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0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orpodotexto"/>
        <w:spacing w:before="101" w:after="0"/>
        <w:ind w:left="6059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542925</wp:posOffset>
            </wp:positionH>
            <wp:positionV relativeFrom="paragraph">
              <wp:posOffset>-269240</wp:posOffset>
            </wp:positionV>
            <wp:extent cx="3049270" cy="7861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CALENDÁRIO DE EVENTOS 2022</w:t>
      </w:r>
    </w:p>
    <w:p>
      <w:pPr>
        <w:pStyle w:val="Corpodotexto"/>
        <w:spacing w:before="4" w:after="1"/>
        <w:rPr>
          <w:sz w:val="22"/>
        </w:rPr>
      </w:pPr>
      <w:r>
        <w:rPr>
          <w:sz w:val="22"/>
        </w:rPr>
      </w:r>
    </w:p>
    <w:tbl>
      <w:tblPr>
        <w:tblStyle w:val="TableNormal"/>
        <w:tblW w:w="15286" w:type="dxa"/>
        <w:jc w:val="left"/>
        <w:tblInd w:w="16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678"/>
        <w:gridCol w:w="5147"/>
        <w:gridCol w:w="134"/>
        <w:gridCol w:w="1830"/>
        <w:gridCol w:w="136"/>
        <w:gridCol w:w="3404"/>
        <w:gridCol w:w="2957"/>
      </w:tblGrid>
      <w:tr>
        <w:trPr>
          <w:trHeight w:val="7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41" w:right="142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DATA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64" w:right="159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EVENTO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0" w:right="212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HORÁRIO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98" w:right="101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LOCAL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03" w:right="148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RESPONSÁVEL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3B9B5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65" w:after="0"/>
              <w:ind w:left="6892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MAIO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04 a 06/05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XIII SIMPÓSIO SUL DE IMUNOLOGIA</w:t>
            </w:r>
          </w:p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UFSC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SSI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05/05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ENCONTRO NACIONAL DOS AUDITORES FISCAIS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ANFIP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07, 14 e 21/05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MUSEUS VIRTUAIS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Paradigma Cine Arte ou</w:t>
              <w:br/>
              <w:t>instagram.com/instituto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maratonacultural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Instituto Museu Cultural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CORRIDA RÚSTICA  ANIVERSÁRIO POLICIA MILITAR SC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08h00</w:t>
              <w:br/>
              <w:t>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Sede da AMORA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 a 12/05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="0" w:after="0"/>
              <w:ind w:left="0" w:hanging="0"/>
              <w:jc w:val="center"/>
              <w:outlineLvl w:val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FEIRA DE NEGÓCIOS INTERNACIONAL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11 – 09h30</w:t>
              <w:br/>
              <w:t>12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 de Eventos Luiz Henrique da Silveira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Câmara Brasil – Portugal SC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15/05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CONGRESSO DE MULHERES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 a 20/05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II SC EXPO DEFENSE – FEIRA DE TECNOLOGIAS E PRODUTOS DE DEFESA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19 – 08h00</w:t>
              <w:br/>
              <w:t>20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Base Aérea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COMDEFESA – Comitê da Indústria de Defesa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 a 21/05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b/>
                <w:b/>
                <w:sz w:val="24"/>
              </w:rPr>
            </w:pPr>
            <w:r>
              <w:rPr>
                <w:rFonts w:ascii="Tahoma" w:hAnsi="Tahom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eastAsia="en-US" w:bidi="ar-SA"/>
              </w:rPr>
              <w:t>Congresso Sul-Brasileiro da Sonafe Brasil</w:t>
            </w:r>
            <w:r>
              <w:rPr>
                <w:rFonts w:ascii="Lato" w:hAnsi="Lato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eastAsia="en-US" w:bidi="ar-SA"/>
              </w:rPr>
              <w:br/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19 – 09h00</w:t>
              <w:br/>
              <w:t>21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SONAFE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rFonts w:ascii="Tahoma" w:hAnsi="Tahoma"/>
                <w:b/>
                <w:b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SEXTA JAZZ AF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19h30</w:t>
              <w:br/>
              <w:t>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Piso G3 – Shopping Villa Romana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Aliança Francesa Florianópolis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rFonts w:ascii="Tahoma" w:hAnsi="Tahoma"/>
                <w:b/>
                <w:b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ABERTURA DO CICLO DO DIVINO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frente à Catedral Metropolitana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 a 22/05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443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CONGRESSO HOLÍSTICO INTERNACIONAL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21 – 12h00</w:t>
              <w:br/>
              <w:t>22 – 23h00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SESC Cacupé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2" w:hanging="0"/>
              <w:rPr>
                <w:rFonts w:ascii="Tahoma" w:hAnsi="Tahoma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Royal Travel Eventos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CURTA O PARQUE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33" w:right="13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Parque da Luz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 a 27/05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IX CONGRESSO BRASILEIRO DE ENERGIA SOLAR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33" w:right="139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23 – 08h30 </w:t>
              <w:br/>
              <w:t>27 – 15h30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CBENS</w:t>
            </w:r>
          </w:p>
        </w:tc>
      </w:tr>
      <w:tr>
        <w:trPr>
          <w:trHeight w:val="76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EMPREENDE BRAZIL CONFERENCE BLACK WEEK EMPREENDE BRAZIL CONFERENCE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387" w:right="400" w:firstLine="1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07h45</w:t>
              <w:br/>
              <w:t>01h00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1272" w:right="478" w:hanging="78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Hard Rock Live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Style w:val="Nfasefort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LUSCH</w:t>
            </w:r>
          </w:p>
        </w:tc>
      </w:tr>
      <w:tr>
        <w:trPr>
          <w:trHeight w:val="66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 a 30/05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IRON MAN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25 – 14h00</w:t>
              <w:br/>
              <w:t>30 – 14h00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05" w:leader="none"/>
              </w:tabs>
              <w:suppressAutoHyphens w:val="true"/>
              <w:spacing w:lineRule="auto" w:line="259" w:before="0" w:after="0"/>
              <w:ind w:left="1272" w:right="478" w:hanging="78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Jurerê </w:t>
              <w:br/>
              <w:t>Internacional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Unlimited Sports</w:t>
            </w:r>
          </w:p>
        </w:tc>
      </w:tr>
      <w:tr>
        <w:trPr>
          <w:trHeight w:val="690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ABE8F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95" w:after="0"/>
              <w:ind w:left="6907" w:right="690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JUNHO</w:t>
            </w:r>
          </w:p>
        </w:tc>
      </w:tr>
      <w:tr>
        <w:trPr>
          <w:trHeight w:val="728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05/06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7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OUTONO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Av. Beiramar Continental, Estreito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NORTE MKT</w:t>
            </w:r>
          </w:p>
        </w:tc>
      </w:tr>
      <w:tr>
        <w:trPr>
          <w:trHeight w:val="1568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09 a 11/06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SULBRA 2021 – XII CONGRESSO SUL-BRASILEIRO DE ORTOPEDIA E TRAUMATOLOGIA / XII CONGRESSO SUL-BRASILEIRO DE ORTOPEDIA E TRAUMATOLOGIA – SULBRA 2022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09 – 08h00</w:t>
              <w:br/>
              <w:t>11 – 13h00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Costão do Santinho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SULBRA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 e 25/06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MUSEUS VIRTUAIS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Instituto Museu Cultural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10h00</w:t>
              <w:br/>
              <w:t>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Praça XV de Novembro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CURTA O PARQUE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Parque da Luz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 a 19/06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WINTER PLAY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15 – 14h00 </w:t>
              <w:br/>
              <w:t>19 – 15h00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Jurerê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Internacional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ALL Entretenimento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VIAS E ROTAS GASTRONOMICAS – CONSTRUINDO ATRATIVOS EM FLORIANÓPOLIS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14h00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Plenarinho Deputado Paulo Stuart Wright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08" w:hanging="0"/>
              <w:jc w:val="left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PMF e GG Cidade Criativa UNESCO da Gastronomia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a 19/06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DANÇA EM CENA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– 19h00</w:t>
              <w:br/>
              <w:t>19 – 19h30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Shopping, Teatro Pedro Ivo e Cenarium Escola de Dança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Cerarium Escola de Dança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 a 19/06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CORRIDA VOLTA A LAGOA DA CONCEIÇÃO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18 – 09h00 </w:t>
              <w:br/>
              <w:t>19 – 11h00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Em frente ao Tilag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ACORSJ</w:t>
            </w:r>
          </w:p>
        </w:tc>
      </w:tr>
      <w:tr>
        <w:trPr>
          <w:trHeight w:val="50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TUM HAPPY SUNSET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 a 26/06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GALERIA DE ARTE DO MORRO DA MARIQUINHA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Morro da Mariquinha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Cidades Invisíveis, Street Art Tour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color w:val="FF0000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 a 27/06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ESTÉTICA IN SUL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25 – 10h00 </w:t>
              <w:br/>
              <w:t>27 – 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FER Editora, Rio Feiras Comerciais, Open Brasil Eventos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27/06 a 01/07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7 CONGRESSO NACIONAL DE PESQUISAS EM TRADUÇÃO E INTERPRETAÇÃO DE LIBRAS E LÍNGUA PORTUGUESA 7º CONGRESSO NACIONAL DE PESQUISAS EM TRADUÇÃO E INTERPRETAÇÃO DE LIBRAS E LÍNGUA PORTUGUESA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2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27 – 08h30 </w:t>
              <w:br/>
              <w:t>01 – 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 de Cultura e Eventos UFSC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UFSC, PGET, PPGL, LIBRAS UFSC,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30/06 a 02/07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XVI CONGRESSO SUL BRASILEIRO DE OFTALMOLOGIA</w:t>
            </w:r>
          </w:p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30 – 09h00 </w:t>
              <w:br/>
              <w:t>02 – 13h30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SCO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65" w:after="0"/>
              <w:ind w:left="6895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JULHO</w:t>
            </w:r>
          </w:p>
        </w:tc>
      </w:tr>
      <w:tr>
        <w:trPr>
          <w:trHeight w:val="7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01 a 02/07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FÓRUM BRASIL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9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01 – 09h00 </w:t>
              <w:br/>
              <w:t>02 – 21h00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FABRIKA</w:t>
            </w:r>
          </w:p>
        </w:tc>
      </w:tr>
      <w:tr>
        <w:trPr>
          <w:trHeight w:val="52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a 07/07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ABERTURA DA TEMPORADA DE FARINHA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07 a 09/07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CONGRESSO INTERNACIONAL DAS INDUSTRIAS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07 – 13h00 </w:t>
              <w:br/>
              <w:t>09 – 13h30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Costão do Santinho </w:t>
            </w:r>
            <w:r>
              <w:rPr>
                <w:b/>
                <w:spacing w:val="-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Resort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rFonts w:ascii="Roboto" w:hAnsi="Roboto"/>
                <w:color w:val="000000"/>
                <w:kern w:val="0"/>
                <w:sz w:val="21"/>
                <w:szCs w:val="21"/>
                <w:shd w:fill="FFFFFF" w:val="clear"/>
                <w:lang w:eastAsia="en-US" w:bidi="ar-SA"/>
              </w:rPr>
              <w:t> 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ABIMAPI e a ABICAB</w:t>
            </w:r>
          </w:p>
        </w:tc>
      </w:tr>
      <w:tr>
        <w:trPr>
          <w:trHeight w:val="96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 a 10/07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MOUNTAIN COSTÃO DO SANTINHO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  <w:highlight w:val="yellow"/>
              </w:rPr>
            </w:pPr>
            <w:r>
              <w:rPr>
                <w:b/>
                <w:sz w:val="24"/>
                <w:shd w:fill="FFFFFF" w:val="clear"/>
              </w:rPr>
              <w:t>08 –</w:t>
            </w:r>
            <w:r>
              <w:rPr>
                <w:b/>
                <w:sz w:val="24"/>
                <w:shd w:fill="auto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14h00</w:t>
              <w:br/>
              <w:t>10 – (após almoço)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kern w:val="0"/>
                <w:sz w:val="24"/>
                <w:szCs w:val="22"/>
                <w:shd w:fill="FFFFFF" w:val="clear"/>
                <w:lang w:eastAsia="en-US" w:bidi="ar-SA"/>
              </w:rPr>
              <w:t>Costão do Santinho – Praça Vila do Porto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rFonts w:ascii="Tahoma" w:hAnsi="Tahoma"/>
                <w:b/>
                <w:b/>
                <w:bCs/>
                <w:sz w:val="24"/>
                <w:szCs w:val="24"/>
                <w:highlight w:val="none"/>
                <w:shd w:fill="FFFFFF" w:val="clear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shd w:fill="FFFFFF" w:val="clear"/>
              </w:rPr>
              <w:t>International Trail Running Association, Sports Do</w:t>
            </w:r>
          </w:p>
        </w:tc>
      </w:tr>
      <w:tr>
        <w:trPr>
          <w:trHeight w:val="5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AMORA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16/07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CONFEDERAÇÃO DA MAÇONARIA SIMBÓLICA DO BRASIL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13 – 19h30 </w:t>
              <w:br/>
              <w:t>16 – 19h00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hd w:val="clear" w:color="auto" w:fill="FFFFFF"/>
              <w:suppressAutoHyphens w:val="true"/>
              <w:spacing w:before="300" w:after="450"/>
              <w:ind w:left="113" w:right="110" w:hanging="0"/>
              <w:jc w:val="center"/>
              <w:rPr>
                <w:b/>
                <w:b/>
              </w:rPr>
            </w:pPr>
            <w:r>
              <w:rPr>
                <w:rFonts w:eastAsia="Tahoma" w:cs="Tahoma" w:ascii="Tahoma" w:hAnsi="Tahoma"/>
                <w:b/>
                <w:color w:val="auto"/>
                <w:kern w:val="0"/>
                <w:szCs w:val="22"/>
                <w:lang w:eastAsia="en-US" w:bidi="ar-SA"/>
              </w:rPr>
              <w:t>CMSB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 e 17/07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STUN Game Festival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 – 11h00</w:t>
              <w:br/>
              <w:t>17 – 19h00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Music Park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color="auto" w:fill="FFFFFF"/>
              <w:suppressAutoHyphens w:val="true"/>
              <w:spacing w:before="0" w:after="0"/>
              <w:ind w:left="113"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Plot Kids e Grupo All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SEXTA JAZZ AF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color="auto" w:fill="FFFFFF"/>
              <w:suppressAutoHyphens w:val="true"/>
              <w:spacing w:before="0" w:after="0"/>
              <w:ind w:left="103" w:right="14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Aliança Francesa Florianópolis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INVERNO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Av. Beiramar Continental, Estreito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NORTE MKT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CURTA O PARQUE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eastAsia="en-US" w:bidi="ar-SA"/>
              </w:rPr>
              <w:t>Parque da Luz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8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 a 28/07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ENCATHO – ENCONTRO CATARINENSE DE HOTELEIROS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hd w:val="clear" w:color="auto" w:fill="FFFFFF"/>
              <w:suppressAutoHyphens w:val="true"/>
              <w:spacing w:before="300" w:after="450"/>
              <w:ind w:left="113" w:right="110" w:hanging="0"/>
              <w:jc w:val="center"/>
              <w:rPr>
                <w:b/>
                <w:b/>
              </w:rPr>
            </w:pPr>
            <w:r>
              <w:rPr>
                <w:rFonts w:eastAsia="Tahoma" w:cs="Tahoma" w:ascii="Tahoma" w:hAnsi="Tahoma"/>
                <w:b/>
                <w:color w:val="auto"/>
                <w:kern w:val="0"/>
                <w:szCs w:val="22"/>
                <w:lang w:eastAsia="en-US" w:bidi="ar-SA"/>
              </w:rPr>
              <w:t>ABIH-SC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198DE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AGOSTO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ENCERRAMENTO OFICIAL – SAFRA DA TAINHA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 a 13/08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12° FESTIVAL DE ARTESANATO ALGODÃO DOCE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8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10 – 12h00 </w:t>
              <w:br/>
              <w:t>13 – 18h00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Luiza e Luana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Alma Festival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Largo da Catedral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Marte Cultural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MARATONA INTERNACIONAL DE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FLORIPA 2022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1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06h00</w:t>
              <w:br/>
              <w:t>12h10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Beira Mar Norte e Via Expressa 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Grupo Maratonas do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Mundo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 a 31/08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62" w:right="159" w:hanging="0"/>
              <w:rPr>
                <w:rFonts w:ascii="Roboto" w:hAnsi="Roboto" w:eastAsia="Times New Roman" w:cs="Times New Roman"/>
                <w:color w:val="272727"/>
                <w:lang w:val="pt-BR"/>
              </w:rPr>
            </w:pPr>
            <w:r>
              <w:rPr>
                <w:rFonts w:ascii="Roboto" w:hAnsi="Roboto"/>
                <w:color w:val="272727"/>
                <w:kern w:val="0"/>
                <w:sz w:val="22"/>
                <w:szCs w:val="22"/>
                <w:shd w:fill="FFFFFF" w:val="clear"/>
                <w:lang w:eastAsia="en-US" w:bidi="ar-SA"/>
              </w:rPr>
              <w:t> 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12º CONGRESSO IBEROAMERICANO DE ACÚSTICA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28 – 08h00 </w:t>
              <w:br/>
              <w:t>31 – 12h30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Costão do Santinho </w:t>
            </w:r>
            <w:r>
              <w:rPr>
                <w:b/>
                <w:spacing w:val="-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Resort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SOBRACFIA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548DD4" w:themeFill="tex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SETEMBRO</w:t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 a 10/09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II CONGRESSO LATINOAMERICANO DE BIOMEDICINA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08 – 14h00 </w:t>
              <w:br/>
              <w:t>10 – 15h50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Associação Sul Brasileira de Biomedicina</w:t>
            </w:r>
          </w:p>
        </w:tc>
      </w:tr>
      <w:tr>
        <w:trPr>
          <w:trHeight w:val="61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55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VIVA BOI DE MAMÃO FLORIPA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 a 16/09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XIII ENCONTRO E V SIMPÓSIO LATINO-AMERICANO DE HIDROPONIA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– 08h00</w:t>
              <w:br/>
              <w:t>16 – 19h00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LABHIDRO UFSC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a 28/09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FAM – FESTIVAL INTERNACIONAL DE CINEMA FLORIANÓPOLIS AUDIOVISUAL MERCOSUL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a 25/09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GALERIA DE ARTE DO MORRO DA MARIQUINHA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Morro da Mariquinha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Cidades Invisíveis, Street Art Tour</w:t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INTERNACIONAL DE FLORIANÓPOLIS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Trapiche Beira-Mar Norte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TM4 Sports &amp; ACORSJ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30/09 a 01/10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GOPHERCON BRASIL 2022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 – 08h00</w:t>
              <w:br/>
              <w:t>01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Hard Rock Live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ind w:left="113" w:right="126" w:hanging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/>
                <w:bCs w:val="false"/>
                <w:kern w:val="0"/>
                <w:sz w:val="24"/>
                <w:szCs w:val="22"/>
                <w:lang w:val="pt-PT" w:eastAsia="en-US" w:bidi="ar-SA"/>
              </w:rPr>
              <w:t>GOPHERCON BR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OUTUBRO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02/10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UNIMED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04 a 07/10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CONGRESSO BRASILEIRO DE PATOLOGIA CLÍNICA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04 – 09h00 </w:t>
              <w:br/>
              <w:t>07 – 16h45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SBPC/ML, AMB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a 06/10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13ª EDIÇÃO DO SIMPÓSIO TÉCNICO DA ACAV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– 12h00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– 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Centrosul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ACAV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 a 22/10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21ª MOSTRA DE CINEMA INFANTIL DE FLORIANÓPOLIS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A definir 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A definir 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Lume Produções Culturais</w:t>
            </w:r>
          </w:p>
        </w:tc>
      </w:tr>
      <w:tr>
        <w:trPr>
          <w:trHeight w:val="5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5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15/10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CIOST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13 – 09h00 </w:t>
              <w:br/>
              <w:t>15 – 18h30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COFFITO</w:t>
            </w:r>
          </w:p>
        </w:tc>
      </w:tr>
      <w:tr>
        <w:trPr>
          <w:trHeight w:val="53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42K DE FLORIPA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NORTE MKT</w:t>
            </w:r>
          </w:p>
        </w:tc>
      </w:tr>
      <w:tr>
        <w:trPr>
          <w:trHeight w:val="54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a 29/10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BRASIL BEER CUP E BEER SUMMIT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– 15h00</w:t>
              <w:br/>
              <w:t>29 – 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SCIENCE OF BEER</w:t>
            </w:r>
          </w:p>
        </w:tc>
      </w:tr>
      <w:tr>
        <w:trPr>
          <w:trHeight w:val="72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 a 28/10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RD SUMMIT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26 – 08h00 </w:t>
              <w:br/>
              <w:t>28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RD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2D69B" w:themeFill="accent3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NOVEMBRO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06/11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DE JURERÊ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  <w:br/>
              <w:t>11h00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Jurerê Open Shopping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TM4 Sports &amp; ACORSJ</w:t>
            </w:r>
          </w:p>
        </w:tc>
      </w:tr>
      <w:tr>
        <w:trPr>
          <w:trHeight w:val="4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 a 14/11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FOLIANÓPOLIS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 – 20h00</w:t>
              <w:br/>
              <w:t>14 – 04h00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Passarela Nego Quirido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GRUPO ALL</w:t>
            </w:r>
          </w:p>
        </w:tc>
      </w:tr>
      <w:tr>
        <w:trPr>
          <w:trHeight w:val="61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BANCO DO BRASIL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Circuito Banco do Brasil</w:t>
            </w:r>
          </w:p>
        </w:tc>
      </w:tr>
      <w:tr>
        <w:trPr>
          <w:trHeight w:val="6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 a 20/11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FESTIVAL STREET ART TOUR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DE SANTA CATARINA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Trapiche da Beira Mar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Norte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Maratonas do Mundo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70" w:after="0"/>
              <w:ind w:left="104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/Corre Brasil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Marketing Esportivo</w:t>
            </w:r>
          </w:p>
        </w:tc>
      </w:tr>
      <w:tr>
        <w:trPr>
          <w:trHeight w:val="5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28/11 a 02/12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UNDERSTANDING  RISK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DEZEMBRO</w:t>
            </w:r>
          </w:p>
        </w:tc>
      </w:tr>
      <w:tr>
        <w:trPr>
          <w:trHeight w:val="68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10/12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FLORIPA NIGHT RACE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18h30</w:t>
              <w:br/>
              <w:t>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ACORSJ</w:t>
            </w:r>
          </w:p>
        </w:tc>
      </w:tr>
      <w:tr>
        <w:trPr>
          <w:trHeight w:val="55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SMCEL, Franklin Cascaes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VIVA O BOI DE MAMÃO FLORIPA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VERÃO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NORTE MKT</w:t>
            </w:r>
          </w:p>
        </w:tc>
      </w:tr>
    </w:tbl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60" w:h="11920"/>
      <w:pgMar w:left="740" w:right="58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839cf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008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839cf"/>
    <w:rPr>
      <w:rFonts w:ascii="Times New Roman" w:hAnsi="Times New Roman" w:eastAsia="Times New Roman" w:cs="Times New Roman"/>
      <w:b/>
      <w:bCs/>
      <w:kern w:val="2"/>
      <w:sz w:val="48"/>
      <w:szCs w:val="48"/>
      <w:lang w:val="pt-BR" w:eastAsia="pt-BR"/>
    </w:rPr>
  </w:style>
  <w:style w:type="character" w:styleId="Ttulo3Char" w:customStyle="1">
    <w:name w:val="Título 3 Char"/>
    <w:basedOn w:val="DefaultParagraphFont"/>
    <w:uiPriority w:val="9"/>
    <w:qFormat/>
    <w:rsid w:val="00fc008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/>
    </w:rPr>
  </w:style>
  <w:style w:type="character" w:styleId="Nfaseforte">
    <w:name w:val="Ênfase forte"/>
    <w:qFormat/>
    <w:rPr>
      <w:b/>
      <w:b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qFormat/>
    <w:rPr/>
  </w:style>
  <w:style w:type="character" w:styleId="CabealhoChar">
    <w:name w:val="Cabeçalho Char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4" w:after="0"/>
    </w:pPr>
    <w:rPr>
      <w:b/>
      <w:bCs/>
      <w:sz w:val="36"/>
      <w:szCs w:val="3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13" w:right="159" w:hanging="0"/>
      <w:jc w:val="center"/>
    </w:pPr>
    <w:rPr/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LibreOffice/7.3.2.2$Windows_X86_64 LibreOffice_project/49f2b1bff42cfccbd8f788c8dc32c1c309559be0</Application>
  <AppVersion>15.0000</AppVersion>
  <Pages>8</Pages>
  <Words>1213</Words>
  <Characters>6110</Characters>
  <CharactersWithSpaces>6992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Sa Ferreira</dc:creator>
  <dc:description/>
  <dc:language>pt-BR</dc:language>
  <cp:lastModifiedBy/>
  <dcterms:modified xsi:type="dcterms:W3CDTF">2022-09-08T14:28:00Z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