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C7" w:rsidRDefault="00920338">
      <w:pPr>
        <w:spacing w:before="120" w:after="120" w:line="360" w:lineRule="auto"/>
        <w:jc w:val="center"/>
        <w:rPr>
          <w:rFonts w:ascii="Arial" w:eastAsia="Arial" w:hAnsi="Arial" w:cs="Arial"/>
          <w:b/>
          <w:color w:val="000000"/>
        </w:rPr>
      </w:pPr>
      <w:r>
        <w:rPr>
          <w:rFonts w:ascii="Arial" w:eastAsia="Arial" w:hAnsi="Arial" w:cs="Arial"/>
          <w:b/>
          <w:color w:val="000000"/>
        </w:rPr>
        <w:t xml:space="preserve">INSTRUÇÕES PARA PREENCHIMENTO DA </w:t>
      </w:r>
    </w:p>
    <w:p w:rsidR="00DF47C7" w:rsidRDefault="00920338">
      <w:pPr>
        <w:spacing w:before="120" w:after="120" w:line="360" w:lineRule="auto"/>
        <w:jc w:val="center"/>
        <w:rPr>
          <w:rFonts w:ascii="Arial" w:eastAsia="Arial" w:hAnsi="Arial" w:cs="Arial"/>
        </w:rPr>
      </w:pPr>
      <w:r>
        <w:rPr>
          <w:rFonts w:ascii="Arial" w:eastAsia="Arial" w:hAnsi="Arial" w:cs="Arial"/>
          <w:b/>
          <w:color w:val="000000"/>
        </w:rPr>
        <w:t>MINUTA DO TERMO DE REFERÊNCIA</w:t>
      </w:r>
    </w:p>
    <w:p w:rsidR="00DF47C7" w:rsidRDefault="00920338">
      <w:pPr>
        <w:spacing w:before="120" w:after="120" w:line="360" w:lineRule="auto"/>
        <w:jc w:val="center"/>
        <w:rPr>
          <w:rFonts w:ascii="Arial" w:eastAsia="Arial" w:hAnsi="Arial" w:cs="Arial"/>
        </w:rPr>
      </w:pPr>
      <w:r>
        <w:rPr>
          <w:rFonts w:ascii="Arial" w:eastAsia="Arial" w:hAnsi="Arial" w:cs="Arial"/>
          <w:b/>
          <w:color w:val="000000"/>
          <w:u w:val="single"/>
        </w:rPr>
        <w:t>Orientações Gerais</w:t>
      </w:r>
      <w:r>
        <w:rPr>
          <w:rFonts w:ascii="Arial" w:eastAsia="Arial" w:hAnsi="Arial" w:cs="Arial"/>
        </w:rPr>
        <w:br/>
      </w:r>
    </w:p>
    <w:p w:rsidR="00DF47C7" w:rsidRDefault="00920338">
      <w:pPr>
        <w:spacing w:before="120" w:after="120" w:line="360" w:lineRule="auto"/>
        <w:jc w:val="both"/>
        <w:rPr>
          <w:rFonts w:ascii="Arial" w:eastAsia="Arial" w:hAnsi="Arial" w:cs="Arial"/>
          <w:b/>
          <w:color w:val="000000"/>
        </w:rPr>
      </w:pPr>
      <w:r>
        <w:rPr>
          <w:rFonts w:ascii="Arial" w:eastAsia="Arial" w:hAnsi="Arial" w:cs="Arial"/>
          <w:b/>
          <w:color w:val="000000"/>
        </w:rPr>
        <w:t>Normas aplicáveis:</w:t>
      </w:r>
    </w:p>
    <w:p w:rsidR="00DF47C7" w:rsidRDefault="00920338">
      <w:pPr>
        <w:numPr>
          <w:ilvl w:val="0"/>
          <w:numId w:val="14"/>
        </w:numPr>
        <w:pBdr>
          <w:top w:val="nil"/>
          <w:left w:val="nil"/>
          <w:bottom w:val="nil"/>
          <w:right w:val="nil"/>
          <w:between w:val="nil"/>
        </w:pBdr>
        <w:spacing w:before="120" w:after="0" w:line="360" w:lineRule="auto"/>
        <w:ind w:left="0" w:firstLine="0"/>
        <w:jc w:val="both"/>
        <w:rPr>
          <w:rFonts w:ascii="Arial" w:eastAsia="Arial" w:hAnsi="Arial" w:cs="Arial"/>
          <w:color w:val="000000"/>
        </w:rPr>
      </w:pPr>
      <w:r>
        <w:rPr>
          <w:rFonts w:ascii="Arial" w:eastAsia="Arial" w:hAnsi="Arial" w:cs="Arial"/>
          <w:color w:val="000000"/>
        </w:rPr>
        <w:t>Lei Federal n.º 14.133, de 1º de abril de 2021 </w:t>
      </w:r>
    </w:p>
    <w:p w:rsidR="00DF47C7" w:rsidRDefault="00920338">
      <w:pPr>
        <w:numPr>
          <w:ilvl w:val="0"/>
          <w:numId w:val="14"/>
        </w:numPr>
        <w:pBdr>
          <w:top w:val="nil"/>
          <w:left w:val="nil"/>
          <w:bottom w:val="nil"/>
          <w:right w:val="nil"/>
          <w:between w:val="nil"/>
        </w:pBdr>
        <w:spacing w:after="0" w:line="360" w:lineRule="auto"/>
        <w:ind w:left="0" w:firstLine="0"/>
        <w:jc w:val="both"/>
        <w:rPr>
          <w:rFonts w:ascii="Arial" w:eastAsia="Arial" w:hAnsi="Arial" w:cs="Arial"/>
          <w:color w:val="000000"/>
        </w:rPr>
      </w:pPr>
      <w:r>
        <w:rPr>
          <w:rFonts w:ascii="Arial" w:eastAsia="Arial" w:hAnsi="Arial" w:cs="Arial"/>
          <w:color w:val="000000"/>
        </w:rPr>
        <w:t>Instrução Normativa SEGES/ME 81/2022</w:t>
      </w:r>
    </w:p>
    <w:p w:rsidR="00DF47C7" w:rsidRDefault="00920338">
      <w:pPr>
        <w:numPr>
          <w:ilvl w:val="0"/>
          <w:numId w:val="14"/>
        </w:numPr>
        <w:pBdr>
          <w:top w:val="nil"/>
          <w:left w:val="nil"/>
          <w:bottom w:val="nil"/>
          <w:right w:val="nil"/>
          <w:between w:val="nil"/>
        </w:pBdr>
        <w:spacing w:after="120" w:line="360" w:lineRule="auto"/>
        <w:ind w:left="0" w:firstLine="0"/>
        <w:jc w:val="both"/>
        <w:rPr>
          <w:rFonts w:ascii="Arial" w:eastAsia="Arial" w:hAnsi="Arial" w:cs="Arial"/>
          <w:color w:val="000000"/>
        </w:rPr>
      </w:pPr>
      <w:r>
        <w:rPr>
          <w:rFonts w:ascii="Arial" w:eastAsia="Arial" w:hAnsi="Arial" w:cs="Arial"/>
          <w:color w:val="000000"/>
        </w:rPr>
        <w:t>Decreto Municipal 24.954/2023</w:t>
      </w:r>
    </w:p>
    <w:p w:rsidR="00DF47C7" w:rsidRDefault="00920338">
      <w:pPr>
        <w:spacing w:before="120" w:after="120" w:line="360" w:lineRule="auto"/>
        <w:jc w:val="both"/>
        <w:rPr>
          <w:rFonts w:ascii="Arial" w:eastAsia="Arial" w:hAnsi="Arial" w:cs="Arial"/>
          <w:color w:val="000000"/>
        </w:rPr>
      </w:pPr>
      <w:r>
        <w:rPr>
          <w:rFonts w:ascii="Arial" w:eastAsia="Arial" w:hAnsi="Arial" w:cs="Arial"/>
          <w:b/>
          <w:color w:val="000000"/>
        </w:rPr>
        <w:t>Conceito</w:t>
      </w:r>
      <w:r>
        <w:rPr>
          <w:rFonts w:ascii="Arial" w:eastAsia="Arial" w:hAnsi="Arial" w:cs="Arial"/>
          <w:color w:val="000000"/>
        </w:rPr>
        <w:t xml:space="preserve">: </w:t>
      </w:r>
    </w:p>
    <w:p w:rsidR="00DF47C7" w:rsidRDefault="00920338">
      <w:pPr>
        <w:spacing w:before="120" w:after="120" w:line="360" w:lineRule="auto"/>
        <w:jc w:val="both"/>
        <w:rPr>
          <w:rFonts w:ascii="Arial" w:eastAsia="Arial" w:hAnsi="Arial" w:cs="Arial"/>
          <w:color w:val="000000"/>
        </w:rPr>
      </w:pPr>
      <w:r>
        <w:rPr>
          <w:rFonts w:ascii="Arial" w:eastAsia="Arial" w:hAnsi="Arial" w:cs="Arial"/>
          <w:color w:val="000000"/>
        </w:rPr>
        <w:t xml:space="preserve">Termo de Referência é o documento da fase interna em que o demandante descreve com </w:t>
      </w:r>
      <w:r>
        <w:rPr>
          <w:rFonts w:ascii="Arial" w:eastAsia="Arial" w:hAnsi="Arial" w:cs="Arial"/>
          <w:b/>
          <w:color w:val="000000"/>
        </w:rPr>
        <w:t>detalhes o objeto</w:t>
      </w:r>
      <w:r>
        <w:rPr>
          <w:rFonts w:ascii="Arial" w:eastAsia="Arial" w:hAnsi="Arial" w:cs="Arial"/>
          <w:color w:val="000000"/>
        </w:rPr>
        <w:t xml:space="preserve"> que pretende contratar, com elementos necessários e suficientes da justificativa para a sua contratação, à verificação da compatibilidade da despesa com a </w:t>
      </w:r>
      <w:r>
        <w:rPr>
          <w:rFonts w:ascii="Arial" w:eastAsia="Arial" w:hAnsi="Arial" w:cs="Arial"/>
          <w:color w:val="000000"/>
        </w:rPr>
        <w:t>disponibilidade orçamentária, ao julgamento e classificação das propostas, à definição</w:t>
      </w:r>
      <w:r>
        <w:rPr>
          <w:rFonts w:ascii="Arial" w:eastAsia="Arial" w:hAnsi="Arial" w:cs="Arial"/>
        </w:rPr>
        <w:t xml:space="preserve"> </w:t>
      </w:r>
      <w:r>
        <w:rPr>
          <w:rFonts w:ascii="Arial" w:eastAsia="Arial" w:hAnsi="Arial" w:cs="Arial"/>
          <w:color w:val="000000"/>
        </w:rPr>
        <w:t>do prazo de execução do contrato, dos métodos de fornecimento ou de execução do serviço.</w:t>
      </w:r>
    </w:p>
    <w:p w:rsidR="00DF47C7" w:rsidRDefault="00920338">
      <w:pPr>
        <w:spacing w:before="120" w:after="120" w:line="360" w:lineRule="auto"/>
        <w:jc w:val="both"/>
        <w:rPr>
          <w:rFonts w:ascii="Arial" w:eastAsia="Arial" w:hAnsi="Arial" w:cs="Arial"/>
          <w:color w:val="000000"/>
        </w:rPr>
      </w:pPr>
      <w:r>
        <w:rPr>
          <w:rFonts w:ascii="Arial" w:eastAsia="Arial" w:hAnsi="Arial" w:cs="Arial"/>
          <w:b/>
          <w:color w:val="000000"/>
        </w:rPr>
        <w:t>Quando fazer o Termo de Referência?</w:t>
      </w:r>
    </w:p>
    <w:p w:rsidR="00DF47C7" w:rsidRDefault="00920338">
      <w:pPr>
        <w:spacing w:before="120" w:after="120" w:line="360" w:lineRule="auto"/>
        <w:jc w:val="both"/>
        <w:rPr>
          <w:rFonts w:ascii="Arial" w:eastAsia="Arial" w:hAnsi="Arial" w:cs="Arial"/>
        </w:rPr>
      </w:pPr>
      <w:r>
        <w:rPr>
          <w:rFonts w:ascii="Arial" w:eastAsia="Arial" w:hAnsi="Arial" w:cs="Arial"/>
          <w:color w:val="000000"/>
        </w:rPr>
        <w:t xml:space="preserve">Regra: conforme </w:t>
      </w:r>
      <w:r>
        <w:rPr>
          <w:rFonts w:ascii="Arial" w:eastAsia="Arial" w:hAnsi="Arial" w:cs="Arial"/>
        </w:rPr>
        <w:t>a</w:t>
      </w:r>
      <w:r>
        <w:rPr>
          <w:rFonts w:ascii="Arial" w:eastAsia="Arial" w:hAnsi="Arial" w:cs="Arial"/>
          <w:color w:val="000000"/>
        </w:rPr>
        <w:t xml:space="preserve"> Lei 14.133 de 2021, licita</w:t>
      </w:r>
      <w:r>
        <w:rPr>
          <w:rFonts w:ascii="Arial" w:eastAsia="Arial" w:hAnsi="Arial" w:cs="Arial"/>
          <w:color w:val="000000"/>
        </w:rPr>
        <w:t>ções para aquisições de bens e para a contratação de prestação de serviços, bem como as contratações diretas, deverão ser precedidas de Termo de Referência</w:t>
      </w:r>
      <w:r>
        <w:rPr>
          <w:rFonts w:ascii="Arial" w:eastAsia="Arial" w:hAnsi="Arial" w:cs="Arial"/>
          <w:b/>
          <w:color w:val="000000"/>
        </w:rPr>
        <w:t>.</w:t>
      </w:r>
    </w:p>
    <w:p w:rsidR="00DF47C7" w:rsidRDefault="00920338">
      <w:pPr>
        <w:spacing w:before="120" w:after="120" w:line="360" w:lineRule="auto"/>
        <w:jc w:val="both"/>
        <w:rPr>
          <w:rFonts w:ascii="Arial" w:eastAsia="Arial" w:hAnsi="Arial" w:cs="Arial"/>
          <w:b/>
          <w:color w:val="000000"/>
        </w:rPr>
      </w:pPr>
      <w:r>
        <w:rPr>
          <w:rFonts w:ascii="Arial" w:eastAsia="Arial" w:hAnsi="Arial" w:cs="Arial"/>
          <w:b/>
          <w:color w:val="000000"/>
        </w:rPr>
        <w:t>Conteúdo do Termo de Referência:</w:t>
      </w:r>
    </w:p>
    <w:p w:rsidR="00DF47C7" w:rsidRDefault="00920338">
      <w:pPr>
        <w:spacing w:before="120" w:after="120" w:line="360" w:lineRule="auto"/>
        <w:jc w:val="both"/>
        <w:rPr>
          <w:rFonts w:ascii="Arial" w:eastAsia="Arial" w:hAnsi="Arial" w:cs="Arial"/>
        </w:rPr>
      </w:pPr>
      <w:r>
        <w:rPr>
          <w:rFonts w:ascii="Arial" w:eastAsia="Arial" w:hAnsi="Arial" w:cs="Arial"/>
          <w:color w:val="000000"/>
        </w:rPr>
        <w:t xml:space="preserve">A SULIC informa que o presente termo é um modelo e o órgão poderá </w:t>
      </w:r>
      <w:r>
        <w:rPr>
          <w:rFonts w:ascii="Arial" w:eastAsia="Arial" w:hAnsi="Arial" w:cs="Arial"/>
          <w:color w:val="000000"/>
        </w:rPr>
        <w:t>fazer qualquer adequação de acordo com o objeto a ser licitado, lembrando que os dados aqui apresentados são os requisitos mínimos sugeridos para viabilizar um processo de compra, aqui apresentados de maneira padronizada para facilitar e agilizar o trabalh</w:t>
      </w:r>
      <w:r>
        <w:rPr>
          <w:rFonts w:ascii="Arial" w:eastAsia="Arial" w:hAnsi="Arial" w:cs="Arial"/>
          <w:color w:val="000000"/>
        </w:rPr>
        <w:t>o das equipes de compras da PMF.</w:t>
      </w:r>
    </w:p>
    <w:p w:rsidR="00DF47C7" w:rsidRDefault="00920338">
      <w:pPr>
        <w:spacing w:before="120" w:after="120" w:line="360" w:lineRule="auto"/>
        <w:jc w:val="both"/>
        <w:rPr>
          <w:rFonts w:ascii="Arial" w:eastAsia="Arial" w:hAnsi="Arial" w:cs="Arial"/>
        </w:rPr>
      </w:pPr>
      <w:r>
        <w:rPr>
          <w:rFonts w:ascii="Arial" w:eastAsia="Arial" w:hAnsi="Arial" w:cs="Arial"/>
          <w:color w:val="000000"/>
        </w:rPr>
        <w:t>É necessário o preenchimento de todos os campos, além de assinatura com o nome e matrícula do responsável pela elaboração e/ou aprovação, bem como pelo gestor da pasta.</w:t>
      </w:r>
    </w:p>
    <w:p w:rsidR="00DF47C7" w:rsidRDefault="00920338">
      <w:pPr>
        <w:spacing w:before="120" w:after="120" w:line="360" w:lineRule="auto"/>
        <w:jc w:val="both"/>
        <w:rPr>
          <w:rFonts w:ascii="Arial" w:eastAsia="Arial" w:hAnsi="Arial" w:cs="Arial"/>
        </w:rPr>
      </w:pPr>
      <w:r>
        <w:rPr>
          <w:rFonts w:ascii="Arial" w:eastAsia="Arial" w:hAnsi="Arial" w:cs="Arial"/>
          <w:color w:val="000000"/>
        </w:rPr>
        <w:t>A utilização deste Modelo de Termo de Referência é ind</w:t>
      </w:r>
      <w:r>
        <w:rPr>
          <w:rFonts w:ascii="Arial" w:eastAsia="Arial" w:hAnsi="Arial" w:cs="Arial"/>
          <w:color w:val="000000"/>
        </w:rPr>
        <w:t xml:space="preserve">icada para </w:t>
      </w:r>
      <w:r>
        <w:rPr>
          <w:rFonts w:ascii="Arial" w:eastAsia="Arial" w:hAnsi="Arial" w:cs="Arial"/>
          <w:color w:val="000000"/>
          <w:highlight w:val="yellow"/>
        </w:rPr>
        <w:t xml:space="preserve">CONTRATAÇÃO DIRETA - </w:t>
      </w:r>
      <w:r>
        <w:rPr>
          <w:rFonts w:ascii="Arial" w:eastAsia="Arial" w:hAnsi="Arial" w:cs="Arial"/>
          <w:highlight w:val="yellow"/>
        </w:rPr>
        <w:t>AQUISIÇÕES</w:t>
      </w:r>
      <w:r>
        <w:rPr>
          <w:rFonts w:ascii="Arial" w:eastAsia="Arial" w:hAnsi="Arial" w:cs="Arial"/>
          <w:color w:val="000000"/>
          <w:highlight w:val="yellow"/>
        </w:rPr>
        <w:t xml:space="preserve"> - DISPENSA DE LICITAÇÃO </w:t>
      </w:r>
      <w:r>
        <w:rPr>
          <w:rFonts w:ascii="Arial" w:eastAsia="Arial" w:hAnsi="Arial" w:cs="Arial"/>
        </w:rPr>
        <w:t>, e</w:t>
      </w:r>
      <w:r>
        <w:rPr>
          <w:rFonts w:ascii="Arial" w:eastAsia="Arial" w:hAnsi="Arial" w:cs="Arial"/>
          <w:color w:val="000000"/>
        </w:rPr>
        <w:t>nquadrados como comuns</w:t>
      </w:r>
      <w:r>
        <w:rPr>
          <w:rFonts w:ascii="Arial" w:eastAsia="Arial" w:hAnsi="Arial" w:cs="Arial"/>
        </w:rPr>
        <w:t>.</w:t>
      </w:r>
    </w:p>
    <w:p w:rsidR="00DF47C7" w:rsidRDefault="00920338">
      <w:pPr>
        <w:spacing w:before="120" w:after="120" w:line="360" w:lineRule="auto"/>
        <w:jc w:val="both"/>
        <w:rPr>
          <w:rFonts w:ascii="Arial" w:eastAsia="Arial" w:hAnsi="Arial" w:cs="Arial"/>
          <w:color w:val="FF0000"/>
        </w:rPr>
      </w:pPr>
      <w:r>
        <w:rPr>
          <w:rFonts w:ascii="Arial" w:eastAsia="Arial" w:hAnsi="Arial" w:cs="Arial"/>
          <w:color w:val="FF0000"/>
        </w:rPr>
        <w:lastRenderedPageBreak/>
        <w:t>Notas Explicativas serão exibidas em todo o corpo do documento, buscando elucidar conceitos e indicar caminhos, e deverão ser excluídas antes de finalizar o documento.</w:t>
      </w:r>
    </w:p>
    <w:p w:rsidR="00DF47C7" w:rsidRDefault="00DF47C7">
      <w:pPr>
        <w:spacing w:before="120" w:after="120" w:line="360" w:lineRule="auto"/>
        <w:jc w:val="center"/>
        <w:rPr>
          <w:rFonts w:ascii="Arial" w:eastAsia="Arial" w:hAnsi="Arial" w:cs="Arial"/>
          <w:b/>
        </w:rPr>
      </w:pPr>
    </w:p>
    <w:p w:rsidR="00DF47C7" w:rsidRDefault="00DF47C7">
      <w:pPr>
        <w:spacing w:before="120" w:after="120" w:line="360" w:lineRule="auto"/>
        <w:jc w:val="center"/>
        <w:rPr>
          <w:rFonts w:ascii="Arial" w:eastAsia="Arial" w:hAnsi="Arial" w:cs="Arial"/>
          <w:b/>
        </w:rPr>
      </w:pPr>
    </w:p>
    <w:commentRangeStart w:id="0"/>
    <w:p w:rsidR="00DF47C7" w:rsidRDefault="00DF47C7">
      <w:pPr>
        <w:spacing w:before="120" w:after="120" w:line="360" w:lineRule="auto"/>
        <w:jc w:val="center"/>
        <w:rPr>
          <w:rFonts w:ascii="Arial" w:eastAsia="Arial" w:hAnsi="Arial" w:cs="Arial"/>
          <w:b/>
        </w:rPr>
      </w:pPr>
      <w:sdt>
        <w:sdtPr>
          <w:tag w:val="goog_rdk_0"/>
          <w:id w:val="608110360"/>
        </w:sdtPr>
        <w:sdtContent/>
      </w:sdt>
      <w:commentRangeStart w:id="1"/>
      <w:sdt>
        <w:sdtPr>
          <w:tag w:val="goog_rdk_1"/>
          <w:id w:val="608110361"/>
        </w:sdtPr>
        <w:sdtContent/>
      </w:sdt>
      <w:r w:rsidR="00920338">
        <w:rPr>
          <w:rFonts w:ascii="Arial" w:eastAsia="Arial" w:hAnsi="Arial" w:cs="Arial"/>
          <w:b/>
          <w:color w:val="000000"/>
        </w:rPr>
        <w:t>TERMO DE REFERÊNCIA</w:t>
      </w:r>
      <w:commentRangeEnd w:id="0"/>
      <w:r w:rsidR="00920338">
        <w:commentReference w:id="0"/>
      </w:r>
      <w:commentRangeEnd w:id="1"/>
      <w:r w:rsidR="00920338">
        <w:commentReference w:id="1"/>
      </w:r>
    </w:p>
    <w:p w:rsidR="00DF47C7" w:rsidRDefault="00920338">
      <w:pPr>
        <w:spacing w:before="120" w:after="120" w:line="360" w:lineRule="auto"/>
        <w:jc w:val="center"/>
        <w:rPr>
          <w:rFonts w:ascii="Arial" w:eastAsia="Arial" w:hAnsi="Arial" w:cs="Arial"/>
        </w:rPr>
      </w:pPr>
      <w:r>
        <w:rPr>
          <w:rFonts w:ascii="Arial" w:eastAsia="Arial" w:hAnsi="Arial" w:cs="Arial"/>
          <w:color w:val="000000"/>
        </w:rPr>
        <w:t xml:space="preserve">Processo Interno </w:t>
      </w:r>
      <w:r>
        <w:rPr>
          <w:rFonts w:ascii="Arial" w:eastAsia="Arial" w:hAnsi="Arial" w:cs="Arial"/>
          <w:color w:val="FF0000"/>
        </w:rPr>
        <w:t>xxxx</w:t>
      </w:r>
      <w:r>
        <w:rPr>
          <w:rFonts w:ascii="Arial" w:eastAsia="Arial" w:hAnsi="Arial" w:cs="Arial"/>
          <w:color w:val="000000"/>
        </w:rPr>
        <w:t>/2023</w:t>
      </w:r>
    </w:p>
    <w:p w:rsidR="00DF47C7" w:rsidRDefault="00920338">
      <w:pPr>
        <w:spacing w:before="120" w:after="120" w:line="360" w:lineRule="auto"/>
        <w:jc w:val="center"/>
        <w:rPr>
          <w:rFonts w:ascii="Arial" w:eastAsia="Arial" w:hAnsi="Arial" w:cs="Arial"/>
        </w:rPr>
      </w:pPr>
      <w:r>
        <w:rPr>
          <w:rFonts w:ascii="Arial" w:eastAsia="Arial" w:hAnsi="Arial" w:cs="Arial"/>
          <w:color w:val="000000"/>
        </w:rPr>
        <w:t xml:space="preserve">Processo de Compra nº </w:t>
      </w:r>
      <w:r>
        <w:rPr>
          <w:rFonts w:ascii="Arial" w:eastAsia="Arial" w:hAnsi="Arial" w:cs="Arial"/>
          <w:color w:val="FF0000"/>
        </w:rPr>
        <w:t>xxxx</w:t>
      </w:r>
      <w:r>
        <w:rPr>
          <w:rFonts w:ascii="Arial" w:eastAsia="Arial" w:hAnsi="Arial" w:cs="Arial"/>
          <w:color w:val="000000"/>
        </w:rPr>
        <w:t>/20</w:t>
      </w:r>
      <w:r>
        <w:rPr>
          <w:rFonts w:ascii="Arial" w:eastAsia="Arial" w:hAnsi="Arial" w:cs="Arial"/>
          <w:color w:val="000000"/>
        </w:rPr>
        <w:t>23</w:t>
      </w:r>
    </w:p>
    <w:p w:rsidR="00DF47C7" w:rsidRDefault="00920338">
      <w:pPr>
        <w:keepNext/>
        <w:keepLines/>
        <w:numPr>
          <w:ilvl w:val="0"/>
          <w:numId w:val="1"/>
        </w:numPr>
        <w:pBdr>
          <w:top w:val="nil"/>
          <w:left w:val="nil"/>
          <w:bottom w:val="nil"/>
          <w:right w:val="nil"/>
          <w:between w:val="nil"/>
        </w:pBdr>
        <w:spacing w:before="480" w:after="280" w:line="360" w:lineRule="auto"/>
        <w:ind w:left="0" w:firstLine="0"/>
        <w:rPr>
          <w:rFonts w:ascii="Arial" w:eastAsia="Arial" w:hAnsi="Arial" w:cs="Arial"/>
          <w:b/>
          <w:color w:val="000000"/>
        </w:rPr>
      </w:pPr>
      <w:r>
        <w:rPr>
          <w:rFonts w:ascii="Arial" w:eastAsia="Arial" w:hAnsi="Arial" w:cs="Arial"/>
          <w:b/>
          <w:color w:val="000000"/>
        </w:rPr>
        <w:t>OBJETO</w:t>
      </w:r>
    </w:p>
    <w:p w:rsidR="00DF47C7" w:rsidRDefault="00920338">
      <w:pPr>
        <w:numPr>
          <w:ilvl w:val="1"/>
          <w:numId w:val="7"/>
        </w:numPr>
        <w:pBdr>
          <w:top w:val="nil"/>
          <w:left w:val="nil"/>
          <w:bottom w:val="nil"/>
          <w:right w:val="nil"/>
          <w:between w:val="nil"/>
        </w:pBdr>
        <w:spacing w:before="120" w:after="120" w:line="360" w:lineRule="auto"/>
        <w:ind w:left="170" w:firstLine="0"/>
        <w:jc w:val="both"/>
        <w:rPr>
          <w:rFonts w:ascii="Arial" w:eastAsia="Arial" w:hAnsi="Arial" w:cs="Arial"/>
        </w:rPr>
      </w:pPr>
      <w:r>
        <w:rPr>
          <w:rFonts w:ascii="Arial" w:eastAsia="Arial" w:hAnsi="Arial" w:cs="Arial"/>
          <w:color w:val="000000"/>
        </w:rPr>
        <w:t>Definição do objeto:</w:t>
      </w:r>
    </w:p>
    <w:p w:rsidR="00DF47C7" w:rsidRDefault="00920338">
      <w:pPr>
        <w:numPr>
          <w:ilvl w:val="2"/>
          <w:numId w:val="7"/>
        </w:numPr>
        <w:pBdr>
          <w:top w:val="nil"/>
          <w:left w:val="nil"/>
          <w:bottom w:val="nil"/>
          <w:right w:val="nil"/>
          <w:between w:val="nil"/>
        </w:pBdr>
        <w:spacing w:before="120" w:after="120" w:line="360" w:lineRule="auto"/>
        <w:ind w:left="1060"/>
        <w:jc w:val="both"/>
        <w:rPr>
          <w:rFonts w:ascii="Arial" w:eastAsia="Arial" w:hAnsi="Arial" w:cs="Arial"/>
        </w:rPr>
      </w:pPr>
      <w:r>
        <w:rPr>
          <w:rFonts w:ascii="Arial" w:eastAsia="Arial" w:hAnsi="Arial" w:cs="Arial"/>
        </w:rPr>
        <w:t>Contratação de...........................................................,nos termos da tabela abaixo, conforme condições e exigências estabelecidas neste instrumento</w:t>
      </w:r>
      <w:r>
        <w:rPr>
          <w:rFonts w:ascii="Arial" w:eastAsia="Arial" w:hAnsi="Arial" w:cs="Arial"/>
          <w:color w:val="000000"/>
        </w:rPr>
        <w:t>.</w:t>
      </w:r>
    </w:p>
    <w:p w:rsidR="00DF47C7" w:rsidRDefault="00920338">
      <w:pPr>
        <w:numPr>
          <w:ilvl w:val="1"/>
          <w:numId w:val="7"/>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Estimativa das quantidades:</w:t>
      </w:r>
    </w:p>
    <w:tbl>
      <w:tblPr>
        <w:tblStyle w:val="a1"/>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300"/>
        <w:gridCol w:w="1140"/>
        <w:gridCol w:w="1020"/>
        <w:gridCol w:w="1260"/>
        <w:gridCol w:w="1485"/>
      </w:tblGrid>
      <w:tr w:rsidR="00DF47C7">
        <w:trPr>
          <w:cantSplit/>
          <w:tblHeader/>
        </w:trPr>
        <w:tc>
          <w:tcPr>
            <w:tcW w:w="705" w:type="dxa"/>
            <w:vAlign w:val="center"/>
          </w:tcPr>
          <w:p w:rsidR="00DF47C7" w:rsidRDefault="00920338">
            <w:pPr>
              <w:pBdr>
                <w:top w:val="nil"/>
                <w:left w:val="nil"/>
                <w:bottom w:val="nil"/>
                <w:right w:val="nil"/>
                <w:between w:val="nil"/>
              </w:pBdr>
              <w:spacing w:after="200" w:line="276" w:lineRule="auto"/>
              <w:jc w:val="center"/>
              <w:rPr>
                <w:rFonts w:ascii="Arial" w:eastAsia="Arial" w:hAnsi="Arial" w:cs="Arial"/>
                <w:b/>
                <w:color w:val="000000"/>
                <w:sz w:val="20"/>
                <w:szCs w:val="20"/>
              </w:rPr>
            </w:pPr>
            <w:r>
              <w:rPr>
                <w:rFonts w:ascii="Arial" w:eastAsia="Arial" w:hAnsi="Arial" w:cs="Arial"/>
                <w:b/>
                <w:color w:val="000000"/>
                <w:sz w:val="20"/>
                <w:szCs w:val="20"/>
              </w:rPr>
              <w:t>ITEM</w:t>
            </w:r>
          </w:p>
        </w:tc>
        <w:tc>
          <w:tcPr>
            <w:tcW w:w="3300" w:type="dxa"/>
            <w:vAlign w:val="center"/>
          </w:tcPr>
          <w:p w:rsidR="00DF47C7" w:rsidRDefault="00920338">
            <w:pPr>
              <w:pBdr>
                <w:top w:val="nil"/>
                <w:left w:val="nil"/>
                <w:bottom w:val="nil"/>
                <w:right w:val="nil"/>
                <w:between w:val="nil"/>
              </w:pBdr>
              <w:spacing w:after="200" w:line="276" w:lineRule="auto"/>
              <w:jc w:val="center"/>
              <w:rPr>
                <w:rFonts w:ascii="Arial" w:eastAsia="Arial" w:hAnsi="Arial" w:cs="Arial"/>
                <w:b/>
                <w:color w:val="000000"/>
                <w:sz w:val="20"/>
                <w:szCs w:val="20"/>
              </w:rPr>
            </w:pPr>
            <w:r>
              <w:rPr>
                <w:rFonts w:ascii="Arial" w:eastAsia="Arial" w:hAnsi="Arial" w:cs="Arial"/>
                <w:b/>
                <w:color w:val="000000"/>
                <w:sz w:val="20"/>
                <w:szCs w:val="20"/>
              </w:rPr>
              <w:t>ESPECIFICAÇÃO</w:t>
            </w:r>
          </w:p>
        </w:tc>
        <w:tc>
          <w:tcPr>
            <w:tcW w:w="1140" w:type="dxa"/>
            <w:vAlign w:val="center"/>
          </w:tcPr>
          <w:p w:rsidR="00DF47C7" w:rsidRDefault="00920338">
            <w:pPr>
              <w:pBdr>
                <w:top w:val="nil"/>
                <w:left w:val="nil"/>
                <w:bottom w:val="nil"/>
                <w:right w:val="nil"/>
                <w:between w:val="nil"/>
              </w:pBdr>
              <w:spacing w:after="200" w:line="276" w:lineRule="auto"/>
              <w:jc w:val="center"/>
              <w:rPr>
                <w:rFonts w:ascii="Arial" w:eastAsia="Arial" w:hAnsi="Arial" w:cs="Arial"/>
                <w:b/>
                <w:color w:val="000000"/>
                <w:sz w:val="20"/>
                <w:szCs w:val="20"/>
              </w:rPr>
            </w:pPr>
            <w:r>
              <w:rPr>
                <w:rFonts w:ascii="Arial" w:eastAsia="Arial" w:hAnsi="Arial" w:cs="Arial"/>
                <w:b/>
                <w:color w:val="000000"/>
                <w:sz w:val="20"/>
                <w:szCs w:val="20"/>
              </w:rPr>
              <w:t>UNIDADE DE MEDIDA</w:t>
            </w:r>
          </w:p>
        </w:tc>
        <w:tc>
          <w:tcPr>
            <w:tcW w:w="1020" w:type="dxa"/>
            <w:vAlign w:val="center"/>
          </w:tcPr>
          <w:p w:rsidR="00DF47C7" w:rsidRDefault="00920338">
            <w:pPr>
              <w:pBdr>
                <w:top w:val="nil"/>
                <w:left w:val="nil"/>
                <w:bottom w:val="nil"/>
                <w:right w:val="nil"/>
                <w:between w:val="nil"/>
              </w:pBdr>
              <w:spacing w:after="200" w:line="276" w:lineRule="auto"/>
              <w:jc w:val="center"/>
              <w:rPr>
                <w:rFonts w:ascii="Arial" w:eastAsia="Arial" w:hAnsi="Arial" w:cs="Arial"/>
                <w:b/>
                <w:color w:val="000000"/>
                <w:sz w:val="20"/>
                <w:szCs w:val="20"/>
              </w:rPr>
            </w:pPr>
            <w:r>
              <w:rPr>
                <w:rFonts w:ascii="Arial" w:eastAsia="Arial" w:hAnsi="Arial" w:cs="Arial"/>
                <w:b/>
                <w:color w:val="000000"/>
                <w:sz w:val="20"/>
                <w:szCs w:val="20"/>
              </w:rPr>
              <w:t>QUANT.</w:t>
            </w:r>
          </w:p>
        </w:tc>
        <w:tc>
          <w:tcPr>
            <w:tcW w:w="1260" w:type="dxa"/>
            <w:vAlign w:val="center"/>
          </w:tcPr>
          <w:p w:rsidR="00DF47C7" w:rsidRDefault="00920338">
            <w:pPr>
              <w:pBdr>
                <w:top w:val="nil"/>
                <w:left w:val="nil"/>
                <w:bottom w:val="nil"/>
                <w:right w:val="nil"/>
                <w:between w:val="nil"/>
              </w:pBdr>
              <w:spacing w:after="200" w:line="276" w:lineRule="auto"/>
              <w:jc w:val="center"/>
              <w:rPr>
                <w:rFonts w:ascii="Arial" w:eastAsia="Arial" w:hAnsi="Arial" w:cs="Arial"/>
                <w:b/>
                <w:color w:val="000000"/>
                <w:sz w:val="20"/>
                <w:szCs w:val="20"/>
              </w:rPr>
            </w:pPr>
            <w:r>
              <w:rPr>
                <w:rFonts w:ascii="Arial" w:eastAsia="Arial" w:hAnsi="Arial" w:cs="Arial"/>
                <w:b/>
                <w:color w:val="000000"/>
                <w:sz w:val="20"/>
                <w:szCs w:val="20"/>
              </w:rPr>
              <w:t xml:space="preserve">VALOR </w:t>
            </w:r>
            <w:r>
              <w:rPr>
                <w:rFonts w:ascii="Arial" w:eastAsia="Arial" w:hAnsi="Arial" w:cs="Arial"/>
                <w:b/>
                <w:sz w:val="20"/>
                <w:szCs w:val="20"/>
              </w:rPr>
              <w:t>UNITÁRIO</w:t>
            </w:r>
            <w:r>
              <w:rPr>
                <w:rFonts w:ascii="Arial" w:eastAsia="Arial" w:hAnsi="Arial" w:cs="Arial"/>
                <w:b/>
                <w:color w:val="000000"/>
                <w:sz w:val="20"/>
                <w:szCs w:val="20"/>
              </w:rPr>
              <w:t xml:space="preserve"> (R$)</w:t>
            </w:r>
          </w:p>
        </w:tc>
        <w:tc>
          <w:tcPr>
            <w:tcW w:w="1485" w:type="dxa"/>
            <w:vAlign w:val="center"/>
          </w:tcPr>
          <w:p w:rsidR="00DF47C7" w:rsidRDefault="00920338">
            <w:pPr>
              <w:pBdr>
                <w:top w:val="nil"/>
                <w:left w:val="nil"/>
                <w:bottom w:val="nil"/>
                <w:right w:val="nil"/>
                <w:between w:val="nil"/>
              </w:pBdr>
              <w:spacing w:after="200" w:line="276" w:lineRule="auto"/>
              <w:jc w:val="center"/>
              <w:rPr>
                <w:rFonts w:ascii="Arial" w:eastAsia="Arial" w:hAnsi="Arial" w:cs="Arial"/>
                <w:b/>
                <w:color w:val="000000"/>
                <w:sz w:val="20"/>
                <w:szCs w:val="20"/>
              </w:rPr>
            </w:pPr>
            <w:r>
              <w:rPr>
                <w:rFonts w:ascii="Arial" w:eastAsia="Arial" w:hAnsi="Arial" w:cs="Arial"/>
                <w:b/>
                <w:color w:val="000000"/>
                <w:sz w:val="20"/>
                <w:szCs w:val="20"/>
              </w:rPr>
              <w:t>VALOR TOTAL (R$</w:t>
            </w:r>
          </w:p>
        </w:tc>
      </w:tr>
      <w:tr w:rsidR="00DF47C7">
        <w:trPr>
          <w:cantSplit/>
          <w:tblHeader/>
        </w:trPr>
        <w:tc>
          <w:tcPr>
            <w:tcW w:w="705"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3300"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1140"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1020"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1260"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1485"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r>
      <w:tr w:rsidR="00DF47C7">
        <w:trPr>
          <w:cantSplit/>
          <w:tblHeader/>
        </w:trPr>
        <w:tc>
          <w:tcPr>
            <w:tcW w:w="705"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3300"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1140"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1020"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1260"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1485"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r>
      <w:tr w:rsidR="00DF47C7">
        <w:trPr>
          <w:cantSplit/>
          <w:tblHeader/>
        </w:trPr>
        <w:tc>
          <w:tcPr>
            <w:tcW w:w="705"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3300"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1140"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1020"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1260"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1485"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r>
      <w:tr w:rsidR="00DF47C7">
        <w:trPr>
          <w:cantSplit/>
          <w:tblHeader/>
        </w:trPr>
        <w:tc>
          <w:tcPr>
            <w:tcW w:w="705"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3300"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1140"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1020"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1260"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1485"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r>
      <w:tr w:rsidR="00DF47C7">
        <w:trPr>
          <w:cantSplit/>
          <w:tblHeader/>
        </w:trPr>
        <w:tc>
          <w:tcPr>
            <w:tcW w:w="6165" w:type="dxa"/>
            <w:gridSpan w:val="4"/>
          </w:tcPr>
          <w:p w:rsidR="00DF47C7" w:rsidRDefault="00920338">
            <w:pPr>
              <w:pBdr>
                <w:top w:val="nil"/>
                <w:left w:val="nil"/>
                <w:bottom w:val="nil"/>
                <w:right w:val="nil"/>
                <w:between w:val="nil"/>
              </w:pBdr>
              <w:spacing w:after="200" w:line="276" w:lineRule="auto"/>
              <w:jc w:val="right"/>
              <w:rPr>
                <w:rFonts w:ascii="Arial" w:eastAsia="Arial" w:hAnsi="Arial" w:cs="Arial"/>
                <w:b/>
                <w:color w:val="000000"/>
              </w:rPr>
            </w:pPr>
            <w:r>
              <w:rPr>
                <w:rFonts w:ascii="Arial" w:eastAsia="Arial" w:hAnsi="Arial" w:cs="Arial"/>
                <w:b/>
                <w:color w:val="000000"/>
              </w:rPr>
              <w:t>TOTAIS (R$)</w:t>
            </w:r>
          </w:p>
        </w:tc>
        <w:tc>
          <w:tcPr>
            <w:tcW w:w="1260"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c>
          <w:tcPr>
            <w:tcW w:w="1485" w:type="dxa"/>
          </w:tcPr>
          <w:p w:rsidR="00DF47C7" w:rsidRDefault="00DF47C7">
            <w:pPr>
              <w:pBdr>
                <w:top w:val="nil"/>
                <w:left w:val="nil"/>
                <w:bottom w:val="nil"/>
                <w:right w:val="nil"/>
                <w:between w:val="nil"/>
              </w:pBdr>
              <w:spacing w:after="200" w:line="276" w:lineRule="auto"/>
              <w:rPr>
                <w:rFonts w:ascii="Arial" w:eastAsia="Arial" w:hAnsi="Arial" w:cs="Arial"/>
                <w:color w:val="000000"/>
              </w:rPr>
            </w:pPr>
          </w:p>
        </w:tc>
      </w:tr>
    </w:tbl>
    <w:p w:rsidR="00DF47C7" w:rsidRDefault="00920338">
      <w:pPr>
        <w:numPr>
          <w:ilvl w:val="1"/>
          <w:numId w:val="7"/>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Natureza do Objeto:</w:t>
      </w:r>
    </w:p>
    <w:p w:rsidR="00DF47C7" w:rsidRDefault="00920338">
      <w:pPr>
        <w:numPr>
          <w:ilvl w:val="2"/>
          <w:numId w:val="7"/>
        </w:numPr>
        <w:pBdr>
          <w:top w:val="nil"/>
          <w:left w:val="nil"/>
          <w:bottom w:val="nil"/>
          <w:right w:val="nil"/>
          <w:between w:val="nil"/>
        </w:pBdr>
        <w:spacing w:before="120" w:after="120" w:line="360" w:lineRule="auto"/>
        <w:ind w:left="1060"/>
        <w:jc w:val="both"/>
        <w:rPr>
          <w:rFonts w:ascii="Arial" w:eastAsia="Arial" w:hAnsi="Arial" w:cs="Arial"/>
          <w:color w:val="000000"/>
        </w:rPr>
      </w:pPr>
      <w:r>
        <w:rPr>
          <w:rFonts w:ascii="Arial" w:eastAsia="Arial" w:hAnsi="Arial" w:cs="Arial"/>
          <w:color w:val="000000"/>
        </w:rPr>
        <w:t>Os bens objeto desta contratação são caracterizados como comuns, conforme justificativa descrita no Estudo Técnico Preliminar.</w:t>
      </w:r>
    </w:p>
    <w:p w:rsidR="00DF47C7" w:rsidRDefault="00920338">
      <w:pPr>
        <w:numPr>
          <w:ilvl w:val="1"/>
          <w:numId w:val="7"/>
        </w:numPr>
        <w:pBdr>
          <w:top w:val="nil"/>
          <w:left w:val="nil"/>
          <w:bottom w:val="nil"/>
          <w:right w:val="nil"/>
          <w:between w:val="nil"/>
        </w:pBdr>
        <w:spacing w:before="120" w:after="120" w:line="360" w:lineRule="auto"/>
        <w:ind w:left="170" w:firstLine="0"/>
        <w:rPr>
          <w:rFonts w:ascii="Arial" w:eastAsia="Arial" w:hAnsi="Arial" w:cs="Arial"/>
          <w:color w:val="000000"/>
        </w:rPr>
      </w:pPr>
      <w:r>
        <w:rPr>
          <w:rFonts w:ascii="Arial" w:eastAsia="Arial" w:hAnsi="Arial" w:cs="Arial"/>
          <w:color w:val="000000"/>
        </w:rPr>
        <w:t>Prazo de Contratação e índice de reajustamento:</w:t>
      </w:r>
    </w:p>
    <w:commentRangeStart w:id="2"/>
    <w:p w:rsidR="00DF47C7" w:rsidRDefault="00DF47C7">
      <w:pPr>
        <w:numPr>
          <w:ilvl w:val="2"/>
          <w:numId w:val="7"/>
        </w:numPr>
        <w:pBdr>
          <w:top w:val="nil"/>
          <w:left w:val="nil"/>
          <w:bottom w:val="nil"/>
          <w:right w:val="nil"/>
          <w:between w:val="nil"/>
        </w:pBdr>
        <w:spacing w:before="120" w:after="120" w:line="360" w:lineRule="auto"/>
        <w:ind w:left="1060"/>
        <w:jc w:val="both"/>
        <w:rPr>
          <w:rFonts w:ascii="Arial" w:eastAsia="Arial" w:hAnsi="Arial" w:cs="Arial"/>
          <w:i/>
          <w:color w:val="FF0000"/>
        </w:rPr>
      </w:pPr>
      <w:sdt>
        <w:sdtPr>
          <w:tag w:val="goog_rdk_2"/>
          <w:id w:val="608110362"/>
        </w:sdtPr>
        <w:sdtContent/>
      </w:sdt>
      <w:r w:rsidR="00920338">
        <w:rPr>
          <w:rFonts w:ascii="Arial" w:eastAsia="Arial" w:hAnsi="Arial" w:cs="Arial"/>
          <w:i/>
          <w:color w:val="FF0000"/>
        </w:rPr>
        <w:t>Prazo de vigência da contratação é de............................. contado(s) da data .................................................................... na forma do artigo 105 da Lei n.° 14.133, de 202</w:t>
      </w:r>
      <w:commentRangeEnd w:id="2"/>
      <w:r w:rsidR="00920338">
        <w:commentReference w:id="2"/>
      </w:r>
      <w:r w:rsidR="00920338">
        <w:rPr>
          <w:rFonts w:ascii="Arial" w:eastAsia="Arial" w:hAnsi="Arial" w:cs="Arial"/>
          <w:i/>
          <w:color w:val="FF0000"/>
        </w:rPr>
        <w:t>1.</w:t>
      </w:r>
    </w:p>
    <w:p w:rsidR="00DF47C7" w:rsidRDefault="00920338">
      <w:pPr>
        <w:pBdr>
          <w:top w:val="nil"/>
          <w:left w:val="nil"/>
          <w:bottom w:val="nil"/>
          <w:right w:val="nil"/>
          <w:between w:val="nil"/>
        </w:pBdr>
        <w:spacing w:before="120" w:after="120" w:line="360" w:lineRule="auto"/>
        <w:ind w:left="1060"/>
        <w:jc w:val="center"/>
        <w:rPr>
          <w:rFonts w:ascii="Arial" w:eastAsia="Arial" w:hAnsi="Arial" w:cs="Arial"/>
          <w:b/>
          <w:i/>
          <w:color w:val="FF0000"/>
        </w:rPr>
      </w:pPr>
      <w:r>
        <w:rPr>
          <w:rFonts w:ascii="Arial" w:eastAsia="Arial" w:hAnsi="Arial" w:cs="Arial"/>
          <w:b/>
          <w:i/>
          <w:color w:val="FF0000"/>
        </w:rPr>
        <w:t>OU</w:t>
      </w:r>
    </w:p>
    <w:commentRangeStart w:id="3"/>
    <w:p w:rsidR="00DF47C7" w:rsidRDefault="00DF47C7">
      <w:pPr>
        <w:numPr>
          <w:ilvl w:val="2"/>
          <w:numId w:val="7"/>
        </w:numPr>
        <w:pBdr>
          <w:top w:val="nil"/>
          <w:left w:val="nil"/>
          <w:bottom w:val="nil"/>
          <w:right w:val="nil"/>
          <w:between w:val="nil"/>
        </w:pBdr>
        <w:spacing w:before="120" w:after="120" w:line="360" w:lineRule="auto"/>
        <w:ind w:left="1060"/>
        <w:jc w:val="both"/>
        <w:rPr>
          <w:rFonts w:ascii="Arial" w:eastAsia="Arial" w:hAnsi="Arial" w:cs="Arial"/>
          <w:i/>
          <w:color w:val="FF0000"/>
        </w:rPr>
      </w:pPr>
      <w:sdt>
        <w:sdtPr>
          <w:tag w:val="goog_rdk_3"/>
          <w:id w:val="608110363"/>
        </w:sdtPr>
        <w:sdtContent/>
      </w:sdt>
      <w:r w:rsidR="00920338">
        <w:rPr>
          <w:rFonts w:ascii="Arial" w:eastAsia="Arial" w:hAnsi="Arial" w:cs="Arial"/>
          <w:i/>
          <w:color w:val="FF0000"/>
        </w:rPr>
        <w:t>O prazo de vigência da contratação é de.................. contado(s) da data .................................................................... na forma do artigo 84 da Lei n.° 14.133, de 2021.</w:t>
      </w:r>
      <w:commentRangeEnd w:id="3"/>
      <w:r w:rsidR="00920338">
        <w:commentReference w:id="3"/>
      </w:r>
    </w:p>
    <w:p w:rsidR="00DF47C7" w:rsidRDefault="00920338">
      <w:pPr>
        <w:pBdr>
          <w:top w:val="nil"/>
          <w:left w:val="nil"/>
          <w:bottom w:val="nil"/>
          <w:right w:val="nil"/>
          <w:between w:val="nil"/>
        </w:pBdr>
        <w:spacing w:before="120" w:after="120" w:line="360" w:lineRule="auto"/>
        <w:ind w:left="720"/>
        <w:jc w:val="center"/>
        <w:rPr>
          <w:rFonts w:ascii="Arial" w:eastAsia="Arial" w:hAnsi="Arial" w:cs="Arial"/>
          <w:b/>
          <w:i/>
          <w:color w:val="FF0000"/>
        </w:rPr>
      </w:pPr>
      <w:r>
        <w:rPr>
          <w:rFonts w:ascii="Arial" w:eastAsia="Arial" w:hAnsi="Arial" w:cs="Arial"/>
          <w:b/>
          <w:i/>
          <w:color w:val="FF0000"/>
        </w:rPr>
        <w:t>OU</w:t>
      </w:r>
    </w:p>
    <w:p w:rsidR="00DF47C7" w:rsidRDefault="00DF47C7">
      <w:pPr>
        <w:pBdr>
          <w:top w:val="nil"/>
          <w:left w:val="nil"/>
          <w:bottom w:val="nil"/>
          <w:right w:val="nil"/>
          <w:between w:val="nil"/>
        </w:pBdr>
        <w:spacing w:before="120" w:after="120" w:line="360" w:lineRule="auto"/>
        <w:rPr>
          <w:rFonts w:ascii="Arial" w:eastAsia="Arial" w:hAnsi="Arial" w:cs="Arial"/>
          <w:b/>
          <w:i/>
          <w:color w:val="FF0000"/>
          <w:u w:val="single"/>
        </w:rPr>
      </w:pPr>
    </w:p>
    <w:commentRangeStart w:id="4"/>
    <w:p w:rsidR="00DF47C7" w:rsidRDefault="00DF47C7">
      <w:pPr>
        <w:numPr>
          <w:ilvl w:val="2"/>
          <w:numId w:val="7"/>
        </w:numPr>
        <w:pBdr>
          <w:top w:val="nil"/>
          <w:left w:val="nil"/>
          <w:bottom w:val="nil"/>
          <w:right w:val="nil"/>
          <w:between w:val="nil"/>
        </w:pBdr>
        <w:spacing w:before="120" w:after="120" w:line="360" w:lineRule="auto"/>
        <w:ind w:left="1060"/>
        <w:jc w:val="both"/>
        <w:rPr>
          <w:rFonts w:ascii="Arial" w:eastAsia="Arial" w:hAnsi="Arial" w:cs="Arial"/>
          <w:i/>
          <w:color w:val="FF0000"/>
        </w:rPr>
      </w:pPr>
      <w:sdt>
        <w:sdtPr>
          <w:tag w:val="goog_rdk_4"/>
          <w:id w:val="608110364"/>
        </w:sdtPr>
        <w:sdtContent/>
      </w:sdt>
      <w:commentRangeStart w:id="5"/>
      <w:sdt>
        <w:sdtPr>
          <w:tag w:val="goog_rdk_5"/>
          <w:id w:val="608110365"/>
        </w:sdtPr>
        <w:sdtContent/>
      </w:sdt>
      <w:r w:rsidR="00920338">
        <w:t xml:space="preserve">     </w:t>
      </w:r>
      <w:r w:rsidR="00920338">
        <w:rPr>
          <w:rFonts w:ascii="Arial" w:eastAsia="Arial" w:hAnsi="Arial" w:cs="Arial"/>
          <w:i/>
          <w:color w:val="FF0000"/>
        </w:rPr>
        <w:t>O prazo de vigência da contratação é de .......................... (máximo de 5 anos) contados do(a) ............................., prorrogável por até 10 anos, na forma dos artigos 106 e 107 da Lei n.° 14.133, de 2021.</w:t>
      </w:r>
    </w:p>
    <w:p w:rsidR="00DF47C7" w:rsidRDefault="00920338">
      <w:pPr>
        <w:numPr>
          <w:ilvl w:val="3"/>
          <w:numId w:val="7"/>
        </w:numPr>
        <w:pBdr>
          <w:top w:val="nil"/>
          <w:left w:val="nil"/>
          <w:bottom w:val="nil"/>
          <w:right w:val="nil"/>
          <w:between w:val="nil"/>
        </w:pBdr>
        <w:spacing w:before="120" w:after="120" w:line="360" w:lineRule="auto"/>
        <w:ind w:left="1174"/>
        <w:jc w:val="both"/>
        <w:rPr>
          <w:rFonts w:ascii="Arial" w:eastAsia="Arial" w:hAnsi="Arial" w:cs="Arial"/>
          <w:color w:val="000000"/>
        </w:rPr>
      </w:pPr>
      <w:r>
        <w:rPr>
          <w:rFonts w:ascii="Arial" w:eastAsia="Arial" w:hAnsi="Arial" w:cs="Arial"/>
          <w:i/>
          <w:color w:val="FF0000"/>
        </w:rPr>
        <w:t xml:space="preserve">O </w:t>
      </w:r>
      <w:r>
        <w:rPr>
          <w:rFonts w:ascii="Arial" w:eastAsia="Arial" w:hAnsi="Arial" w:cs="Arial"/>
          <w:i/>
          <w:color w:val="FF0000"/>
        </w:rPr>
        <w:tab/>
        <w:t>Fornecimento de bens é enquadrado</w:t>
      </w:r>
      <w:r>
        <w:rPr>
          <w:rFonts w:ascii="Arial" w:eastAsia="Arial" w:hAnsi="Arial" w:cs="Arial"/>
          <w:i/>
          <w:color w:val="FF0000"/>
        </w:rPr>
        <w:t xml:space="preserve"> como continuado tendo em vista a vigência plurianual ser a mais vantajosa considerando [...] OU o Estudo Técnico Preliminar</w:t>
      </w:r>
    </w:p>
    <w:commentRangeEnd w:id="4"/>
    <w:p w:rsidR="00DF47C7" w:rsidRDefault="00920338">
      <w:pPr>
        <w:numPr>
          <w:ilvl w:val="2"/>
          <w:numId w:val="7"/>
        </w:numPr>
        <w:pBdr>
          <w:top w:val="nil"/>
          <w:left w:val="nil"/>
          <w:bottom w:val="nil"/>
          <w:right w:val="nil"/>
          <w:between w:val="nil"/>
        </w:pBdr>
        <w:spacing w:before="120" w:after="120" w:line="360" w:lineRule="auto"/>
        <w:ind w:left="1060"/>
        <w:jc w:val="both"/>
        <w:rPr>
          <w:rFonts w:ascii="Arial" w:eastAsia="Arial" w:hAnsi="Arial" w:cs="Arial"/>
          <w:color w:val="000000"/>
        </w:rPr>
      </w:pPr>
      <w:r>
        <w:commentReference w:id="4"/>
      </w:r>
      <w:commentRangeEnd w:id="5"/>
      <w:r>
        <w:commentReference w:id="5"/>
      </w:r>
      <w:r>
        <w:rPr>
          <w:rFonts w:ascii="Arial" w:eastAsia="Arial" w:hAnsi="Arial" w:cs="Arial"/>
          <w:color w:val="000000"/>
        </w:rPr>
        <w:t xml:space="preserve"> </w:t>
      </w:r>
      <w:commentRangeStart w:id="6"/>
      <w:sdt>
        <w:sdtPr>
          <w:tag w:val="goog_rdk_6"/>
          <w:id w:val="608110366"/>
        </w:sdtPr>
        <w:sdtContent/>
      </w:sdt>
      <w:r>
        <w:rPr>
          <w:rFonts w:ascii="Arial" w:eastAsia="Arial" w:hAnsi="Arial" w:cs="Arial"/>
          <w:b/>
          <w:i/>
          <w:color w:val="FF0000"/>
        </w:rPr>
        <w:t>O prazo de vigência da contratação é de ..............................(máximo de um ano da ocorrência da emergência ou calamidade) contados do(a) ............................., improrrogável, na forma do art. 75, VIII da Lei n° 14.133/2021.</w:t>
      </w:r>
      <w:commentRangeEnd w:id="6"/>
      <w:r>
        <w:commentReference w:id="6"/>
      </w:r>
    </w:p>
    <w:p w:rsidR="00DF47C7" w:rsidRDefault="00920338">
      <w:pPr>
        <w:pBdr>
          <w:top w:val="nil"/>
          <w:left w:val="nil"/>
          <w:bottom w:val="nil"/>
          <w:right w:val="nil"/>
          <w:between w:val="nil"/>
        </w:pBdr>
        <w:spacing w:before="120" w:after="120" w:line="360" w:lineRule="auto"/>
        <w:jc w:val="both"/>
        <w:rPr>
          <w:rFonts w:ascii="Arial" w:eastAsia="Arial" w:hAnsi="Arial" w:cs="Arial"/>
          <w:i/>
          <w:color w:val="FF0000"/>
        </w:rPr>
      </w:pPr>
      <w:r>
        <w:rPr>
          <w:rFonts w:ascii="Arial" w:eastAsia="Arial" w:hAnsi="Arial" w:cs="Arial"/>
          <w:i/>
          <w:color w:val="FF0000"/>
        </w:rPr>
        <w:t xml:space="preserve">1.5. O custo estimado total da contratação é de R$....................... (por extenso), conforme custos unitários apostos na tabela acima </w:t>
      </w:r>
      <w:r>
        <w:rPr>
          <w:rFonts w:ascii="Arial" w:eastAsia="Arial" w:hAnsi="Arial" w:cs="Arial"/>
          <w:b/>
          <w:i/>
          <w:color w:val="FF0000"/>
        </w:rPr>
        <w:t>OU</w:t>
      </w:r>
      <w:r>
        <w:rPr>
          <w:rFonts w:ascii="Arial" w:eastAsia="Arial" w:hAnsi="Arial" w:cs="Arial"/>
          <w:i/>
          <w:color w:val="FF0000"/>
        </w:rPr>
        <w:t xml:space="preserve"> em anexo.</w:t>
      </w:r>
    </w:p>
    <w:p w:rsidR="00DF47C7" w:rsidRDefault="00920338">
      <w:pPr>
        <w:numPr>
          <w:ilvl w:val="2"/>
          <w:numId w:val="7"/>
        </w:numPr>
        <w:pBdr>
          <w:top w:val="nil"/>
          <w:left w:val="nil"/>
          <w:bottom w:val="nil"/>
          <w:right w:val="nil"/>
          <w:between w:val="nil"/>
        </w:pBdr>
        <w:spacing w:before="120" w:after="120" w:line="360" w:lineRule="auto"/>
        <w:ind w:left="1060"/>
        <w:jc w:val="both"/>
        <w:rPr>
          <w:rFonts w:ascii="Arial" w:eastAsia="Arial" w:hAnsi="Arial" w:cs="Arial"/>
          <w:color w:val="000000"/>
        </w:rPr>
      </w:pPr>
      <w:r>
        <w:rPr>
          <w:rFonts w:ascii="Arial" w:eastAsia="Arial" w:hAnsi="Arial" w:cs="Arial"/>
          <w:color w:val="000000"/>
        </w:rPr>
        <w:t xml:space="preserve">Os valores estimados nesta contratação poderão ser reajustados, para mais ou menos, de acordo com </w:t>
      </w:r>
      <w:r>
        <w:rPr>
          <w:rFonts w:ascii="Arial" w:eastAsia="Arial" w:hAnsi="Arial" w:cs="Arial"/>
        </w:rPr>
        <w:t>í</w:t>
      </w:r>
      <w:r>
        <w:rPr>
          <w:rFonts w:ascii="Arial" w:eastAsia="Arial" w:hAnsi="Arial" w:cs="Arial"/>
          <w:color w:val="000000"/>
        </w:rPr>
        <w:t>ndice</w:t>
      </w:r>
      <w:r>
        <w:rPr>
          <w:rFonts w:ascii="Arial" w:eastAsia="Arial" w:hAnsi="Arial" w:cs="Arial"/>
          <w:color w:val="000000"/>
        </w:rPr>
        <w:t xml:space="preserve"> ................................, divulgado pela ............, ou pelo índice que venha a substituí-lo, nos termos fixados em Lei.</w:t>
      </w:r>
    </w:p>
    <w:commentRangeStart w:id="7"/>
    <w:p w:rsidR="00DF47C7" w:rsidRDefault="00DF47C7">
      <w:pPr>
        <w:keepNext/>
        <w:keepLines/>
        <w:numPr>
          <w:ilvl w:val="0"/>
          <w:numId w:val="1"/>
        </w:numPr>
        <w:pBdr>
          <w:top w:val="nil"/>
          <w:left w:val="nil"/>
          <w:bottom w:val="nil"/>
          <w:right w:val="nil"/>
          <w:between w:val="nil"/>
        </w:pBdr>
        <w:spacing w:before="480" w:after="280" w:line="360" w:lineRule="auto"/>
        <w:ind w:left="0" w:firstLine="0"/>
        <w:rPr>
          <w:rFonts w:ascii="Arial" w:eastAsia="Arial" w:hAnsi="Arial" w:cs="Arial"/>
          <w:color w:val="000000"/>
        </w:rPr>
      </w:pPr>
      <w:sdt>
        <w:sdtPr>
          <w:tag w:val="goog_rdk_7"/>
          <w:id w:val="608110367"/>
        </w:sdtPr>
        <w:sdtContent/>
      </w:sdt>
      <w:r w:rsidR="00920338">
        <w:rPr>
          <w:rFonts w:ascii="Arial" w:eastAsia="Arial" w:hAnsi="Arial" w:cs="Arial"/>
          <w:color w:val="000000"/>
        </w:rPr>
        <w:t>JUSTIFICATIVA E DESCRIÇÃO DA NECESSIDADE DA CONTRATAÇÃO</w:t>
      </w:r>
      <w:commentRangeEnd w:id="7"/>
      <w:r w:rsidR="00920338">
        <w:commentReference w:id="7"/>
      </w:r>
    </w:p>
    <w:p w:rsidR="00DF47C7" w:rsidRDefault="00920338">
      <w:pPr>
        <w:numPr>
          <w:ilvl w:val="1"/>
          <w:numId w:val="4"/>
        </w:numPr>
        <w:pBdr>
          <w:top w:val="nil"/>
          <w:left w:val="nil"/>
          <w:bottom w:val="nil"/>
          <w:right w:val="nil"/>
          <w:between w:val="nil"/>
        </w:pBdr>
        <w:spacing w:before="120" w:after="120" w:line="360" w:lineRule="auto"/>
        <w:ind w:left="529"/>
        <w:jc w:val="both"/>
        <w:rPr>
          <w:rFonts w:ascii="Arial" w:eastAsia="Arial" w:hAnsi="Arial" w:cs="Arial"/>
          <w:color w:val="000000"/>
        </w:rPr>
      </w:pPr>
      <w:r>
        <w:rPr>
          <w:rFonts w:ascii="Arial" w:eastAsia="Arial" w:hAnsi="Arial" w:cs="Arial"/>
          <w:color w:val="000000"/>
        </w:rPr>
        <w:t xml:space="preserve">A </w:t>
      </w:r>
      <w:commentRangeStart w:id="8"/>
      <w:sdt>
        <w:sdtPr>
          <w:tag w:val="goog_rdk_8"/>
          <w:id w:val="608110368"/>
        </w:sdtPr>
        <w:sdtContent/>
      </w:sdt>
      <w:r>
        <w:rPr>
          <w:rFonts w:ascii="Arial" w:eastAsia="Arial" w:hAnsi="Arial" w:cs="Arial"/>
          <w:color w:val="000000"/>
        </w:rPr>
        <w:t xml:space="preserve">Fundamentação da </w:t>
      </w:r>
      <w:r>
        <w:rPr>
          <w:rFonts w:ascii="Arial" w:eastAsia="Arial" w:hAnsi="Arial" w:cs="Arial"/>
        </w:rPr>
        <w:t>c</w:t>
      </w:r>
      <w:r>
        <w:rPr>
          <w:rFonts w:ascii="Arial" w:eastAsia="Arial" w:hAnsi="Arial" w:cs="Arial"/>
          <w:color w:val="000000"/>
        </w:rPr>
        <w:t>ontratação encontra-se pormenorizada nos Estudos Técnicos Preliminares, apêndice deste Termo de Referência.</w:t>
      </w:r>
      <w:commentRangeEnd w:id="8"/>
      <w:r>
        <w:commentReference w:id="8"/>
      </w:r>
    </w:p>
    <w:p w:rsidR="00DF47C7" w:rsidRDefault="00920338">
      <w:pPr>
        <w:pBdr>
          <w:top w:val="nil"/>
          <w:left w:val="nil"/>
          <w:bottom w:val="nil"/>
          <w:right w:val="nil"/>
          <w:between w:val="nil"/>
        </w:pBdr>
        <w:spacing w:before="120" w:after="120" w:line="360" w:lineRule="auto"/>
        <w:ind w:left="1353"/>
        <w:jc w:val="center"/>
        <w:rPr>
          <w:rFonts w:ascii="Arial" w:eastAsia="Arial" w:hAnsi="Arial" w:cs="Arial"/>
          <w:b/>
          <w:color w:val="FF0000"/>
          <w:u w:val="single"/>
        </w:rPr>
      </w:pPr>
      <w:r>
        <w:rPr>
          <w:rFonts w:ascii="Arial" w:eastAsia="Arial" w:hAnsi="Arial" w:cs="Arial"/>
          <w:b/>
          <w:color w:val="FF0000"/>
          <w:u w:val="single"/>
        </w:rPr>
        <w:t>OU</w:t>
      </w:r>
    </w:p>
    <w:p w:rsidR="00DF47C7" w:rsidRDefault="00920338">
      <w:pPr>
        <w:numPr>
          <w:ilvl w:val="1"/>
          <w:numId w:val="4"/>
        </w:numPr>
        <w:pBdr>
          <w:top w:val="nil"/>
          <w:left w:val="nil"/>
          <w:bottom w:val="nil"/>
          <w:right w:val="nil"/>
          <w:between w:val="nil"/>
        </w:pBdr>
        <w:spacing w:before="120" w:after="120" w:line="360" w:lineRule="auto"/>
        <w:ind w:left="529"/>
        <w:jc w:val="both"/>
        <w:rPr>
          <w:rFonts w:ascii="Arial" w:eastAsia="Arial" w:hAnsi="Arial" w:cs="Arial"/>
          <w:i/>
          <w:color w:val="FF0000"/>
        </w:rPr>
      </w:pPr>
      <w:r>
        <w:rPr>
          <w:rFonts w:ascii="Arial" w:eastAsia="Arial" w:hAnsi="Arial" w:cs="Arial"/>
          <w:i/>
          <w:color w:val="FF0000"/>
        </w:rPr>
        <w:t xml:space="preserve">[Justificativa da Contratação conforme art. 72, VI] </w:t>
      </w:r>
    </w:p>
    <w:p w:rsidR="00DF47C7" w:rsidRDefault="00920338">
      <w:pPr>
        <w:numPr>
          <w:ilvl w:val="1"/>
          <w:numId w:val="4"/>
        </w:numPr>
        <w:pBdr>
          <w:top w:val="nil"/>
          <w:left w:val="nil"/>
          <w:bottom w:val="nil"/>
          <w:right w:val="nil"/>
          <w:between w:val="nil"/>
        </w:pBdr>
        <w:spacing w:before="120" w:after="120" w:line="360" w:lineRule="auto"/>
        <w:ind w:left="529"/>
        <w:jc w:val="both"/>
        <w:rPr>
          <w:rFonts w:ascii="Arial" w:eastAsia="Arial" w:hAnsi="Arial" w:cs="Arial"/>
          <w:i/>
          <w:color w:val="FF0000"/>
        </w:rPr>
      </w:pPr>
      <w:r>
        <w:rPr>
          <w:rFonts w:ascii="Arial" w:eastAsia="Arial" w:hAnsi="Arial" w:cs="Arial"/>
          <w:i/>
          <w:color w:val="FF0000"/>
        </w:rPr>
        <w:t>[Justificativa da escolha do valor, conforme art. 72, VII]</w:t>
      </w:r>
    </w:p>
    <w:p w:rsidR="00DF47C7" w:rsidRDefault="00920338">
      <w:pPr>
        <w:numPr>
          <w:ilvl w:val="1"/>
          <w:numId w:val="4"/>
        </w:numPr>
        <w:pBdr>
          <w:top w:val="nil"/>
          <w:left w:val="nil"/>
          <w:bottom w:val="nil"/>
          <w:right w:val="nil"/>
          <w:between w:val="nil"/>
        </w:pBdr>
        <w:spacing w:before="120" w:after="120" w:line="360" w:lineRule="auto"/>
        <w:ind w:left="529"/>
        <w:jc w:val="both"/>
        <w:rPr>
          <w:rFonts w:ascii="Arial" w:eastAsia="Arial" w:hAnsi="Arial" w:cs="Arial"/>
          <w:i/>
          <w:color w:val="FF0000"/>
        </w:rPr>
      </w:pPr>
      <w:r>
        <w:rPr>
          <w:rFonts w:ascii="Arial" w:eastAsia="Arial" w:hAnsi="Arial" w:cs="Arial"/>
          <w:i/>
          <w:color w:val="FF0000"/>
        </w:rPr>
        <w:t>[Embasamento de quantidade e v</w:t>
      </w:r>
      <w:r>
        <w:rPr>
          <w:rFonts w:ascii="Arial" w:eastAsia="Arial" w:hAnsi="Arial" w:cs="Arial"/>
          <w:i/>
          <w:color w:val="FF0000"/>
        </w:rPr>
        <w:t>alor demandada]</w:t>
      </w:r>
    </w:p>
    <w:p w:rsidR="00DF47C7" w:rsidRDefault="00920338">
      <w:pPr>
        <w:keepNext/>
        <w:keepLines/>
        <w:numPr>
          <w:ilvl w:val="0"/>
          <w:numId w:val="1"/>
        </w:numPr>
        <w:pBdr>
          <w:top w:val="nil"/>
          <w:left w:val="nil"/>
          <w:bottom w:val="nil"/>
          <w:right w:val="nil"/>
          <w:between w:val="nil"/>
        </w:pBdr>
        <w:spacing w:before="480" w:after="280" w:line="360" w:lineRule="auto"/>
        <w:ind w:left="0" w:firstLine="0"/>
        <w:rPr>
          <w:rFonts w:ascii="Arial" w:eastAsia="Arial" w:hAnsi="Arial" w:cs="Arial"/>
          <w:b/>
          <w:color w:val="000000"/>
        </w:rPr>
      </w:pPr>
      <w:r>
        <w:rPr>
          <w:rFonts w:ascii="Arial" w:eastAsia="Arial" w:hAnsi="Arial" w:cs="Arial"/>
          <w:b/>
          <w:color w:val="000000"/>
        </w:rPr>
        <w:lastRenderedPageBreak/>
        <w:t>DESCRIÇÃO DA SOLUÇÃO, CONSIDERANDO TODO O CICLO DE VIDA DO OBJETO</w:t>
      </w:r>
    </w:p>
    <w:commentRangeStart w:id="9"/>
    <w:p w:rsidR="00DF47C7" w:rsidRDefault="00DF47C7">
      <w:pPr>
        <w:numPr>
          <w:ilvl w:val="1"/>
          <w:numId w:val="9"/>
        </w:numPr>
        <w:pBdr>
          <w:top w:val="nil"/>
          <w:left w:val="nil"/>
          <w:bottom w:val="nil"/>
          <w:right w:val="nil"/>
          <w:between w:val="nil"/>
        </w:pBdr>
        <w:spacing w:before="120" w:after="120" w:line="360" w:lineRule="auto"/>
        <w:ind w:left="529"/>
        <w:jc w:val="both"/>
        <w:rPr>
          <w:rFonts w:ascii="Arial" w:eastAsia="Arial" w:hAnsi="Arial" w:cs="Arial"/>
          <w:color w:val="000000"/>
        </w:rPr>
      </w:pPr>
      <w:sdt>
        <w:sdtPr>
          <w:tag w:val="goog_rdk_9"/>
          <w:id w:val="608110369"/>
        </w:sdtPr>
        <w:sdtContent/>
      </w:sdt>
      <w:r w:rsidR="00920338">
        <w:rPr>
          <w:rFonts w:ascii="Arial" w:eastAsia="Arial" w:hAnsi="Arial" w:cs="Arial"/>
          <w:color w:val="000000"/>
        </w:rPr>
        <w:t xml:space="preserve">     A descrição da solução como um todo se encontra pormenorizada nos Estudos Técnicos Preliminares, apêndice deste Termo de Referência</w:t>
      </w:r>
      <w:commentRangeEnd w:id="9"/>
      <w:r w:rsidR="00920338">
        <w:commentReference w:id="9"/>
      </w:r>
      <w:r w:rsidR="00920338">
        <w:rPr>
          <w:rFonts w:ascii="Arial" w:eastAsia="Arial" w:hAnsi="Arial" w:cs="Arial"/>
          <w:color w:val="000000"/>
        </w:rPr>
        <w:t>.</w:t>
      </w:r>
    </w:p>
    <w:p w:rsidR="00DF47C7" w:rsidRDefault="00920338">
      <w:pPr>
        <w:keepNext/>
        <w:keepLines/>
        <w:numPr>
          <w:ilvl w:val="0"/>
          <w:numId w:val="1"/>
        </w:numPr>
        <w:pBdr>
          <w:top w:val="nil"/>
          <w:left w:val="nil"/>
          <w:bottom w:val="nil"/>
          <w:right w:val="nil"/>
          <w:between w:val="nil"/>
        </w:pBdr>
        <w:spacing w:before="480" w:after="280" w:line="360" w:lineRule="auto"/>
        <w:ind w:left="0" w:firstLine="0"/>
        <w:rPr>
          <w:rFonts w:ascii="Arial" w:eastAsia="Arial" w:hAnsi="Arial" w:cs="Arial"/>
          <w:b/>
          <w:color w:val="000000"/>
        </w:rPr>
      </w:pPr>
      <w:r>
        <w:rPr>
          <w:rFonts w:ascii="Arial" w:eastAsia="Arial" w:hAnsi="Arial" w:cs="Arial"/>
          <w:b/>
          <w:color w:val="000000"/>
        </w:rPr>
        <w:t>REQUISITOS DA CONTRATAÇÃO</w:t>
      </w:r>
    </w:p>
    <w:p w:rsidR="00DF47C7" w:rsidRDefault="00920338">
      <w:pPr>
        <w:numPr>
          <w:ilvl w:val="1"/>
          <w:numId w:val="10"/>
        </w:numPr>
        <w:pBdr>
          <w:top w:val="nil"/>
          <w:left w:val="nil"/>
          <w:bottom w:val="nil"/>
          <w:right w:val="nil"/>
          <w:between w:val="nil"/>
        </w:pBdr>
        <w:spacing w:before="120" w:after="120" w:line="360" w:lineRule="auto"/>
        <w:ind w:left="529"/>
        <w:jc w:val="both"/>
        <w:rPr>
          <w:rFonts w:ascii="Arial" w:eastAsia="Arial" w:hAnsi="Arial" w:cs="Arial"/>
          <w:color w:val="000000"/>
        </w:rPr>
      </w:pPr>
      <w:r>
        <w:rPr>
          <w:rFonts w:ascii="Arial" w:eastAsia="Arial" w:hAnsi="Arial" w:cs="Arial"/>
          <w:color w:val="000000"/>
        </w:rPr>
        <w:t>Exigências de Amostra</w:t>
      </w:r>
    </w:p>
    <w:commentRangeStart w:id="10"/>
    <w:p w:rsidR="00DF47C7" w:rsidRDefault="00DF47C7">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sdt>
        <w:sdtPr>
          <w:tag w:val="goog_rdk_10"/>
          <w:id w:val="608110370"/>
        </w:sdtPr>
        <w:sdtContent/>
      </w:sdt>
      <w:r w:rsidR="00920338">
        <w:rPr>
          <w:rFonts w:ascii="Arial" w:eastAsia="Arial" w:hAnsi="Arial" w:cs="Arial"/>
          <w:i/>
          <w:color w:val="FF0000"/>
        </w:rPr>
        <w:t xml:space="preserve">Havendo o aceite da proposta quanto ao valor, o interessado classificado provisoriamente em primeiro lugar deverá apresentar amostra, que terá data, local e horário de sua realização divulgados por mensagem no sistema, cuja presença será facultada a todos </w:t>
      </w:r>
      <w:r w:rsidR="00920338">
        <w:rPr>
          <w:rFonts w:ascii="Arial" w:eastAsia="Arial" w:hAnsi="Arial" w:cs="Arial"/>
          <w:i/>
          <w:color w:val="FF0000"/>
        </w:rPr>
        <w:t>os interessados, incluindo os demais fornecedores interessados.</w:t>
      </w:r>
    </w:p>
    <w:p w:rsidR="00DF47C7" w:rsidRDefault="00920338">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Serão exigidas amostras dos seguintes itens:</w:t>
      </w:r>
    </w:p>
    <w:p w:rsidR="00DF47C7" w:rsidRDefault="00920338">
      <w:pPr>
        <w:numPr>
          <w:ilvl w:val="3"/>
          <w:numId w:val="10"/>
        </w:numPr>
        <w:pBdr>
          <w:top w:val="nil"/>
          <w:left w:val="nil"/>
          <w:bottom w:val="nil"/>
          <w:right w:val="nil"/>
          <w:between w:val="nil"/>
        </w:pBdr>
        <w:spacing w:before="120" w:after="120" w:line="360" w:lineRule="auto"/>
        <w:ind w:left="1174"/>
        <w:jc w:val="both"/>
        <w:rPr>
          <w:rFonts w:ascii="Arial" w:eastAsia="Arial" w:hAnsi="Arial" w:cs="Arial"/>
          <w:i/>
          <w:color w:val="FF0000"/>
        </w:rPr>
      </w:pPr>
      <w:r>
        <w:rPr>
          <w:rFonts w:ascii="Arial" w:eastAsia="Arial" w:hAnsi="Arial" w:cs="Arial"/>
          <w:i/>
          <w:color w:val="FF0000"/>
        </w:rPr>
        <w:t>....</w:t>
      </w:r>
    </w:p>
    <w:p w:rsidR="00DF47C7" w:rsidRDefault="00920338">
      <w:pPr>
        <w:numPr>
          <w:ilvl w:val="3"/>
          <w:numId w:val="10"/>
        </w:numPr>
        <w:pBdr>
          <w:top w:val="nil"/>
          <w:left w:val="nil"/>
          <w:bottom w:val="nil"/>
          <w:right w:val="nil"/>
          <w:between w:val="nil"/>
        </w:pBdr>
        <w:spacing w:before="120" w:after="120" w:line="360" w:lineRule="auto"/>
        <w:ind w:left="1174"/>
        <w:jc w:val="both"/>
        <w:rPr>
          <w:rFonts w:ascii="Arial" w:eastAsia="Arial" w:hAnsi="Arial" w:cs="Arial"/>
          <w:i/>
          <w:color w:val="FF0000"/>
        </w:rPr>
      </w:pPr>
      <w:r>
        <w:rPr>
          <w:rFonts w:ascii="Arial" w:eastAsia="Arial" w:hAnsi="Arial" w:cs="Arial"/>
          <w:i/>
          <w:color w:val="FF0000"/>
        </w:rPr>
        <w:t>....</w:t>
      </w:r>
    </w:p>
    <w:p w:rsidR="00DF47C7" w:rsidRDefault="00920338">
      <w:pPr>
        <w:numPr>
          <w:ilvl w:val="3"/>
          <w:numId w:val="10"/>
        </w:numPr>
        <w:pBdr>
          <w:top w:val="nil"/>
          <w:left w:val="nil"/>
          <w:bottom w:val="nil"/>
          <w:right w:val="nil"/>
          <w:between w:val="nil"/>
        </w:pBdr>
        <w:spacing w:before="120" w:after="120" w:line="360" w:lineRule="auto"/>
        <w:ind w:left="1174"/>
        <w:jc w:val="both"/>
        <w:rPr>
          <w:rFonts w:ascii="Arial" w:eastAsia="Arial" w:hAnsi="Arial" w:cs="Arial"/>
          <w:i/>
          <w:color w:val="FF0000"/>
        </w:rPr>
      </w:pPr>
      <w:r>
        <w:rPr>
          <w:rFonts w:ascii="Arial" w:eastAsia="Arial" w:hAnsi="Arial" w:cs="Arial"/>
          <w:i/>
          <w:color w:val="FF0000"/>
        </w:rPr>
        <w:t>....</w:t>
      </w:r>
    </w:p>
    <w:p w:rsidR="00DF47C7" w:rsidRDefault="00920338">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As amostras poderão ser entregues no endereço ____ , no prazo limite de _____, sendo que a empresa assume total responsabilidade pel</w:t>
      </w:r>
      <w:r>
        <w:rPr>
          <w:rFonts w:ascii="Arial" w:eastAsia="Arial" w:hAnsi="Arial" w:cs="Arial"/>
          <w:i/>
          <w:color w:val="FF0000"/>
        </w:rPr>
        <w:t>o envio e por eventual atraso na entrega.</w:t>
      </w:r>
    </w:p>
    <w:p w:rsidR="00DF47C7" w:rsidRDefault="00920338">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É facultada a prorrogação do prazo estabelecido, a partir de solicitação fundamentada pelo interessado, antes de findo o prazo inicialmente estabelecido.</w:t>
      </w:r>
    </w:p>
    <w:p w:rsidR="00DF47C7" w:rsidRDefault="00920338">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No caso de não haver entrega da amostra ou ocorrer atraso na</w:t>
      </w:r>
      <w:r>
        <w:rPr>
          <w:rFonts w:ascii="Arial" w:eastAsia="Arial" w:hAnsi="Arial" w:cs="Arial"/>
          <w:i/>
          <w:color w:val="FF0000"/>
        </w:rPr>
        <w:t xml:space="preserve"> entrega, sem justificativa aceita, ou havendo entrega de amostra fora das especificações previstas, a proposta será recusada.</w:t>
      </w:r>
    </w:p>
    <w:p w:rsidR="00DF47C7" w:rsidRDefault="00920338">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Serão avaliados os seguintes aspectos e padrões mínimos de aceitabilidade:</w:t>
      </w:r>
    </w:p>
    <w:p w:rsidR="00DF47C7" w:rsidRDefault="00920338">
      <w:pPr>
        <w:numPr>
          <w:ilvl w:val="3"/>
          <w:numId w:val="10"/>
        </w:numPr>
        <w:pBdr>
          <w:top w:val="nil"/>
          <w:left w:val="nil"/>
          <w:bottom w:val="nil"/>
          <w:right w:val="nil"/>
          <w:between w:val="nil"/>
        </w:pBdr>
        <w:spacing w:before="120" w:after="120" w:line="360" w:lineRule="auto"/>
        <w:ind w:left="1174"/>
        <w:jc w:val="both"/>
        <w:rPr>
          <w:rFonts w:ascii="Arial" w:eastAsia="Arial" w:hAnsi="Arial" w:cs="Arial"/>
          <w:i/>
          <w:color w:val="FF0000"/>
        </w:rPr>
      </w:pPr>
      <w:r>
        <w:rPr>
          <w:rFonts w:ascii="Arial" w:eastAsia="Arial" w:hAnsi="Arial" w:cs="Arial"/>
          <w:i/>
          <w:color w:val="FF0000"/>
        </w:rPr>
        <w:t>Itens (....): ...........;</w:t>
      </w:r>
    </w:p>
    <w:p w:rsidR="00DF47C7" w:rsidRDefault="00920338">
      <w:pPr>
        <w:numPr>
          <w:ilvl w:val="3"/>
          <w:numId w:val="10"/>
        </w:numPr>
        <w:pBdr>
          <w:top w:val="nil"/>
          <w:left w:val="nil"/>
          <w:bottom w:val="nil"/>
          <w:right w:val="nil"/>
          <w:between w:val="nil"/>
        </w:pBdr>
        <w:spacing w:before="120" w:after="120" w:line="360" w:lineRule="auto"/>
        <w:ind w:left="1174"/>
        <w:jc w:val="both"/>
        <w:rPr>
          <w:rFonts w:ascii="Arial" w:eastAsia="Arial" w:hAnsi="Arial" w:cs="Arial"/>
          <w:i/>
          <w:color w:val="FF0000"/>
        </w:rPr>
      </w:pPr>
      <w:r>
        <w:rPr>
          <w:rFonts w:ascii="Arial" w:eastAsia="Arial" w:hAnsi="Arial" w:cs="Arial"/>
          <w:i/>
          <w:color w:val="FF0000"/>
        </w:rPr>
        <w:t>Itens (....): ...........;</w:t>
      </w:r>
    </w:p>
    <w:p w:rsidR="00DF47C7" w:rsidRDefault="00920338">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lastRenderedPageBreak/>
        <w:t>Os resultados das avaliações serão divulgados por meio de mensagem no sistema.</w:t>
      </w:r>
    </w:p>
    <w:p w:rsidR="00DF47C7" w:rsidRDefault="00920338">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Se a(s) amostra(s) apresentada(s) pelo primeiro classificado não for(em) aceita(s), será analisada a aceitabilidade da proposta ou lance ofertado pelo segundo classificado. Segu</w:t>
      </w:r>
      <w:r>
        <w:rPr>
          <w:rFonts w:ascii="Arial" w:eastAsia="Arial" w:hAnsi="Arial" w:cs="Arial"/>
          <w:i/>
          <w:color w:val="FF0000"/>
        </w:rPr>
        <w:t>ir-se-á com a verificação da(s) amostra(s) e, assim, sucessivamente, até a verificação de uma que atenda às especificações constantes neste Termo de Referência.</w:t>
      </w:r>
    </w:p>
    <w:p w:rsidR="00DF47C7" w:rsidRDefault="00920338">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Os exemplares colocados à disposição da Administração serão tratados como protótipos, podendo s</w:t>
      </w:r>
      <w:r>
        <w:rPr>
          <w:rFonts w:ascii="Arial" w:eastAsia="Arial" w:hAnsi="Arial" w:cs="Arial"/>
          <w:i/>
          <w:color w:val="FF0000"/>
        </w:rPr>
        <w:t>er manuseados e desmontados pela equipe técnica responsável pela análise, não gerando direito a ressarcimento.</w:t>
      </w:r>
    </w:p>
    <w:p w:rsidR="00DF47C7" w:rsidRDefault="00920338">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 xml:space="preserve">Após a divulgação do resultado final do certame, as amostras entregues deverão ser recolhidas pelos fornecedores no prazo de ..... (.....) dias, </w:t>
      </w:r>
      <w:r>
        <w:rPr>
          <w:rFonts w:ascii="Arial" w:eastAsia="Arial" w:hAnsi="Arial" w:cs="Arial"/>
          <w:i/>
          <w:color w:val="FF0000"/>
        </w:rPr>
        <w:t xml:space="preserve">após o qual poderão ser descartadas pela Administração, sem direito a ressarcimento. </w:t>
      </w:r>
    </w:p>
    <w:p w:rsidR="00DF47C7" w:rsidRDefault="00920338">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Os interessados deverão colocar à disposição da Administração todas as condições indispensáveis à realização de testes e fornecer, sem ônus, os manuais impressos em língua portuguesa, necessários ao seu perfeito manuseio, quando for o caso.</w:t>
      </w:r>
      <w:commentRangeEnd w:id="10"/>
      <w:r>
        <w:commentReference w:id="10"/>
      </w:r>
    </w:p>
    <w:p w:rsidR="00DF47C7" w:rsidRDefault="00920338">
      <w:pPr>
        <w:numPr>
          <w:ilvl w:val="1"/>
          <w:numId w:val="10"/>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Subcontrataç</w:t>
      </w:r>
      <w:r>
        <w:rPr>
          <w:rFonts w:ascii="Arial" w:eastAsia="Arial" w:hAnsi="Arial" w:cs="Arial"/>
          <w:color w:val="000000"/>
        </w:rPr>
        <w:t>ão</w:t>
      </w:r>
    </w:p>
    <w:commentRangeStart w:id="11"/>
    <w:p w:rsidR="00DF47C7" w:rsidRDefault="00DF47C7">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sdt>
        <w:sdtPr>
          <w:tag w:val="goog_rdk_11"/>
          <w:id w:val="608110371"/>
        </w:sdtPr>
        <w:sdtContent/>
      </w:sdt>
      <w:r w:rsidR="00920338">
        <w:rPr>
          <w:rFonts w:ascii="Arial" w:eastAsia="Arial" w:hAnsi="Arial" w:cs="Arial"/>
          <w:i/>
          <w:color w:val="FF0000"/>
        </w:rPr>
        <w:t>Não será admitida a subcontratação do objeto contratual</w:t>
      </w:r>
      <w:commentRangeEnd w:id="11"/>
      <w:r w:rsidR="00920338">
        <w:commentReference w:id="11"/>
      </w:r>
    </w:p>
    <w:p w:rsidR="00DF47C7" w:rsidRDefault="00920338">
      <w:pPr>
        <w:pBdr>
          <w:top w:val="nil"/>
          <w:left w:val="nil"/>
          <w:bottom w:val="nil"/>
          <w:right w:val="nil"/>
          <w:between w:val="nil"/>
        </w:pBdr>
        <w:spacing w:before="120" w:after="120" w:line="360" w:lineRule="auto"/>
        <w:jc w:val="center"/>
        <w:rPr>
          <w:rFonts w:ascii="Arial" w:eastAsia="Arial" w:hAnsi="Arial" w:cs="Arial"/>
          <w:b/>
          <w:i/>
          <w:color w:val="FF0000"/>
          <w:u w:val="single"/>
        </w:rPr>
      </w:pPr>
      <w:r>
        <w:rPr>
          <w:rFonts w:ascii="Arial" w:eastAsia="Arial" w:hAnsi="Arial" w:cs="Arial"/>
          <w:b/>
          <w:i/>
          <w:color w:val="FF0000"/>
          <w:u w:val="single"/>
        </w:rPr>
        <w:t>OU</w:t>
      </w:r>
    </w:p>
    <w:commentRangeStart w:id="12"/>
    <w:p w:rsidR="00DF47C7" w:rsidRDefault="00DF47C7">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sdt>
        <w:sdtPr>
          <w:tag w:val="goog_rdk_12"/>
          <w:id w:val="608110372"/>
        </w:sdtPr>
        <w:sdtContent/>
      </w:sdt>
      <w:r w:rsidR="00920338">
        <w:rPr>
          <w:rFonts w:ascii="Arial" w:eastAsia="Arial" w:hAnsi="Arial" w:cs="Arial"/>
          <w:i/>
          <w:color w:val="FF0000"/>
        </w:rPr>
        <w:t>É  permitida a subcontratação parcial do objeto, até o limite de ......%(..... por cento) do valor total do contrato, nas seguintes condições:</w:t>
      </w:r>
    </w:p>
    <w:p w:rsidR="00DF47C7" w:rsidRDefault="00920338">
      <w:pPr>
        <w:numPr>
          <w:ilvl w:val="3"/>
          <w:numId w:val="10"/>
        </w:numPr>
        <w:pBdr>
          <w:top w:val="nil"/>
          <w:left w:val="nil"/>
          <w:bottom w:val="nil"/>
          <w:right w:val="nil"/>
          <w:between w:val="nil"/>
        </w:pBdr>
        <w:spacing w:before="120" w:after="120" w:line="360" w:lineRule="auto"/>
        <w:ind w:left="1174"/>
        <w:jc w:val="both"/>
        <w:rPr>
          <w:rFonts w:ascii="Arial" w:eastAsia="Arial" w:hAnsi="Arial" w:cs="Arial"/>
          <w:i/>
          <w:color w:val="FF0000"/>
        </w:rPr>
      </w:pPr>
      <w:r>
        <w:rPr>
          <w:rFonts w:ascii="Arial" w:eastAsia="Arial" w:hAnsi="Arial" w:cs="Arial"/>
          <w:i/>
          <w:color w:val="FF0000"/>
        </w:rPr>
        <w:t>É vedada a subcontratação da parcela principal da obrigação, a qual consiste em ........... (indicar quais são)</w:t>
      </w:r>
    </w:p>
    <w:commentRangeEnd w:id="12"/>
    <w:p w:rsidR="00DF47C7" w:rsidRDefault="00920338">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r>
        <w:commentReference w:id="12"/>
      </w:r>
      <w:r>
        <w:rPr>
          <w:rFonts w:ascii="Arial" w:eastAsia="Arial" w:hAnsi="Arial" w:cs="Arial"/>
          <w:i/>
          <w:color w:val="FF0000"/>
        </w:rPr>
        <w:t>A subcontratação depende da autorização prévia do contratante, a quem incumbe avaliar se o subcontratado cumpre os requisitos de qualificação</w:t>
      </w:r>
      <w:r>
        <w:rPr>
          <w:rFonts w:ascii="Arial" w:eastAsia="Arial" w:hAnsi="Arial" w:cs="Arial"/>
          <w:i/>
          <w:color w:val="FF0000"/>
        </w:rPr>
        <w:t xml:space="preserve"> técnica necessários para a execução do objeto.</w:t>
      </w:r>
    </w:p>
    <w:p w:rsidR="00DF47C7" w:rsidRDefault="00920338">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 xml:space="preserve">Em qualquer hipótese de subcontratação, permanece a responsabilidade integral do contratado pela perfeita execução contratual, cabendo-lhe realizar a supervisão e coordenação das atividades do subcontratado, </w:t>
      </w:r>
      <w:r>
        <w:rPr>
          <w:rFonts w:ascii="Arial" w:eastAsia="Arial" w:hAnsi="Arial" w:cs="Arial"/>
          <w:i/>
          <w:color w:val="FF0000"/>
        </w:rPr>
        <w:t xml:space="preserve">bem </w:t>
      </w:r>
      <w:r>
        <w:rPr>
          <w:rFonts w:ascii="Arial" w:eastAsia="Arial" w:hAnsi="Arial" w:cs="Arial"/>
          <w:i/>
          <w:color w:val="FF0000"/>
        </w:rPr>
        <w:lastRenderedPageBreak/>
        <w:t>como responder perante o contratante pelo rigoroso cumprimento das obrigações contratuais correspondentes ao objeto da subcontratação.</w:t>
      </w:r>
    </w:p>
    <w:p w:rsidR="00DF47C7" w:rsidRDefault="00920338">
      <w:pPr>
        <w:numPr>
          <w:ilvl w:val="1"/>
          <w:numId w:val="10"/>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Garantia da Contratação</w:t>
      </w:r>
    </w:p>
    <w:p w:rsidR="00DF47C7" w:rsidRDefault="00920338">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Não haverá exigência da garantia da contratação.</w:t>
      </w:r>
    </w:p>
    <w:p w:rsidR="00DF47C7" w:rsidRDefault="00920338">
      <w:pPr>
        <w:pBdr>
          <w:top w:val="nil"/>
          <w:left w:val="nil"/>
          <w:bottom w:val="nil"/>
          <w:right w:val="nil"/>
          <w:between w:val="nil"/>
        </w:pBdr>
        <w:spacing w:before="120" w:after="120" w:line="360" w:lineRule="auto"/>
        <w:jc w:val="center"/>
        <w:rPr>
          <w:rFonts w:ascii="Arial" w:eastAsia="Arial" w:hAnsi="Arial" w:cs="Arial"/>
          <w:b/>
          <w:i/>
          <w:color w:val="FF0000"/>
          <w:u w:val="single"/>
        </w:rPr>
      </w:pPr>
      <w:r>
        <w:rPr>
          <w:rFonts w:ascii="Arial" w:eastAsia="Arial" w:hAnsi="Arial" w:cs="Arial"/>
          <w:b/>
          <w:i/>
          <w:color w:val="FF0000"/>
          <w:u w:val="single"/>
        </w:rPr>
        <w:t>OU</w:t>
      </w:r>
    </w:p>
    <w:p w:rsidR="00DF47C7" w:rsidRDefault="00920338">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Será exigida a garantia da contratação de que tratam os arts. 96 e seguintes da Lei n.º 14.133, de 2021, no percentual de ................... e das  condições descritas nas cláusulas do contrato.</w:t>
      </w:r>
    </w:p>
    <w:p w:rsidR="00DF47C7" w:rsidRDefault="00920338">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Em caso de opção pelo seguro-garantia, a parte adjudicatária</w:t>
      </w:r>
      <w:r>
        <w:rPr>
          <w:rFonts w:ascii="Arial" w:eastAsia="Arial" w:hAnsi="Arial" w:cs="Arial"/>
          <w:i/>
          <w:color w:val="FF0000"/>
        </w:rPr>
        <w:t xml:space="preserve"> deverá apresentá-la, no máximo, até a data de assinatura do contrato.  </w:t>
      </w:r>
    </w:p>
    <w:p w:rsidR="00DF47C7" w:rsidRDefault="00920338">
      <w:pPr>
        <w:numPr>
          <w:ilvl w:val="2"/>
          <w:numId w:val="1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A garantia, nas modalidades caução e fiança bancária, deverá ser prestada em até 10 dias úteis após a assinatura do contrato.</w:t>
      </w:r>
    </w:p>
    <w:p w:rsidR="00DF47C7" w:rsidRDefault="00920338">
      <w:pPr>
        <w:numPr>
          <w:ilvl w:val="2"/>
          <w:numId w:val="10"/>
        </w:numPr>
        <w:pBdr>
          <w:top w:val="nil"/>
          <w:left w:val="nil"/>
          <w:bottom w:val="nil"/>
          <w:right w:val="nil"/>
          <w:between w:val="nil"/>
        </w:pBdr>
        <w:spacing w:before="120" w:after="120" w:line="360" w:lineRule="auto"/>
        <w:ind w:left="1060"/>
        <w:jc w:val="both"/>
        <w:rPr>
          <w:rFonts w:ascii="Arial" w:eastAsia="Arial" w:hAnsi="Arial" w:cs="Arial"/>
          <w:i/>
        </w:rPr>
      </w:pPr>
      <w:r>
        <w:rPr>
          <w:rFonts w:ascii="Arial" w:eastAsia="Arial" w:hAnsi="Arial" w:cs="Arial"/>
          <w:i/>
        </w:rPr>
        <w:t>O contrato oferece maior detalhamento das regras que serã</w:t>
      </w:r>
      <w:r>
        <w:rPr>
          <w:rFonts w:ascii="Arial" w:eastAsia="Arial" w:hAnsi="Arial" w:cs="Arial"/>
          <w:i/>
        </w:rPr>
        <w:t>o aplicadas em relação à garantia da contratação.</w:t>
      </w:r>
    </w:p>
    <w:p w:rsidR="00DF47C7" w:rsidRDefault="00920338">
      <w:pPr>
        <w:keepNext/>
        <w:keepLines/>
        <w:numPr>
          <w:ilvl w:val="0"/>
          <w:numId w:val="1"/>
        </w:numPr>
        <w:pBdr>
          <w:top w:val="nil"/>
          <w:left w:val="nil"/>
          <w:bottom w:val="nil"/>
          <w:right w:val="nil"/>
          <w:between w:val="nil"/>
        </w:pBdr>
        <w:spacing w:before="480" w:after="280" w:line="360" w:lineRule="auto"/>
        <w:ind w:left="0" w:firstLine="0"/>
        <w:rPr>
          <w:rFonts w:ascii="Arial" w:eastAsia="Arial" w:hAnsi="Arial" w:cs="Arial"/>
          <w:b/>
          <w:color w:val="000000"/>
        </w:rPr>
      </w:pPr>
      <w:r>
        <w:rPr>
          <w:rFonts w:ascii="Arial" w:eastAsia="Arial" w:hAnsi="Arial" w:cs="Arial"/>
          <w:b/>
          <w:color w:val="000000"/>
        </w:rPr>
        <w:t>MODELO DE EXECUÇÃO DO OBJETO</w:t>
      </w:r>
    </w:p>
    <w:p w:rsidR="00DF47C7" w:rsidRDefault="00920338">
      <w:pPr>
        <w:numPr>
          <w:ilvl w:val="1"/>
          <w:numId w:val="12"/>
        </w:numPr>
        <w:pBdr>
          <w:top w:val="nil"/>
          <w:left w:val="nil"/>
          <w:bottom w:val="nil"/>
          <w:right w:val="nil"/>
          <w:between w:val="nil"/>
        </w:pBdr>
        <w:spacing w:before="120" w:after="120" w:line="360" w:lineRule="auto"/>
        <w:ind w:left="529"/>
        <w:jc w:val="both"/>
        <w:rPr>
          <w:rFonts w:ascii="Arial" w:eastAsia="Arial" w:hAnsi="Arial" w:cs="Arial"/>
          <w:color w:val="000000"/>
        </w:rPr>
      </w:pPr>
      <w:r>
        <w:rPr>
          <w:rFonts w:ascii="Arial" w:eastAsia="Arial" w:hAnsi="Arial" w:cs="Arial"/>
          <w:color w:val="000000"/>
        </w:rPr>
        <w:t>Condições, prazos e local de Entrega</w:t>
      </w:r>
    </w:p>
    <w:p w:rsidR="00DF47C7" w:rsidRDefault="00920338">
      <w:pPr>
        <w:numPr>
          <w:ilvl w:val="2"/>
          <w:numId w:val="12"/>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O prazo de entrega dos bens é de ......... dias, contados do(a) ................................, recebimento da autorização de fornecimento.</w:t>
      </w:r>
    </w:p>
    <w:p w:rsidR="00DF47C7" w:rsidRDefault="00920338">
      <w:pPr>
        <w:numPr>
          <w:ilvl w:val="2"/>
          <w:numId w:val="12"/>
        </w:numPr>
        <w:pBdr>
          <w:top w:val="nil"/>
          <w:left w:val="nil"/>
          <w:bottom w:val="nil"/>
          <w:right w:val="nil"/>
          <w:between w:val="nil"/>
        </w:pBdr>
        <w:spacing w:before="120" w:after="120" w:line="360" w:lineRule="auto"/>
        <w:ind w:left="1060"/>
        <w:jc w:val="both"/>
        <w:rPr>
          <w:rFonts w:ascii="Arial" w:eastAsia="Arial" w:hAnsi="Arial" w:cs="Arial"/>
          <w:i/>
        </w:rPr>
      </w:pPr>
      <w:r>
        <w:rPr>
          <w:rFonts w:ascii="Arial" w:eastAsia="Arial" w:hAnsi="Arial" w:cs="Arial"/>
          <w:i/>
        </w:rPr>
        <w:t xml:space="preserve">Os bens deverão ser entregues no seguinte endereço: </w:t>
      </w:r>
      <w:r>
        <w:rPr>
          <w:rFonts w:ascii="Arial" w:eastAsia="Arial" w:hAnsi="Arial" w:cs="Arial"/>
          <w:i/>
          <w:color w:val="FF0000"/>
        </w:rPr>
        <w:t>[...]</w:t>
      </w:r>
    </w:p>
    <w:p w:rsidR="00DF47C7" w:rsidRDefault="00920338">
      <w:pPr>
        <w:numPr>
          <w:ilvl w:val="2"/>
          <w:numId w:val="12"/>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No caso de produtos perecíveis, o prazo de validade na d</w:t>
      </w:r>
      <w:r>
        <w:rPr>
          <w:rFonts w:ascii="Arial" w:eastAsia="Arial" w:hAnsi="Arial" w:cs="Arial"/>
          <w:i/>
          <w:color w:val="FF0000"/>
        </w:rPr>
        <w:t>ata da entrega não poderá ser inferior a ...... (......) (dias ou meses ou anos), ou a (metade, um terço, dois terços etc.) do prazo total recomendado pelo fabricante.</w:t>
      </w:r>
    </w:p>
    <w:p w:rsidR="00DF47C7" w:rsidRDefault="00920338">
      <w:pPr>
        <w:numPr>
          <w:ilvl w:val="1"/>
          <w:numId w:val="12"/>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Garantia, Manutenção e Assistência Técnica.</w:t>
      </w:r>
    </w:p>
    <w:commentRangeStart w:id="13"/>
    <w:p w:rsidR="00DF47C7" w:rsidRDefault="00DF47C7">
      <w:pPr>
        <w:numPr>
          <w:ilvl w:val="2"/>
          <w:numId w:val="12"/>
        </w:numPr>
        <w:pBdr>
          <w:top w:val="nil"/>
          <w:left w:val="nil"/>
          <w:bottom w:val="nil"/>
          <w:right w:val="nil"/>
          <w:between w:val="nil"/>
        </w:pBdr>
        <w:spacing w:before="120" w:after="120" w:line="360" w:lineRule="auto"/>
        <w:ind w:left="1060"/>
        <w:jc w:val="both"/>
        <w:rPr>
          <w:rFonts w:ascii="Arial" w:eastAsia="Arial" w:hAnsi="Arial" w:cs="Arial"/>
          <w:i/>
          <w:color w:val="FF0000"/>
        </w:rPr>
      </w:pPr>
      <w:sdt>
        <w:sdtPr>
          <w:tag w:val="goog_rdk_13"/>
          <w:id w:val="608110373"/>
        </w:sdtPr>
        <w:sdtContent/>
      </w:sdt>
      <w:r w:rsidR="00920338">
        <w:rPr>
          <w:rFonts w:ascii="Arial" w:eastAsia="Arial" w:hAnsi="Arial" w:cs="Arial"/>
          <w:i/>
          <w:color w:val="FF0000"/>
        </w:rPr>
        <w:t xml:space="preserve">O prazo de garantia é aquele estabelecido </w:t>
      </w:r>
      <w:r w:rsidR="00920338">
        <w:rPr>
          <w:rFonts w:ascii="Arial" w:eastAsia="Arial" w:hAnsi="Arial" w:cs="Arial"/>
          <w:i/>
          <w:color w:val="FF0000"/>
        </w:rPr>
        <w:t>na Lei n.º 8.078, de 11 de setembro de 1990 (Código de Defesa do Consumidor)</w:t>
      </w:r>
      <w:commentRangeEnd w:id="13"/>
      <w:r w:rsidR="00920338">
        <w:commentReference w:id="13"/>
      </w:r>
    </w:p>
    <w:p w:rsidR="00DF47C7" w:rsidRDefault="00920338">
      <w:pPr>
        <w:pBdr>
          <w:top w:val="nil"/>
          <w:left w:val="nil"/>
          <w:bottom w:val="nil"/>
          <w:right w:val="nil"/>
          <w:between w:val="nil"/>
        </w:pBdr>
        <w:spacing w:before="120" w:after="120" w:line="360" w:lineRule="auto"/>
        <w:jc w:val="center"/>
        <w:rPr>
          <w:rFonts w:ascii="Arial" w:eastAsia="Arial" w:hAnsi="Arial" w:cs="Arial"/>
          <w:b/>
          <w:i/>
          <w:color w:val="FF0000"/>
          <w:u w:val="single"/>
        </w:rPr>
      </w:pPr>
      <w:r>
        <w:rPr>
          <w:rFonts w:ascii="Arial" w:eastAsia="Arial" w:hAnsi="Arial" w:cs="Arial"/>
          <w:b/>
          <w:i/>
          <w:color w:val="FF0000"/>
          <w:u w:val="single"/>
        </w:rPr>
        <w:t>OU</w:t>
      </w:r>
    </w:p>
    <w:commentRangeStart w:id="14"/>
    <w:p w:rsidR="00DF47C7" w:rsidRDefault="00DF47C7">
      <w:pPr>
        <w:numPr>
          <w:ilvl w:val="2"/>
          <w:numId w:val="12"/>
        </w:numPr>
        <w:pBdr>
          <w:top w:val="nil"/>
          <w:left w:val="nil"/>
          <w:bottom w:val="nil"/>
          <w:right w:val="nil"/>
          <w:between w:val="nil"/>
        </w:pBdr>
        <w:spacing w:before="120" w:after="120" w:line="360" w:lineRule="auto"/>
        <w:ind w:left="1060"/>
        <w:jc w:val="both"/>
        <w:rPr>
          <w:rFonts w:ascii="Arial" w:eastAsia="Arial" w:hAnsi="Arial" w:cs="Arial"/>
          <w:i/>
          <w:color w:val="FF0000"/>
        </w:rPr>
      </w:pPr>
      <w:sdt>
        <w:sdtPr>
          <w:tag w:val="goog_rdk_14"/>
          <w:id w:val="608110374"/>
        </w:sdtPr>
        <w:sdtContent/>
      </w:sdt>
      <w:r w:rsidR="00920338">
        <w:rPr>
          <w:rFonts w:ascii="Arial" w:eastAsia="Arial" w:hAnsi="Arial" w:cs="Arial"/>
          <w:i/>
          <w:color w:val="FF0000"/>
        </w:rPr>
        <w:t xml:space="preserve">O prazo de garantia contratual dos bens, complementar à garantia legal, será de, no mínimo, ___ (____) meses, contado a partir do primeiro dia útil subsequente à data do recebimento definitivo do objeto. </w:t>
      </w:r>
    </w:p>
    <w:p w:rsidR="00DF47C7" w:rsidRDefault="00920338">
      <w:pPr>
        <w:numPr>
          <w:ilvl w:val="2"/>
          <w:numId w:val="12"/>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lastRenderedPageBreak/>
        <w:t xml:space="preserve">Caso o prazo da garantia oferecida pelo fabricante </w:t>
      </w:r>
      <w:r>
        <w:rPr>
          <w:rFonts w:ascii="Arial" w:eastAsia="Arial" w:hAnsi="Arial" w:cs="Arial"/>
          <w:i/>
          <w:color w:val="FF0000"/>
        </w:rPr>
        <w:t>seja inferior ao estabelecido nesta cláusula, o fornecedor deverá complementar a garantia do bem ofertado pelo período restante</w:t>
      </w:r>
      <w:commentRangeEnd w:id="14"/>
      <w:r>
        <w:commentReference w:id="14"/>
      </w:r>
      <w:r>
        <w:rPr>
          <w:rFonts w:ascii="Arial" w:eastAsia="Arial" w:hAnsi="Arial" w:cs="Arial"/>
          <w:i/>
          <w:color w:val="FF0000"/>
        </w:rPr>
        <w:t>.</w:t>
      </w:r>
    </w:p>
    <w:p w:rsidR="00DF47C7" w:rsidRDefault="00920338">
      <w:pPr>
        <w:keepNext/>
        <w:keepLines/>
        <w:numPr>
          <w:ilvl w:val="0"/>
          <w:numId w:val="1"/>
        </w:numPr>
        <w:pBdr>
          <w:top w:val="nil"/>
          <w:left w:val="nil"/>
          <w:bottom w:val="nil"/>
          <w:right w:val="nil"/>
          <w:between w:val="nil"/>
        </w:pBdr>
        <w:spacing w:before="480" w:after="280" w:line="360" w:lineRule="auto"/>
        <w:ind w:left="0" w:firstLine="0"/>
        <w:rPr>
          <w:rFonts w:ascii="Arial" w:eastAsia="Arial" w:hAnsi="Arial" w:cs="Arial"/>
          <w:b/>
          <w:color w:val="000000"/>
        </w:rPr>
      </w:pPr>
      <w:r>
        <w:rPr>
          <w:rFonts w:ascii="Arial" w:eastAsia="Arial" w:hAnsi="Arial" w:cs="Arial"/>
          <w:b/>
          <w:color w:val="000000"/>
        </w:rPr>
        <w:t>MODELO DE GESTÃO DO CONTRATO</w:t>
      </w:r>
    </w:p>
    <w:p w:rsidR="00DF47C7" w:rsidRDefault="00920338">
      <w:pPr>
        <w:numPr>
          <w:ilvl w:val="1"/>
          <w:numId w:val="26"/>
        </w:numPr>
        <w:pBdr>
          <w:top w:val="nil"/>
          <w:left w:val="nil"/>
          <w:bottom w:val="nil"/>
          <w:right w:val="nil"/>
          <w:between w:val="nil"/>
        </w:pBdr>
        <w:spacing w:before="120" w:after="120" w:line="360" w:lineRule="auto"/>
        <w:ind w:left="529"/>
        <w:jc w:val="both"/>
        <w:rPr>
          <w:rFonts w:ascii="Arial" w:eastAsia="Arial" w:hAnsi="Arial" w:cs="Arial"/>
          <w:color w:val="000000"/>
        </w:rPr>
      </w:pPr>
      <w:r>
        <w:rPr>
          <w:rFonts w:ascii="Arial" w:eastAsia="Arial" w:hAnsi="Arial" w:cs="Arial"/>
          <w:color w:val="000000"/>
        </w:rPr>
        <w:t>O contrato ou instrumento equivalente deverá ser executado fielmente pelas partes, de acordo com as cláusulas avençadas e as normas da Lei n.º 14.133, de 2021, e cada parte responderá pelas consequências de sua inexecução total ou parcial.</w:t>
      </w:r>
    </w:p>
    <w:p w:rsidR="00DF47C7" w:rsidRDefault="00920338">
      <w:pPr>
        <w:numPr>
          <w:ilvl w:val="1"/>
          <w:numId w:val="26"/>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Em caso de imped</w:t>
      </w:r>
      <w:r>
        <w:rPr>
          <w:rFonts w:ascii="Arial" w:eastAsia="Arial" w:hAnsi="Arial" w:cs="Arial"/>
          <w:color w:val="000000"/>
        </w:rPr>
        <w:t>imento, ordem de paralisação ou suspensão do contrato ou instrumento equivalente, o cronograma de execução será prorrogado automaticamente pelo tempo correspondente, anotadas tais circunstâncias mediante simples apostila.</w:t>
      </w:r>
    </w:p>
    <w:p w:rsidR="00DF47C7" w:rsidRDefault="00920338">
      <w:pPr>
        <w:numPr>
          <w:ilvl w:val="1"/>
          <w:numId w:val="26"/>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As comunicações entre o órgão ou e</w:t>
      </w:r>
      <w:r>
        <w:rPr>
          <w:rFonts w:ascii="Arial" w:eastAsia="Arial" w:hAnsi="Arial" w:cs="Arial"/>
          <w:color w:val="000000"/>
        </w:rPr>
        <w:t>ntidade e a contratada devem ser realizadas por escrito sempre que o ato exigir tal formalidade, admitindo-se o uso de mensagem eletrônica para esse fim.</w:t>
      </w:r>
    </w:p>
    <w:p w:rsidR="00DF47C7" w:rsidRDefault="00920338">
      <w:pPr>
        <w:numPr>
          <w:ilvl w:val="1"/>
          <w:numId w:val="26"/>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O órgão ou entidade poderá convocar representante da empresa para adoção de providências que devam ser</w:t>
      </w:r>
      <w:r>
        <w:rPr>
          <w:rFonts w:ascii="Arial" w:eastAsia="Arial" w:hAnsi="Arial" w:cs="Arial"/>
          <w:color w:val="000000"/>
        </w:rPr>
        <w:t xml:space="preserve"> cumpridas de imediato.</w:t>
      </w:r>
    </w:p>
    <w:p w:rsidR="00DF47C7" w:rsidRDefault="00920338">
      <w:pPr>
        <w:numPr>
          <w:ilvl w:val="1"/>
          <w:numId w:val="26"/>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 xml:space="preserve">Após a assinatura do contrato ou instrumento equivalente, o órgão ou entidade poderá convocar o representante da empresa contratada para reunião inicial para apresentação do plano de fiscalização, que conterá informações acerca das </w:t>
      </w:r>
      <w:r>
        <w:rPr>
          <w:rFonts w:ascii="Arial" w:eastAsia="Arial" w:hAnsi="Arial" w:cs="Arial"/>
          <w:color w:val="000000"/>
        </w:rPr>
        <w:t>obrigações contratuais, dos mecanismos de fiscalização, das estratégias para execução do objeto, do plano complementar de execução da contratada, quando houver, do método de aferição dos resultados e das sanções aplicáveis, dentre outros.</w:t>
      </w:r>
    </w:p>
    <w:p w:rsidR="00DF47C7" w:rsidRDefault="00920338">
      <w:pPr>
        <w:numPr>
          <w:ilvl w:val="1"/>
          <w:numId w:val="26"/>
        </w:numPr>
        <w:pBdr>
          <w:top w:val="nil"/>
          <w:left w:val="nil"/>
          <w:bottom w:val="nil"/>
          <w:right w:val="nil"/>
          <w:between w:val="nil"/>
        </w:pBdr>
        <w:spacing w:before="120" w:after="120" w:line="360" w:lineRule="auto"/>
        <w:ind w:left="170" w:firstLine="0"/>
        <w:jc w:val="both"/>
        <w:rPr>
          <w:rFonts w:ascii="Arial" w:eastAsia="Arial" w:hAnsi="Arial" w:cs="Arial"/>
        </w:rPr>
      </w:pPr>
      <w:r>
        <w:rPr>
          <w:rFonts w:ascii="Arial" w:eastAsia="Arial" w:hAnsi="Arial" w:cs="Arial"/>
          <w:color w:val="000000"/>
        </w:rPr>
        <w:t>Fiscalização</w:t>
      </w:r>
    </w:p>
    <w:commentRangeStart w:id="15"/>
    <w:p w:rsidR="00DF47C7" w:rsidRDefault="00DF47C7">
      <w:pPr>
        <w:numPr>
          <w:ilvl w:val="0"/>
          <w:numId w:val="21"/>
        </w:numPr>
        <w:pBdr>
          <w:top w:val="nil"/>
          <w:left w:val="nil"/>
          <w:bottom w:val="nil"/>
          <w:right w:val="nil"/>
          <w:between w:val="nil"/>
        </w:pBdr>
        <w:spacing w:after="0" w:line="360" w:lineRule="auto"/>
        <w:ind w:left="851" w:firstLine="0"/>
        <w:jc w:val="both"/>
        <w:rPr>
          <w:rFonts w:ascii="Arial" w:eastAsia="Arial" w:hAnsi="Arial" w:cs="Arial"/>
          <w:color w:val="000000"/>
        </w:rPr>
      </w:pPr>
      <w:sdt>
        <w:sdtPr>
          <w:tag w:val="goog_rdk_15"/>
          <w:id w:val="608110375"/>
        </w:sdtPr>
        <w:sdtContent/>
      </w:sdt>
      <w:r w:rsidR="00920338">
        <w:rPr>
          <w:color w:val="000000"/>
        </w:rPr>
        <w:t xml:space="preserve">  </w:t>
      </w:r>
      <w:r w:rsidR="00920338">
        <w:rPr>
          <w:color w:val="000000"/>
        </w:rPr>
        <w:t xml:space="preserve">   </w:t>
      </w:r>
      <w:r w:rsidR="00920338">
        <w:rPr>
          <w:rFonts w:ascii="Arial" w:eastAsia="Arial" w:hAnsi="Arial" w:cs="Arial"/>
          <w:color w:val="000000"/>
        </w:rPr>
        <w:t>A execução do contrato deverá ser acompanhada e fiscalizada pelo(s) fiscal(is) do contrato, ou pelos respectivos substitutos (</w:t>
      </w:r>
      <w:r w:rsidR="00920338">
        <w:rPr>
          <w:rFonts w:ascii="Arial" w:eastAsia="Arial" w:hAnsi="Arial" w:cs="Arial"/>
          <w:color w:val="000000"/>
          <w:u w:val="single"/>
        </w:rPr>
        <w:t>Lei n.º 14.133, de 2021, art. 117, caput</w:t>
      </w:r>
      <w:r w:rsidR="00920338">
        <w:rPr>
          <w:rFonts w:ascii="Arial" w:eastAsia="Arial" w:hAnsi="Arial" w:cs="Arial"/>
          <w:color w:val="000000"/>
        </w:rPr>
        <w:t>).</w:t>
      </w:r>
    </w:p>
    <w:p w:rsidR="00DF47C7" w:rsidRDefault="00920338">
      <w:pPr>
        <w:numPr>
          <w:ilvl w:val="2"/>
          <w:numId w:val="17"/>
        </w:numPr>
        <w:pBdr>
          <w:top w:val="nil"/>
          <w:left w:val="nil"/>
          <w:bottom w:val="nil"/>
          <w:right w:val="nil"/>
          <w:between w:val="nil"/>
        </w:pBdr>
        <w:spacing w:before="120" w:after="120" w:line="360" w:lineRule="auto"/>
        <w:ind w:left="1060"/>
        <w:jc w:val="both"/>
        <w:rPr>
          <w:rFonts w:ascii="Arial" w:eastAsia="Arial" w:hAnsi="Arial" w:cs="Arial"/>
          <w:color w:val="000000"/>
        </w:rPr>
      </w:pPr>
      <w:r>
        <w:rPr>
          <w:rFonts w:ascii="Arial" w:eastAsia="Arial" w:hAnsi="Arial" w:cs="Arial"/>
          <w:color w:val="000000"/>
        </w:rPr>
        <w:t>Fiscalização Técnica</w:t>
      </w:r>
    </w:p>
    <w:p w:rsidR="00DF47C7" w:rsidRDefault="00920338">
      <w:pPr>
        <w:numPr>
          <w:ilvl w:val="0"/>
          <w:numId w:val="24"/>
        </w:numPr>
        <w:pBdr>
          <w:top w:val="nil"/>
          <w:left w:val="nil"/>
          <w:bottom w:val="nil"/>
          <w:right w:val="nil"/>
          <w:between w:val="nil"/>
        </w:pBdr>
        <w:spacing w:after="0" w:line="360" w:lineRule="auto"/>
        <w:ind w:left="851" w:firstLine="0"/>
        <w:jc w:val="both"/>
        <w:rPr>
          <w:rFonts w:ascii="Arial" w:eastAsia="Arial" w:hAnsi="Arial" w:cs="Arial"/>
          <w:color w:val="000000"/>
        </w:rPr>
      </w:pPr>
      <w:r>
        <w:rPr>
          <w:rFonts w:ascii="Arial" w:eastAsia="Arial" w:hAnsi="Arial" w:cs="Arial"/>
          <w:color w:val="000000"/>
        </w:rPr>
        <w:t xml:space="preserve">O fiscal técnico do contrato acompanhará a execução do contrato para que sejam cumpridas todas as condições estabelecidas no contrato, de modo </w:t>
      </w:r>
      <w:r>
        <w:rPr>
          <w:rFonts w:ascii="Arial" w:eastAsia="Arial" w:hAnsi="Arial" w:cs="Arial"/>
          <w:color w:val="000000"/>
        </w:rPr>
        <w:lastRenderedPageBreak/>
        <w:t>a assegurar os melhores resultados para a Administração. (Decreto n.º 11.246, de 2022, art. 22, VI);</w:t>
      </w:r>
    </w:p>
    <w:p w:rsidR="00DF47C7" w:rsidRDefault="00920338">
      <w:pPr>
        <w:numPr>
          <w:ilvl w:val="0"/>
          <w:numId w:val="24"/>
        </w:numPr>
        <w:pBdr>
          <w:top w:val="nil"/>
          <w:left w:val="nil"/>
          <w:bottom w:val="nil"/>
          <w:right w:val="nil"/>
          <w:between w:val="nil"/>
        </w:pBdr>
        <w:spacing w:after="0" w:line="360" w:lineRule="auto"/>
        <w:ind w:left="851" w:firstLine="0"/>
        <w:jc w:val="both"/>
        <w:rPr>
          <w:rFonts w:ascii="Arial" w:eastAsia="Arial" w:hAnsi="Arial" w:cs="Arial"/>
          <w:color w:val="000000"/>
        </w:rPr>
      </w:pPr>
      <w:r>
        <w:rPr>
          <w:rFonts w:ascii="Arial" w:eastAsia="Arial" w:hAnsi="Arial" w:cs="Arial"/>
          <w:color w:val="000000"/>
        </w:rPr>
        <w:t>O fiscal téc</w:t>
      </w:r>
      <w:r>
        <w:rPr>
          <w:rFonts w:ascii="Arial" w:eastAsia="Arial" w:hAnsi="Arial" w:cs="Arial"/>
          <w:color w:val="000000"/>
        </w:rPr>
        <w:t>nico do contrato anotará no histórico de gerenciamento do contrato todas as ocorrências relacionadas à execução do contrato, com a descrição do que for necessário para a regularização das faltas ou dos defeitos observados. (</w:t>
      </w:r>
      <w:r>
        <w:rPr>
          <w:rFonts w:ascii="Arial" w:eastAsia="Arial" w:hAnsi="Arial" w:cs="Arial"/>
          <w:color w:val="000080"/>
          <w:u w:val="single"/>
        </w:rPr>
        <w:t>Lei n.º 14.133, de 2021, art. 11</w:t>
      </w:r>
      <w:r>
        <w:rPr>
          <w:rFonts w:ascii="Arial" w:eastAsia="Arial" w:hAnsi="Arial" w:cs="Arial"/>
          <w:color w:val="000080"/>
          <w:u w:val="single"/>
        </w:rPr>
        <w:t>7, §1º</w:t>
      </w:r>
      <w:r>
        <w:rPr>
          <w:rFonts w:ascii="Arial" w:eastAsia="Arial" w:hAnsi="Arial" w:cs="Arial"/>
          <w:color w:val="000000"/>
        </w:rPr>
        <w:t xml:space="preserve">, e </w:t>
      </w:r>
      <w:r>
        <w:rPr>
          <w:rFonts w:ascii="Arial" w:eastAsia="Arial" w:hAnsi="Arial" w:cs="Arial"/>
          <w:color w:val="000080"/>
          <w:u w:val="single"/>
        </w:rPr>
        <w:t>Decreto n.º 11.246, de 2022, art. 22, II);</w:t>
      </w:r>
      <w:commentRangeEnd w:id="15"/>
      <w:r>
        <w:commentReference w:id="15"/>
      </w:r>
    </w:p>
    <w:p w:rsidR="00DF47C7" w:rsidRDefault="00920338">
      <w:pPr>
        <w:numPr>
          <w:ilvl w:val="0"/>
          <w:numId w:val="24"/>
        </w:numPr>
        <w:pBdr>
          <w:top w:val="nil"/>
          <w:left w:val="nil"/>
          <w:bottom w:val="nil"/>
          <w:right w:val="nil"/>
          <w:between w:val="nil"/>
        </w:pBdr>
        <w:spacing w:after="0" w:line="360" w:lineRule="auto"/>
        <w:ind w:left="851" w:firstLine="0"/>
        <w:jc w:val="both"/>
        <w:rPr>
          <w:rFonts w:ascii="Arial" w:eastAsia="Arial" w:hAnsi="Arial" w:cs="Arial"/>
          <w:color w:val="000000"/>
        </w:rPr>
      </w:pPr>
      <w:r>
        <w:rPr>
          <w:rFonts w:ascii="Arial" w:eastAsia="Arial" w:hAnsi="Arial" w:cs="Arial"/>
          <w:color w:val="000000"/>
        </w:rPr>
        <w:t xml:space="preserve">Identificada qualquer inexatidão ou irregularidade, o fiscal técnico do contrato emitirá notificações para a correção da execução do contrato, determinando prazo para a correção. (Decreto n.º 11.246, </w:t>
      </w:r>
      <w:r>
        <w:rPr>
          <w:rFonts w:ascii="Arial" w:eastAsia="Arial" w:hAnsi="Arial" w:cs="Arial"/>
          <w:color w:val="000000"/>
        </w:rPr>
        <w:t xml:space="preserve">de 2022, art. 22, III); </w:t>
      </w:r>
    </w:p>
    <w:p w:rsidR="00DF47C7" w:rsidRDefault="00920338">
      <w:pPr>
        <w:numPr>
          <w:ilvl w:val="0"/>
          <w:numId w:val="24"/>
        </w:numPr>
        <w:pBdr>
          <w:top w:val="nil"/>
          <w:left w:val="nil"/>
          <w:bottom w:val="nil"/>
          <w:right w:val="nil"/>
          <w:between w:val="nil"/>
        </w:pBdr>
        <w:spacing w:after="0" w:line="360" w:lineRule="auto"/>
        <w:ind w:left="851" w:firstLine="0"/>
        <w:jc w:val="both"/>
        <w:rPr>
          <w:rFonts w:ascii="Arial" w:eastAsia="Arial" w:hAnsi="Arial" w:cs="Arial"/>
          <w:color w:val="000000"/>
        </w:rPr>
      </w:pPr>
      <w:r>
        <w:rPr>
          <w:rFonts w:ascii="Arial" w:eastAsia="Arial" w:hAnsi="Arial" w:cs="Arial"/>
          <w:color w:val="000000"/>
        </w:rPr>
        <w:t xml:space="preserve">O fiscal técnico do contrato informará ao gestor do </w:t>
      </w:r>
      <w:r>
        <w:rPr>
          <w:rFonts w:ascii="Arial" w:eastAsia="Arial" w:hAnsi="Arial" w:cs="Arial"/>
        </w:rPr>
        <w:t>contrato</w:t>
      </w:r>
      <w:r>
        <w:rPr>
          <w:rFonts w:ascii="Arial" w:eastAsia="Arial" w:hAnsi="Arial" w:cs="Arial"/>
          <w:color w:val="000000"/>
        </w:rPr>
        <w:t>, em tempo hábil, a situação que demandar decisão ou adoção de medidas que ultrapassem sua competência, para que adote as medidas necessárias e saneadoras, se for o caso. (Decreto n.º 11.246, de 2022, art. 22, IV).</w:t>
      </w:r>
    </w:p>
    <w:p w:rsidR="00DF47C7" w:rsidRDefault="00920338">
      <w:pPr>
        <w:numPr>
          <w:ilvl w:val="0"/>
          <w:numId w:val="24"/>
        </w:numPr>
        <w:pBdr>
          <w:top w:val="nil"/>
          <w:left w:val="nil"/>
          <w:bottom w:val="nil"/>
          <w:right w:val="nil"/>
          <w:between w:val="nil"/>
        </w:pBdr>
        <w:spacing w:after="0" w:line="360" w:lineRule="auto"/>
        <w:ind w:left="851" w:firstLine="0"/>
        <w:jc w:val="both"/>
        <w:rPr>
          <w:rFonts w:ascii="Arial" w:eastAsia="Arial" w:hAnsi="Arial" w:cs="Arial"/>
          <w:color w:val="000000"/>
        </w:rPr>
      </w:pPr>
      <w:r>
        <w:rPr>
          <w:rFonts w:ascii="Arial" w:eastAsia="Arial" w:hAnsi="Arial" w:cs="Arial"/>
          <w:color w:val="000000"/>
        </w:rPr>
        <w:t>No caso de ocorrências que possam inviabi</w:t>
      </w:r>
      <w:r>
        <w:rPr>
          <w:rFonts w:ascii="Arial" w:eastAsia="Arial" w:hAnsi="Arial" w:cs="Arial"/>
          <w:color w:val="000000"/>
        </w:rPr>
        <w:t>lizar a execução do contrato nas datas aprazadas, o fiscal técnico do contrato comunicará o fato imediatamente ao gestor do contrato. (Decreto n.º 11.246, de 2022, art. 22, V).</w:t>
      </w:r>
    </w:p>
    <w:p w:rsidR="00DF47C7" w:rsidRDefault="00920338">
      <w:pPr>
        <w:numPr>
          <w:ilvl w:val="0"/>
          <w:numId w:val="24"/>
        </w:numPr>
        <w:pBdr>
          <w:top w:val="nil"/>
          <w:left w:val="nil"/>
          <w:bottom w:val="nil"/>
          <w:right w:val="nil"/>
          <w:between w:val="nil"/>
        </w:pBdr>
        <w:spacing w:after="0" w:line="360" w:lineRule="auto"/>
        <w:ind w:left="851" w:firstLine="0"/>
        <w:jc w:val="both"/>
        <w:rPr>
          <w:rFonts w:ascii="Arial" w:eastAsia="Arial" w:hAnsi="Arial" w:cs="Arial"/>
          <w:color w:val="000000"/>
        </w:rPr>
      </w:pPr>
      <w:r>
        <w:rPr>
          <w:rFonts w:ascii="Arial" w:eastAsia="Arial" w:hAnsi="Arial" w:cs="Arial"/>
          <w:color w:val="000000"/>
        </w:rPr>
        <w:t xml:space="preserve">O fiscal técnico do contrato comunicará ao gestor do contrato, em tempo hábil, </w:t>
      </w:r>
      <w:r>
        <w:rPr>
          <w:rFonts w:ascii="Arial" w:eastAsia="Arial" w:hAnsi="Arial" w:cs="Arial"/>
          <w:color w:val="000000"/>
        </w:rPr>
        <w:t>o término do contrato sob sua responsabilidade, com vistas à renovação tempestiva ou à prorrogação contratual (Decreto n.º 11.246, de 2022, art. 22, VII).</w:t>
      </w:r>
    </w:p>
    <w:p w:rsidR="00DF47C7" w:rsidRDefault="00920338">
      <w:pPr>
        <w:numPr>
          <w:ilvl w:val="2"/>
          <w:numId w:val="17"/>
        </w:numPr>
        <w:pBdr>
          <w:top w:val="nil"/>
          <w:left w:val="nil"/>
          <w:bottom w:val="nil"/>
          <w:right w:val="nil"/>
          <w:between w:val="nil"/>
        </w:pBdr>
        <w:spacing w:before="120" w:after="120" w:line="360" w:lineRule="auto"/>
        <w:ind w:left="1060"/>
        <w:jc w:val="both"/>
        <w:rPr>
          <w:rFonts w:ascii="Arial" w:eastAsia="Arial" w:hAnsi="Arial" w:cs="Arial"/>
          <w:color w:val="000000"/>
        </w:rPr>
      </w:pPr>
      <w:r>
        <w:rPr>
          <w:rFonts w:ascii="Arial" w:eastAsia="Arial" w:hAnsi="Arial" w:cs="Arial"/>
          <w:color w:val="000000"/>
        </w:rPr>
        <w:t>Fiscalização Administrativa</w:t>
      </w:r>
    </w:p>
    <w:p w:rsidR="00DF47C7" w:rsidRDefault="00920338">
      <w:pPr>
        <w:numPr>
          <w:ilvl w:val="0"/>
          <w:numId w:val="5"/>
        </w:numPr>
        <w:pBdr>
          <w:top w:val="nil"/>
          <w:left w:val="nil"/>
          <w:bottom w:val="nil"/>
          <w:right w:val="nil"/>
          <w:between w:val="nil"/>
        </w:pBdr>
        <w:spacing w:after="0" w:line="360" w:lineRule="auto"/>
        <w:ind w:left="851" w:firstLine="0"/>
        <w:jc w:val="both"/>
        <w:rPr>
          <w:rFonts w:ascii="Arial" w:eastAsia="Arial" w:hAnsi="Arial" w:cs="Arial"/>
          <w:color w:val="000000"/>
        </w:rPr>
      </w:pPr>
      <w:r>
        <w:rPr>
          <w:rFonts w:ascii="Arial" w:eastAsia="Arial" w:hAnsi="Arial" w:cs="Arial"/>
          <w:color w:val="000000"/>
        </w:rPr>
        <w:t>O fiscal administrativo do contrato verificará a manutenção das condições de habilitação da contratada, acompanhará o empenho, o pagamento, as garantias, as glosas e a formalização de apostilamento e termos aditivos, solicitando quaisquer documentos compro</w:t>
      </w:r>
      <w:r>
        <w:rPr>
          <w:rFonts w:ascii="Arial" w:eastAsia="Arial" w:hAnsi="Arial" w:cs="Arial"/>
          <w:color w:val="000000"/>
        </w:rPr>
        <w:t>batórios pertinentes, caso necessário (Art. 23, I e II, do Decreto n.º 11.246, de 2022).</w:t>
      </w:r>
    </w:p>
    <w:p w:rsidR="00DF47C7" w:rsidRDefault="00920338">
      <w:pPr>
        <w:numPr>
          <w:ilvl w:val="0"/>
          <w:numId w:val="5"/>
        </w:numPr>
        <w:pBdr>
          <w:top w:val="nil"/>
          <w:left w:val="nil"/>
          <w:bottom w:val="nil"/>
          <w:right w:val="nil"/>
          <w:between w:val="nil"/>
        </w:pBdr>
        <w:spacing w:after="0" w:line="360" w:lineRule="auto"/>
        <w:ind w:left="851" w:firstLine="0"/>
        <w:jc w:val="both"/>
        <w:rPr>
          <w:rFonts w:ascii="Arial" w:eastAsia="Arial" w:hAnsi="Arial" w:cs="Arial"/>
          <w:color w:val="000000"/>
        </w:rPr>
      </w:pPr>
      <w:r>
        <w:rPr>
          <w:rFonts w:ascii="Arial" w:eastAsia="Arial" w:hAnsi="Arial" w:cs="Arial"/>
          <w:color w:val="000000"/>
        </w:rPr>
        <w:t>Caso ocorra descumprimento das obrigações contratuais, o fiscal administrativo do contrato atuará tempestivamente na solução do problema, reportando ao gestor do contr</w:t>
      </w:r>
      <w:r>
        <w:rPr>
          <w:rFonts w:ascii="Arial" w:eastAsia="Arial" w:hAnsi="Arial" w:cs="Arial"/>
          <w:color w:val="000000"/>
        </w:rPr>
        <w:t>ato para que tome as providências cabíveis, quando ultrapassar a sua competência; (Decreto n.º 11.246, de 2022, art. 23, IV).</w:t>
      </w:r>
    </w:p>
    <w:p w:rsidR="00DF47C7" w:rsidRDefault="00920338">
      <w:pPr>
        <w:numPr>
          <w:ilvl w:val="0"/>
          <w:numId w:val="5"/>
        </w:numPr>
        <w:pBdr>
          <w:top w:val="nil"/>
          <w:left w:val="nil"/>
          <w:bottom w:val="nil"/>
          <w:right w:val="nil"/>
          <w:between w:val="nil"/>
        </w:pBdr>
        <w:spacing w:after="120" w:line="360" w:lineRule="auto"/>
        <w:ind w:left="851" w:firstLine="0"/>
        <w:jc w:val="both"/>
        <w:rPr>
          <w:rFonts w:ascii="Arial" w:eastAsia="Arial" w:hAnsi="Arial" w:cs="Arial"/>
          <w:color w:val="FF0000"/>
        </w:rPr>
      </w:pPr>
      <w:r>
        <w:rPr>
          <w:rFonts w:ascii="Arial" w:eastAsia="Arial" w:hAnsi="Arial" w:cs="Arial"/>
          <w:color w:val="FF0000"/>
        </w:rPr>
        <w:lastRenderedPageBreak/>
        <w:t>Além do disposto acima, a fiscalização contratual obedecerá às seguintes rotinas:</w:t>
      </w:r>
    </w:p>
    <w:p w:rsidR="00DF47C7" w:rsidRDefault="00920338">
      <w:pPr>
        <w:pBdr>
          <w:top w:val="nil"/>
          <w:left w:val="nil"/>
          <w:bottom w:val="nil"/>
          <w:right w:val="nil"/>
          <w:between w:val="nil"/>
        </w:pBdr>
        <w:spacing w:before="120" w:after="120" w:line="360" w:lineRule="auto"/>
        <w:ind w:left="1080"/>
        <w:jc w:val="both"/>
        <w:rPr>
          <w:rFonts w:ascii="Arial" w:eastAsia="Arial" w:hAnsi="Arial" w:cs="Arial"/>
          <w:i/>
          <w:color w:val="FF0000"/>
        </w:rPr>
      </w:pPr>
      <w:r>
        <w:rPr>
          <w:rFonts w:ascii="Arial" w:eastAsia="Arial" w:hAnsi="Arial" w:cs="Arial"/>
          <w:i/>
          <w:color w:val="FF0000"/>
        </w:rPr>
        <w:t>(...)</w:t>
      </w:r>
    </w:p>
    <w:p w:rsidR="00DF47C7" w:rsidRDefault="00920338">
      <w:pPr>
        <w:pBdr>
          <w:top w:val="nil"/>
          <w:left w:val="nil"/>
          <w:bottom w:val="nil"/>
          <w:right w:val="nil"/>
          <w:between w:val="nil"/>
        </w:pBdr>
        <w:spacing w:before="120" w:after="120" w:line="360" w:lineRule="auto"/>
        <w:ind w:left="1080"/>
        <w:jc w:val="both"/>
        <w:rPr>
          <w:rFonts w:ascii="Arial" w:eastAsia="Arial" w:hAnsi="Arial" w:cs="Arial"/>
          <w:i/>
          <w:color w:val="FF0000"/>
        </w:rPr>
      </w:pPr>
      <w:r>
        <w:rPr>
          <w:rFonts w:ascii="Arial" w:eastAsia="Arial" w:hAnsi="Arial" w:cs="Arial"/>
          <w:i/>
          <w:color w:val="FF0000"/>
        </w:rPr>
        <w:t>(...)</w:t>
      </w:r>
    </w:p>
    <w:p w:rsidR="00DF47C7" w:rsidRDefault="00920338">
      <w:pPr>
        <w:pBdr>
          <w:top w:val="nil"/>
          <w:left w:val="nil"/>
          <w:bottom w:val="nil"/>
          <w:right w:val="nil"/>
          <w:between w:val="nil"/>
        </w:pBdr>
        <w:spacing w:before="120" w:after="120" w:line="360" w:lineRule="auto"/>
        <w:ind w:left="1080"/>
        <w:jc w:val="both"/>
        <w:rPr>
          <w:rFonts w:ascii="Arial" w:eastAsia="Arial" w:hAnsi="Arial" w:cs="Arial"/>
          <w:i/>
          <w:color w:val="FF0000"/>
        </w:rPr>
      </w:pPr>
      <w:r>
        <w:rPr>
          <w:rFonts w:ascii="Arial" w:eastAsia="Arial" w:hAnsi="Arial" w:cs="Arial"/>
          <w:i/>
          <w:color w:val="FF0000"/>
        </w:rPr>
        <w:t>(...)</w:t>
      </w:r>
    </w:p>
    <w:p w:rsidR="00DF47C7" w:rsidRDefault="00920338">
      <w:pPr>
        <w:pBdr>
          <w:top w:val="nil"/>
          <w:left w:val="nil"/>
          <w:bottom w:val="nil"/>
          <w:right w:val="nil"/>
          <w:between w:val="nil"/>
        </w:pBdr>
        <w:spacing w:before="120" w:after="120" w:line="360" w:lineRule="auto"/>
        <w:ind w:left="1080"/>
        <w:jc w:val="both"/>
        <w:rPr>
          <w:rFonts w:ascii="Arial" w:eastAsia="Arial" w:hAnsi="Arial" w:cs="Arial"/>
          <w:i/>
          <w:color w:val="FF0000"/>
        </w:rPr>
      </w:pPr>
      <w:r>
        <w:rPr>
          <w:rFonts w:ascii="Arial" w:eastAsia="Arial" w:hAnsi="Arial" w:cs="Arial"/>
          <w:i/>
          <w:color w:val="FF0000"/>
        </w:rPr>
        <w:t>(...</w:t>
      </w:r>
      <w:commentRangeStart w:id="16"/>
      <w:sdt>
        <w:sdtPr>
          <w:tag w:val="goog_rdk_16"/>
          <w:id w:val="608110376"/>
        </w:sdtPr>
        <w:sdtContent/>
      </w:sdt>
      <w:r>
        <w:rPr>
          <w:rFonts w:ascii="Arial" w:eastAsia="Arial" w:hAnsi="Arial" w:cs="Arial"/>
          <w:i/>
          <w:color w:val="FF0000"/>
        </w:rPr>
        <w:t>)</w:t>
      </w:r>
      <w:commentRangeEnd w:id="16"/>
      <w:r>
        <w:commentReference w:id="16"/>
      </w:r>
    </w:p>
    <w:p w:rsidR="00DF47C7" w:rsidRDefault="00920338">
      <w:pPr>
        <w:numPr>
          <w:ilvl w:val="2"/>
          <w:numId w:val="17"/>
        </w:numPr>
        <w:pBdr>
          <w:top w:val="nil"/>
          <w:left w:val="nil"/>
          <w:bottom w:val="nil"/>
          <w:right w:val="nil"/>
          <w:between w:val="nil"/>
        </w:pBdr>
        <w:spacing w:before="120" w:after="120" w:line="360" w:lineRule="auto"/>
        <w:ind w:left="1060"/>
        <w:jc w:val="both"/>
        <w:rPr>
          <w:rFonts w:ascii="Arial" w:eastAsia="Arial" w:hAnsi="Arial" w:cs="Arial"/>
          <w:color w:val="000000"/>
        </w:rPr>
      </w:pPr>
      <w:r>
        <w:rPr>
          <w:rFonts w:ascii="Arial" w:eastAsia="Arial" w:hAnsi="Arial" w:cs="Arial"/>
          <w:color w:val="000000"/>
        </w:rPr>
        <w:t>Gestor do Contrato</w:t>
      </w:r>
    </w:p>
    <w:p w:rsidR="00DF47C7" w:rsidRDefault="00920338">
      <w:pPr>
        <w:numPr>
          <w:ilvl w:val="0"/>
          <w:numId w:val="11"/>
        </w:numPr>
        <w:pBdr>
          <w:top w:val="nil"/>
          <w:left w:val="nil"/>
          <w:bottom w:val="nil"/>
          <w:right w:val="nil"/>
          <w:between w:val="nil"/>
        </w:pBdr>
        <w:spacing w:after="0" w:line="360" w:lineRule="auto"/>
        <w:ind w:left="851" w:firstLine="0"/>
        <w:jc w:val="both"/>
        <w:rPr>
          <w:rFonts w:ascii="Arial" w:eastAsia="Arial" w:hAnsi="Arial" w:cs="Arial"/>
          <w:color w:val="000000"/>
        </w:rPr>
      </w:pPr>
      <w:r>
        <w:rPr>
          <w:rFonts w:ascii="Arial" w:eastAsia="Arial" w:hAnsi="Arial" w:cs="Arial"/>
          <w:color w:val="000000"/>
        </w:rPr>
        <w:t>O gestor do contrato coordenará a atualização do processo de acompanhamento e fiscalização do contrato contendo todos os registros formais da execução no histórico de gerenciamento do contrato, a exemplo da ordem de serviço, do registro de ocorrências, das</w:t>
      </w:r>
      <w:r>
        <w:rPr>
          <w:rFonts w:ascii="Arial" w:eastAsia="Arial" w:hAnsi="Arial" w:cs="Arial"/>
          <w:color w:val="000000"/>
        </w:rPr>
        <w:t xml:space="preserve"> alterações e das prorrogações contratuais, elaborando relatório com vistas à verificação da necessidade de adequações do contrato para fins de atendimento da finalidade da administração. (Decreto n.º 11.246, de 2022, art. 21, IV).</w:t>
      </w:r>
    </w:p>
    <w:p w:rsidR="00DF47C7" w:rsidRDefault="00920338">
      <w:pPr>
        <w:numPr>
          <w:ilvl w:val="0"/>
          <w:numId w:val="11"/>
        </w:numPr>
        <w:pBdr>
          <w:top w:val="nil"/>
          <w:left w:val="nil"/>
          <w:bottom w:val="nil"/>
          <w:right w:val="nil"/>
          <w:between w:val="nil"/>
        </w:pBdr>
        <w:spacing w:after="0" w:line="360" w:lineRule="auto"/>
        <w:ind w:left="851" w:firstLine="0"/>
        <w:jc w:val="both"/>
        <w:rPr>
          <w:rFonts w:ascii="Arial" w:eastAsia="Arial" w:hAnsi="Arial" w:cs="Arial"/>
          <w:color w:val="000000"/>
        </w:rPr>
      </w:pPr>
      <w:r>
        <w:rPr>
          <w:rFonts w:ascii="Arial" w:eastAsia="Arial" w:hAnsi="Arial" w:cs="Arial"/>
          <w:color w:val="000000"/>
        </w:rPr>
        <w:t>O gestor do contrato aco</w:t>
      </w:r>
      <w:r>
        <w:rPr>
          <w:rFonts w:ascii="Arial" w:eastAsia="Arial" w:hAnsi="Arial" w:cs="Arial"/>
          <w:color w:val="000000"/>
        </w:rPr>
        <w:t>mpanhará os registros realizados pelos fiscais do contrato, de todas as ocorrências relacionadas à execução do contrato e as medidas adotadas, informando, se for o caso, à autoridade superior àquelas que ultrapassarem a sua competência. (Decreto n.º 11.246</w:t>
      </w:r>
      <w:r>
        <w:rPr>
          <w:rFonts w:ascii="Arial" w:eastAsia="Arial" w:hAnsi="Arial" w:cs="Arial"/>
          <w:color w:val="000000"/>
        </w:rPr>
        <w:t xml:space="preserve">, de 2022, art. 21, II). </w:t>
      </w:r>
    </w:p>
    <w:p w:rsidR="00DF47C7" w:rsidRDefault="00920338">
      <w:pPr>
        <w:numPr>
          <w:ilvl w:val="0"/>
          <w:numId w:val="11"/>
        </w:numPr>
        <w:pBdr>
          <w:top w:val="nil"/>
          <w:left w:val="nil"/>
          <w:bottom w:val="nil"/>
          <w:right w:val="nil"/>
          <w:between w:val="nil"/>
        </w:pBdr>
        <w:spacing w:after="0" w:line="360" w:lineRule="auto"/>
        <w:ind w:left="851" w:firstLine="0"/>
        <w:jc w:val="both"/>
        <w:rPr>
          <w:rFonts w:ascii="Arial" w:eastAsia="Arial" w:hAnsi="Arial" w:cs="Arial"/>
          <w:color w:val="000000"/>
        </w:rPr>
      </w:pPr>
      <w:r>
        <w:rPr>
          <w:rFonts w:ascii="Arial" w:eastAsia="Arial" w:hAnsi="Arial" w:cs="Arial"/>
          <w:color w:val="000000"/>
        </w:rPr>
        <w:t xml:space="preserve">O gestor do contrato acompanhará a manutenção das condições de habilitação da contratada, para fins de empenho de despesa e pagamento, e anotará os problemas que </w:t>
      </w:r>
      <w:r>
        <w:rPr>
          <w:rFonts w:ascii="Arial" w:eastAsia="Arial" w:hAnsi="Arial" w:cs="Arial"/>
        </w:rPr>
        <w:t>obstam</w:t>
      </w:r>
      <w:r>
        <w:rPr>
          <w:rFonts w:ascii="Arial" w:eastAsia="Arial" w:hAnsi="Arial" w:cs="Arial"/>
          <w:color w:val="000000"/>
        </w:rPr>
        <w:t xml:space="preserve"> o fluxo normal da liquidação e do pagamento da despesa no rel</w:t>
      </w:r>
      <w:r>
        <w:rPr>
          <w:rFonts w:ascii="Arial" w:eastAsia="Arial" w:hAnsi="Arial" w:cs="Arial"/>
          <w:color w:val="000000"/>
        </w:rPr>
        <w:t xml:space="preserve">atório de riscos eventuais. (Decreto n.º 11.246, de 2022, art. 21, III). </w:t>
      </w:r>
    </w:p>
    <w:p w:rsidR="00DF47C7" w:rsidRDefault="00920338">
      <w:pPr>
        <w:numPr>
          <w:ilvl w:val="0"/>
          <w:numId w:val="11"/>
        </w:numPr>
        <w:pBdr>
          <w:top w:val="nil"/>
          <w:left w:val="nil"/>
          <w:bottom w:val="nil"/>
          <w:right w:val="nil"/>
          <w:between w:val="nil"/>
        </w:pBdr>
        <w:spacing w:after="0" w:line="360" w:lineRule="auto"/>
        <w:ind w:left="851" w:firstLine="0"/>
        <w:jc w:val="both"/>
        <w:rPr>
          <w:rFonts w:ascii="Arial" w:eastAsia="Arial" w:hAnsi="Arial" w:cs="Arial"/>
          <w:color w:val="000000"/>
        </w:rPr>
      </w:pPr>
      <w:r>
        <w:rPr>
          <w:rFonts w:ascii="Arial" w:eastAsia="Arial" w:hAnsi="Arial" w:cs="Arial"/>
          <w:color w:val="000000"/>
        </w:rPr>
        <w:t>O gestor do contrato emitirá documento comprobatório da avaliação realizada pelos fiscais técnico, administrativo e setorial quanto ao cumprimento de obrigações assumidas pelo contra</w:t>
      </w:r>
      <w:r>
        <w:rPr>
          <w:rFonts w:ascii="Arial" w:eastAsia="Arial" w:hAnsi="Arial" w:cs="Arial"/>
          <w:color w:val="000000"/>
        </w:rPr>
        <w:t>tado, com menção ao seu desempenho na execução contratual, baseado nos indicadores objetivamente definidos e aferidos, e a eventuais penalidades aplicadas, devendo constar do cadastro de atesto de cumprimento de obrigações. (Decreto n.º 11.246, de 2022, ar</w:t>
      </w:r>
      <w:r>
        <w:rPr>
          <w:rFonts w:ascii="Arial" w:eastAsia="Arial" w:hAnsi="Arial" w:cs="Arial"/>
          <w:color w:val="000000"/>
        </w:rPr>
        <w:t xml:space="preserve">t. 21, VIII). </w:t>
      </w:r>
    </w:p>
    <w:p w:rsidR="00DF47C7" w:rsidRDefault="00920338">
      <w:pPr>
        <w:numPr>
          <w:ilvl w:val="0"/>
          <w:numId w:val="11"/>
        </w:numPr>
        <w:pBdr>
          <w:top w:val="nil"/>
          <w:left w:val="nil"/>
          <w:bottom w:val="nil"/>
          <w:right w:val="nil"/>
          <w:between w:val="nil"/>
        </w:pBdr>
        <w:spacing w:after="0" w:line="360" w:lineRule="auto"/>
        <w:ind w:left="851" w:firstLine="0"/>
        <w:jc w:val="both"/>
        <w:rPr>
          <w:rFonts w:ascii="Arial" w:eastAsia="Arial" w:hAnsi="Arial" w:cs="Arial"/>
          <w:color w:val="000000"/>
        </w:rPr>
      </w:pPr>
      <w:r>
        <w:rPr>
          <w:rFonts w:ascii="Arial" w:eastAsia="Arial" w:hAnsi="Arial" w:cs="Arial"/>
          <w:color w:val="000000"/>
        </w:rPr>
        <w:t xml:space="preserve">O gestor do contrato tomará providências para a formalização de processo administrativo de responsabilização para fins de aplicação de sanções, a ser conduzido pela comissão de que trata o art. 158 da Lei n.º </w:t>
      </w:r>
      <w:r>
        <w:rPr>
          <w:rFonts w:ascii="Arial" w:eastAsia="Arial" w:hAnsi="Arial" w:cs="Arial"/>
          <w:color w:val="000000"/>
        </w:rPr>
        <w:lastRenderedPageBreak/>
        <w:t xml:space="preserve">14.133, de 2021, ou pelo agente </w:t>
      </w:r>
      <w:r>
        <w:rPr>
          <w:rFonts w:ascii="Arial" w:eastAsia="Arial" w:hAnsi="Arial" w:cs="Arial"/>
          <w:color w:val="000000"/>
        </w:rPr>
        <w:t xml:space="preserve">ou pelo setor com competência para tal, conforme o caso. (Decreto n.º 11.246, de 2022, art. 21, X). </w:t>
      </w:r>
    </w:p>
    <w:p w:rsidR="00DF47C7" w:rsidRDefault="00920338">
      <w:pPr>
        <w:numPr>
          <w:ilvl w:val="0"/>
          <w:numId w:val="11"/>
        </w:numPr>
        <w:pBdr>
          <w:top w:val="nil"/>
          <w:left w:val="nil"/>
          <w:bottom w:val="nil"/>
          <w:right w:val="nil"/>
          <w:between w:val="nil"/>
        </w:pBdr>
        <w:spacing w:after="0" w:line="360" w:lineRule="auto"/>
        <w:ind w:left="851" w:firstLine="0"/>
        <w:jc w:val="both"/>
        <w:rPr>
          <w:rFonts w:ascii="Arial" w:eastAsia="Arial" w:hAnsi="Arial" w:cs="Arial"/>
          <w:color w:val="000000"/>
        </w:rPr>
      </w:pPr>
      <w:r>
        <w:rPr>
          <w:rFonts w:ascii="Arial" w:eastAsia="Arial" w:hAnsi="Arial" w:cs="Arial"/>
          <w:color w:val="000000"/>
        </w:rPr>
        <w:t>O gestor do contrato deverá elaborar relatório final com informações sobre a consecução dos objetivos que tenham justificado a contratação e eventuais cond</w:t>
      </w:r>
      <w:r>
        <w:rPr>
          <w:rFonts w:ascii="Arial" w:eastAsia="Arial" w:hAnsi="Arial" w:cs="Arial"/>
          <w:color w:val="000000"/>
        </w:rPr>
        <w:t xml:space="preserve">utas a serem adotadas para o aprimoramento das atividades da Administração. (Decreto n.º 11.246, de 2022, art. 21, VI). </w:t>
      </w:r>
    </w:p>
    <w:p w:rsidR="00DF47C7" w:rsidRDefault="00920338">
      <w:pPr>
        <w:numPr>
          <w:ilvl w:val="0"/>
          <w:numId w:val="11"/>
        </w:numPr>
        <w:pBdr>
          <w:top w:val="nil"/>
          <w:left w:val="nil"/>
          <w:bottom w:val="nil"/>
          <w:right w:val="nil"/>
          <w:between w:val="nil"/>
        </w:pBdr>
        <w:spacing w:after="120" w:line="360" w:lineRule="auto"/>
        <w:ind w:left="851" w:firstLine="0"/>
        <w:jc w:val="both"/>
        <w:rPr>
          <w:rFonts w:ascii="Arial" w:eastAsia="Arial" w:hAnsi="Arial" w:cs="Arial"/>
          <w:color w:val="000000"/>
        </w:rPr>
      </w:pPr>
      <w:r>
        <w:rPr>
          <w:rFonts w:ascii="Arial" w:eastAsia="Arial" w:hAnsi="Arial" w:cs="Arial"/>
          <w:color w:val="000000"/>
        </w:rPr>
        <w:t>O gestor do contrato deverá enviar a documentação pertinente ao setor de contratos para a formalização dos procedimentos de liquidação e pagamento, no valor dimensionado pela fiscalização e gestão nos termos do contrato.</w:t>
      </w:r>
    </w:p>
    <w:p w:rsidR="00DF47C7" w:rsidRDefault="00920338">
      <w:pPr>
        <w:keepNext/>
        <w:keepLines/>
        <w:numPr>
          <w:ilvl w:val="0"/>
          <w:numId w:val="1"/>
        </w:numPr>
        <w:pBdr>
          <w:top w:val="nil"/>
          <w:left w:val="nil"/>
          <w:bottom w:val="nil"/>
          <w:right w:val="nil"/>
          <w:between w:val="nil"/>
        </w:pBdr>
        <w:spacing w:before="480" w:after="280" w:line="360" w:lineRule="auto"/>
        <w:ind w:left="0" w:firstLine="0"/>
        <w:rPr>
          <w:rFonts w:ascii="Arial" w:eastAsia="Arial" w:hAnsi="Arial" w:cs="Arial"/>
          <w:b/>
          <w:color w:val="000000"/>
        </w:rPr>
      </w:pPr>
      <w:r>
        <w:rPr>
          <w:rFonts w:ascii="Arial" w:eastAsia="Arial" w:hAnsi="Arial" w:cs="Arial"/>
          <w:b/>
          <w:color w:val="000000"/>
        </w:rPr>
        <w:t>CRITÉRIOS DE RECEBIMENTO E DE PAGAMENTO</w:t>
      </w:r>
    </w:p>
    <w:p w:rsidR="00DF47C7" w:rsidRDefault="00920338">
      <w:pPr>
        <w:numPr>
          <w:ilvl w:val="1"/>
          <w:numId w:val="19"/>
        </w:numPr>
        <w:pBdr>
          <w:top w:val="nil"/>
          <w:left w:val="nil"/>
          <w:bottom w:val="nil"/>
          <w:right w:val="nil"/>
          <w:between w:val="nil"/>
        </w:pBdr>
        <w:spacing w:before="120" w:after="120" w:line="360" w:lineRule="auto"/>
        <w:ind w:left="529"/>
        <w:jc w:val="both"/>
        <w:rPr>
          <w:rFonts w:ascii="Arial" w:eastAsia="Arial" w:hAnsi="Arial" w:cs="Arial"/>
          <w:color w:val="000000"/>
        </w:rPr>
      </w:pPr>
      <w:r>
        <w:rPr>
          <w:rFonts w:ascii="Arial" w:eastAsia="Arial" w:hAnsi="Arial" w:cs="Arial"/>
          <w:color w:val="000000"/>
        </w:rPr>
        <w:t>Recebimento Provisório e Definitivo.</w:t>
      </w:r>
    </w:p>
    <w:commentRangeStart w:id="17"/>
    <w:p w:rsidR="00DF47C7" w:rsidRDefault="00DF47C7">
      <w:pPr>
        <w:numPr>
          <w:ilvl w:val="2"/>
          <w:numId w:val="19"/>
        </w:numPr>
        <w:pBdr>
          <w:top w:val="nil"/>
          <w:left w:val="nil"/>
          <w:bottom w:val="nil"/>
          <w:right w:val="nil"/>
          <w:between w:val="nil"/>
        </w:pBdr>
        <w:spacing w:before="120" w:after="120" w:line="360" w:lineRule="auto"/>
        <w:ind w:left="1060"/>
        <w:jc w:val="both"/>
        <w:rPr>
          <w:rFonts w:ascii="Arial" w:eastAsia="Arial" w:hAnsi="Arial" w:cs="Arial"/>
        </w:rPr>
      </w:pPr>
      <w:sdt>
        <w:sdtPr>
          <w:tag w:val="goog_rdk_17"/>
          <w:id w:val="608110377"/>
        </w:sdtPr>
        <w:sdtContent/>
      </w:sdt>
      <w:r w:rsidR="00920338">
        <w:rPr>
          <w:rFonts w:ascii="Arial" w:eastAsia="Arial" w:hAnsi="Arial" w:cs="Arial"/>
          <w:i/>
        </w:rPr>
        <w:t xml:space="preserve">     </w:t>
      </w:r>
      <w:r w:rsidR="00920338">
        <w:rPr>
          <w:rFonts w:ascii="Arial" w:eastAsia="Arial" w:hAnsi="Arial" w:cs="Arial"/>
        </w:rPr>
        <w:t>Os bens serão recebidos provisoriamente, de forma sumária</w:t>
      </w:r>
      <w:commentRangeEnd w:id="17"/>
      <w:r w:rsidR="00920338">
        <w:commentReference w:id="17"/>
      </w:r>
      <w:r w:rsidR="00920338">
        <w:rPr>
          <w:rFonts w:ascii="Arial" w:eastAsia="Arial" w:hAnsi="Arial" w:cs="Arial"/>
        </w:rPr>
        <w:t>, no ato da entrega, juntamente com a nota fiscal ou instrumento de cobrança equivalente, pelo(a) responsável pelo acompanhamento e fiscalização do contrato, para efeito de posterior verificação de sua conformidade com as especificações constantes no Termo</w:t>
      </w:r>
      <w:r w:rsidR="00920338">
        <w:rPr>
          <w:rFonts w:ascii="Arial" w:eastAsia="Arial" w:hAnsi="Arial" w:cs="Arial"/>
        </w:rPr>
        <w:t xml:space="preserve"> de Referência e na proposta.</w:t>
      </w:r>
    </w:p>
    <w:p w:rsidR="00DF47C7" w:rsidRDefault="00920338">
      <w:pPr>
        <w:numPr>
          <w:ilvl w:val="2"/>
          <w:numId w:val="19"/>
        </w:numPr>
        <w:pBdr>
          <w:top w:val="nil"/>
          <w:left w:val="nil"/>
          <w:bottom w:val="nil"/>
          <w:right w:val="nil"/>
          <w:between w:val="nil"/>
        </w:pBdr>
        <w:spacing w:before="120" w:after="120" w:line="360" w:lineRule="auto"/>
        <w:ind w:left="1060"/>
        <w:jc w:val="both"/>
        <w:rPr>
          <w:rFonts w:ascii="Arial" w:eastAsia="Arial" w:hAnsi="Arial" w:cs="Arial"/>
        </w:rPr>
      </w:pPr>
      <w:r>
        <w:rPr>
          <w:rFonts w:ascii="Arial" w:eastAsia="Arial" w:hAnsi="Arial" w:cs="Arial"/>
        </w:rPr>
        <w:t xml:space="preserve">Os bens poderão ser rejeitados, no todo ou em parte, inclusive antes do recebimento provisório, quando em desacordo com as especificações constantes no Termo de Referência e na proposta, devendo ser substituídos no prazo de </w:t>
      </w:r>
      <w:r>
        <w:rPr>
          <w:rFonts w:ascii="Arial" w:eastAsia="Arial" w:hAnsi="Arial" w:cs="Arial"/>
          <w:i/>
          <w:color w:val="FF0000"/>
        </w:rPr>
        <w:t>..</w:t>
      </w:r>
      <w:r>
        <w:rPr>
          <w:rFonts w:ascii="Arial" w:eastAsia="Arial" w:hAnsi="Arial" w:cs="Arial"/>
          <w:i/>
          <w:color w:val="FF0000"/>
        </w:rPr>
        <w:t>.. (...)</w:t>
      </w:r>
      <w:r>
        <w:rPr>
          <w:rFonts w:ascii="Arial" w:eastAsia="Arial" w:hAnsi="Arial" w:cs="Arial"/>
        </w:rPr>
        <w:t xml:space="preserve"> dias, a contar da notificação da contratada, às suas custas, sem prejuízo da aplicação das penalidades.</w:t>
      </w:r>
    </w:p>
    <w:p w:rsidR="00DF47C7" w:rsidRDefault="00920338">
      <w:pPr>
        <w:numPr>
          <w:ilvl w:val="2"/>
          <w:numId w:val="19"/>
        </w:numPr>
        <w:pBdr>
          <w:top w:val="nil"/>
          <w:left w:val="nil"/>
          <w:bottom w:val="nil"/>
          <w:right w:val="nil"/>
          <w:between w:val="nil"/>
        </w:pBdr>
        <w:spacing w:before="120" w:after="120" w:line="360" w:lineRule="auto"/>
        <w:ind w:left="1060"/>
        <w:jc w:val="both"/>
        <w:rPr>
          <w:rFonts w:ascii="Arial" w:eastAsia="Arial" w:hAnsi="Arial" w:cs="Arial"/>
          <w:highlight w:val="yellow"/>
        </w:rPr>
      </w:pPr>
      <w:r>
        <w:rPr>
          <w:rFonts w:ascii="Arial" w:eastAsia="Arial" w:hAnsi="Arial" w:cs="Arial"/>
          <w:highlight w:val="yellow"/>
        </w:rPr>
        <w:t>Para as contratações decorrentes de despesas cujos valores não ultrapassem o limite de que trata o inciso II do art. 75 da Lei nº 14.133, de 20</w:t>
      </w:r>
      <w:r>
        <w:rPr>
          <w:rFonts w:ascii="Arial" w:eastAsia="Arial" w:hAnsi="Arial" w:cs="Arial"/>
          <w:highlight w:val="yellow"/>
        </w:rPr>
        <w:t xml:space="preserve">21, o prazo máximo para o recebimento definitivo será de até </w:t>
      </w:r>
      <w:r>
        <w:rPr>
          <w:rFonts w:ascii="Arial" w:eastAsia="Arial" w:hAnsi="Arial" w:cs="Arial"/>
          <w:color w:val="FF0000"/>
          <w:highlight w:val="yellow"/>
        </w:rPr>
        <w:t>XXXXX (XXX)</w:t>
      </w:r>
      <w:r>
        <w:rPr>
          <w:rFonts w:ascii="Arial" w:eastAsia="Arial" w:hAnsi="Arial" w:cs="Arial"/>
          <w:highlight w:val="yellow"/>
        </w:rPr>
        <w:t xml:space="preserve"> dias úteis.</w:t>
      </w:r>
    </w:p>
    <w:commentRangeStart w:id="18"/>
    <w:p w:rsidR="00DF47C7" w:rsidRDefault="00DF47C7">
      <w:pPr>
        <w:numPr>
          <w:ilvl w:val="2"/>
          <w:numId w:val="19"/>
        </w:numPr>
        <w:pBdr>
          <w:top w:val="nil"/>
          <w:left w:val="nil"/>
          <w:bottom w:val="nil"/>
          <w:right w:val="nil"/>
          <w:between w:val="nil"/>
        </w:pBdr>
        <w:spacing w:before="120" w:after="120" w:line="360" w:lineRule="auto"/>
        <w:ind w:left="1060"/>
        <w:jc w:val="both"/>
        <w:rPr>
          <w:rFonts w:ascii="Arial" w:eastAsia="Arial" w:hAnsi="Arial" w:cs="Arial"/>
        </w:rPr>
      </w:pPr>
      <w:sdt>
        <w:sdtPr>
          <w:tag w:val="goog_rdk_18"/>
          <w:id w:val="608110378"/>
        </w:sdtPr>
        <w:sdtContent/>
      </w:sdt>
      <w:r w:rsidR="00920338">
        <w:rPr>
          <w:rFonts w:ascii="Arial" w:eastAsia="Arial" w:hAnsi="Arial" w:cs="Arial"/>
        </w:rPr>
        <w:t xml:space="preserve">O recebimento definitivo ocorrerá no prazo de </w:t>
      </w:r>
      <w:r w:rsidR="00920338">
        <w:rPr>
          <w:rFonts w:ascii="Arial" w:eastAsia="Arial" w:hAnsi="Arial" w:cs="Arial"/>
          <w:color w:val="FF0000"/>
        </w:rPr>
        <w:t>XXXX (XXXX) dias úteis</w:t>
      </w:r>
      <w:r w:rsidR="00920338">
        <w:rPr>
          <w:rFonts w:ascii="Arial" w:eastAsia="Arial" w:hAnsi="Arial" w:cs="Arial"/>
        </w:rPr>
        <w:t>, a contar do recebimento da nota fiscal ou instrumento de cobrança equivalente pela Administração, após a verificação da qualidade e quantidade do material e consequente aceitação mediante termo detalhado</w:t>
      </w:r>
      <w:commentRangeEnd w:id="18"/>
      <w:r w:rsidR="00920338">
        <w:commentReference w:id="18"/>
      </w:r>
      <w:r w:rsidR="00920338">
        <w:rPr>
          <w:rFonts w:ascii="Arial" w:eastAsia="Arial" w:hAnsi="Arial" w:cs="Arial"/>
        </w:rPr>
        <w:t>.</w:t>
      </w:r>
    </w:p>
    <w:p w:rsidR="00DF47C7" w:rsidRDefault="00920338">
      <w:pPr>
        <w:numPr>
          <w:ilvl w:val="2"/>
          <w:numId w:val="19"/>
        </w:numPr>
        <w:pBdr>
          <w:top w:val="nil"/>
          <w:left w:val="nil"/>
          <w:bottom w:val="nil"/>
          <w:right w:val="nil"/>
          <w:between w:val="nil"/>
        </w:pBdr>
        <w:spacing w:before="120" w:after="120" w:line="360" w:lineRule="auto"/>
        <w:ind w:left="1060"/>
        <w:jc w:val="both"/>
        <w:rPr>
          <w:rFonts w:ascii="Arial" w:eastAsia="Arial" w:hAnsi="Arial" w:cs="Arial"/>
        </w:rPr>
      </w:pPr>
      <w:r>
        <w:rPr>
          <w:rFonts w:ascii="Arial" w:eastAsia="Arial" w:hAnsi="Arial" w:cs="Arial"/>
        </w:rPr>
        <w:t>O prazo para recebimento definitivo poderá ser</w:t>
      </w:r>
      <w:r>
        <w:rPr>
          <w:rFonts w:ascii="Arial" w:eastAsia="Arial" w:hAnsi="Arial" w:cs="Arial"/>
        </w:rPr>
        <w:t xml:space="preserve"> excepcionalmente prorrogado, de forma justificada, por igual período, quando houver </w:t>
      </w:r>
      <w:r>
        <w:rPr>
          <w:rFonts w:ascii="Arial" w:eastAsia="Arial" w:hAnsi="Arial" w:cs="Arial"/>
        </w:rPr>
        <w:lastRenderedPageBreak/>
        <w:t>necessidade de diligências para a aferição do atendimento das exigências contratuais.</w:t>
      </w:r>
    </w:p>
    <w:p w:rsidR="00DF47C7" w:rsidRDefault="00920338">
      <w:pPr>
        <w:numPr>
          <w:ilvl w:val="2"/>
          <w:numId w:val="19"/>
        </w:numPr>
        <w:pBdr>
          <w:top w:val="nil"/>
          <w:left w:val="nil"/>
          <w:bottom w:val="nil"/>
          <w:right w:val="nil"/>
          <w:between w:val="nil"/>
        </w:pBdr>
        <w:spacing w:before="120" w:after="120" w:line="360" w:lineRule="auto"/>
        <w:ind w:left="1060"/>
        <w:jc w:val="both"/>
        <w:rPr>
          <w:rFonts w:ascii="Arial" w:eastAsia="Arial" w:hAnsi="Arial" w:cs="Arial"/>
        </w:rPr>
      </w:pPr>
      <w:r>
        <w:rPr>
          <w:rFonts w:ascii="Arial" w:eastAsia="Arial" w:hAnsi="Arial" w:cs="Arial"/>
        </w:rPr>
        <w:t>No caso de controvérsia sobre a execução do objeto, quanto à dimensão, qualidade e qu</w:t>
      </w:r>
      <w:r>
        <w:rPr>
          <w:rFonts w:ascii="Arial" w:eastAsia="Arial" w:hAnsi="Arial" w:cs="Arial"/>
        </w:rPr>
        <w:t>antidade, deverá ser observado o teor do art. 143 da Lei n.º 14.133, de 2021, comunicando-se à empresa para emissão de Nota Fiscal no que for pertinente à parcela incontroversa da execução do objeto, para efeito de liquidação e pagamento.</w:t>
      </w:r>
    </w:p>
    <w:p w:rsidR="00DF47C7" w:rsidRDefault="00920338">
      <w:pPr>
        <w:numPr>
          <w:ilvl w:val="2"/>
          <w:numId w:val="19"/>
        </w:numPr>
        <w:pBdr>
          <w:top w:val="nil"/>
          <w:left w:val="nil"/>
          <w:bottom w:val="nil"/>
          <w:right w:val="nil"/>
          <w:between w:val="nil"/>
        </w:pBdr>
        <w:spacing w:before="120" w:after="120" w:line="360" w:lineRule="auto"/>
        <w:ind w:left="1060"/>
        <w:jc w:val="both"/>
        <w:rPr>
          <w:rFonts w:ascii="Arial" w:eastAsia="Arial" w:hAnsi="Arial" w:cs="Arial"/>
        </w:rPr>
      </w:pPr>
      <w:r>
        <w:rPr>
          <w:rFonts w:ascii="Arial" w:eastAsia="Arial" w:hAnsi="Arial" w:cs="Arial"/>
        </w:rPr>
        <w:t>O prazo para a so</w:t>
      </w:r>
      <w:r>
        <w:rPr>
          <w:rFonts w:ascii="Arial" w:eastAsia="Arial" w:hAnsi="Arial" w:cs="Arial"/>
        </w:rPr>
        <w:t xml:space="preserve">lução, pelo contratado, de inconsistências na execução do objeto ou de saneamento da nota fiscal ou de instrumento de cobrança equivalente, verificadas pela Administração durante a análise prévia à liquidação de despesa, não será computado para os fins do </w:t>
      </w:r>
      <w:r>
        <w:rPr>
          <w:rFonts w:ascii="Arial" w:eastAsia="Arial" w:hAnsi="Arial" w:cs="Arial"/>
        </w:rPr>
        <w:t>recebimento definitivo.</w:t>
      </w:r>
    </w:p>
    <w:p w:rsidR="00DF47C7" w:rsidRDefault="00920338">
      <w:pPr>
        <w:numPr>
          <w:ilvl w:val="2"/>
          <w:numId w:val="19"/>
        </w:numPr>
        <w:pBdr>
          <w:top w:val="nil"/>
          <w:left w:val="nil"/>
          <w:bottom w:val="nil"/>
          <w:right w:val="nil"/>
          <w:between w:val="nil"/>
        </w:pBdr>
        <w:spacing w:before="120" w:after="120" w:line="360" w:lineRule="auto"/>
        <w:ind w:left="1060"/>
        <w:jc w:val="both"/>
        <w:rPr>
          <w:rFonts w:ascii="Arial" w:eastAsia="Arial" w:hAnsi="Arial" w:cs="Arial"/>
        </w:rPr>
      </w:pPr>
      <w:r>
        <w:rPr>
          <w:rFonts w:ascii="Arial" w:eastAsia="Arial" w:hAnsi="Arial" w:cs="Arial"/>
        </w:rPr>
        <w:t>O recebimento provisório ou definitivo não excluirá a responsabilidade civil pela solidez e pela segurança dos bens nem a responsabilidade ético-profissional pela perfeita execução do contrato.</w:t>
      </w:r>
    </w:p>
    <w:commentRangeStart w:id="19"/>
    <w:p w:rsidR="00DF47C7" w:rsidRDefault="00DF47C7">
      <w:pPr>
        <w:numPr>
          <w:ilvl w:val="1"/>
          <w:numId w:val="19"/>
        </w:numPr>
        <w:pBdr>
          <w:top w:val="nil"/>
          <w:left w:val="nil"/>
          <w:bottom w:val="nil"/>
          <w:right w:val="nil"/>
          <w:between w:val="nil"/>
        </w:pBdr>
        <w:spacing w:before="120" w:after="120" w:line="360" w:lineRule="auto"/>
        <w:ind w:left="170" w:firstLine="0"/>
        <w:jc w:val="both"/>
        <w:rPr>
          <w:rFonts w:ascii="Arial" w:eastAsia="Arial" w:hAnsi="Arial" w:cs="Arial"/>
          <w:color w:val="000000"/>
        </w:rPr>
      </w:pPr>
      <w:sdt>
        <w:sdtPr>
          <w:tag w:val="goog_rdk_19"/>
          <w:id w:val="608110379"/>
        </w:sdtPr>
        <w:sdtContent/>
      </w:sdt>
      <w:r w:rsidR="00920338">
        <w:rPr>
          <w:rFonts w:ascii="Arial" w:eastAsia="Arial" w:hAnsi="Arial" w:cs="Arial"/>
          <w:color w:val="000000"/>
        </w:rPr>
        <w:t>Prazo de pagamento</w:t>
      </w:r>
      <w:commentRangeEnd w:id="19"/>
      <w:r w:rsidR="00920338">
        <w:commentReference w:id="19"/>
      </w:r>
    </w:p>
    <w:p w:rsidR="00DF47C7" w:rsidRDefault="00920338">
      <w:pPr>
        <w:numPr>
          <w:ilvl w:val="2"/>
          <w:numId w:val="19"/>
        </w:numPr>
        <w:pBdr>
          <w:top w:val="nil"/>
          <w:left w:val="nil"/>
          <w:bottom w:val="nil"/>
          <w:right w:val="nil"/>
          <w:between w:val="nil"/>
        </w:pBdr>
        <w:spacing w:before="120" w:after="120" w:line="360" w:lineRule="auto"/>
        <w:ind w:left="1060"/>
        <w:jc w:val="both"/>
        <w:rPr>
          <w:rFonts w:ascii="Arial" w:eastAsia="Arial" w:hAnsi="Arial" w:cs="Arial"/>
        </w:rPr>
      </w:pPr>
      <w:r>
        <w:rPr>
          <w:rFonts w:ascii="Arial" w:eastAsia="Arial" w:hAnsi="Arial" w:cs="Arial"/>
        </w:rPr>
        <w:t xml:space="preserve">Os pagamentos </w:t>
      </w:r>
      <w:r>
        <w:rPr>
          <w:rFonts w:ascii="Arial" w:eastAsia="Arial" w:hAnsi="Arial" w:cs="Arial"/>
        </w:rPr>
        <w:t>deverão ser realizados no dia 22 do mês subseqüente ao da entrega dos relatórios com as respectivas notas fiscais, de acordo com a Instrução Normativa n.º 1/SMFPO/GAB/2017;</w:t>
      </w:r>
    </w:p>
    <w:p w:rsidR="00DF47C7" w:rsidRDefault="00920338">
      <w:pPr>
        <w:numPr>
          <w:ilvl w:val="2"/>
          <w:numId w:val="19"/>
        </w:numPr>
        <w:pBdr>
          <w:top w:val="nil"/>
          <w:left w:val="nil"/>
          <w:bottom w:val="nil"/>
          <w:right w:val="nil"/>
          <w:between w:val="nil"/>
        </w:pBdr>
        <w:spacing w:before="120" w:after="120" w:line="360" w:lineRule="auto"/>
        <w:ind w:left="1060"/>
        <w:jc w:val="both"/>
        <w:rPr>
          <w:rFonts w:ascii="Arial" w:eastAsia="Arial" w:hAnsi="Arial" w:cs="Arial"/>
        </w:rPr>
      </w:pPr>
      <w:r>
        <w:rPr>
          <w:rFonts w:ascii="Arial" w:eastAsia="Arial" w:hAnsi="Arial" w:cs="Arial"/>
        </w:rPr>
        <w:t>No caso das datas descritas recaírem em feriado, final de semana ou que não seja po</w:t>
      </w:r>
      <w:r>
        <w:rPr>
          <w:rFonts w:ascii="Arial" w:eastAsia="Arial" w:hAnsi="Arial" w:cs="Arial"/>
        </w:rPr>
        <w:t>ssível o expediente público, será efetivada a ação descrita no próximo dia útil.</w:t>
      </w:r>
    </w:p>
    <w:p w:rsidR="00DF47C7" w:rsidRDefault="00920338">
      <w:pPr>
        <w:numPr>
          <w:ilvl w:val="2"/>
          <w:numId w:val="19"/>
        </w:numPr>
        <w:pBdr>
          <w:top w:val="nil"/>
          <w:left w:val="nil"/>
          <w:bottom w:val="nil"/>
          <w:right w:val="nil"/>
          <w:between w:val="nil"/>
        </w:pBdr>
        <w:spacing w:before="120" w:after="120" w:line="360" w:lineRule="auto"/>
        <w:ind w:left="1060"/>
        <w:jc w:val="both"/>
        <w:rPr>
          <w:rFonts w:ascii="Arial" w:eastAsia="Arial" w:hAnsi="Arial" w:cs="Arial"/>
        </w:rPr>
      </w:pPr>
      <w:r>
        <w:rPr>
          <w:rFonts w:ascii="Arial" w:eastAsia="Arial" w:hAnsi="Arial" w:cs="Arial"/>
        </w:rPr>
        <w:t>Os pagamentos serão efetuados mediante a apresentação de documentos financeiros que deverão ser entregues na Diretoria Financeira da SMF, dentro das condições exigidas pela legislação vigente, no dia 22 de cada mês, e serão pagas no dia 22 do mês subsequen</w:t>
      </w:r>
      <w:r>
        <w:rPr>
          <w:rFonts w:ascii="Arial" w:eastAsia="Arial" w:hAnsi="Arial" w:cs="Arial"/>
        </w:rPr>
        <w:t>te; e os documentos financeiros que forem entregues na Diretoria Financeira da SMF dentro das condições exigidas pela legislação vigente até o dia 25 serão pagas no dia 25 do mês subseqüente.</w:t>
      </w:r>
    </w:p>
    <w:p w:rsidR="00DF47C7" w:rsidRDefault="00920338">
      <w:pPr>
        <w:numPr>
          <w:ilvl w:val="1"/>
          <w:numId w:val="19"/>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Quando do pagamento será efetuada a retenção tributária prevista</w:t>
      </w:r>
      <w:r>
        <w:rPr>
          <w:rFonts w:ascii="Arial" w:eastAsia="Arial" w:hAnsi="Arial" w:cs="Arial"/>
          <w:color w:val="000000"/>
        </w:rPr>
        <w:t xml:space="preserve"> na legislação aplicável.</w:t>
      </w:r>
    </w:p>
    <w:commentRangeStart w:id="20"/>
    <w:p w:rsidR="00DF47C7" w:rsidRDefault="00DF47C7">
      <w:pPr>
        <w:numPr>
          <w:ilvl w:val="2"/>
          <w:numId w:val="19"/>
        </w:numPr>
        <w:pBdr>
          <w:top w:val="nil"/>
          <w:left w:val="nil"/>
          <w:bottom w:val="nil"/>
          <w:right w:val="nil"/>
          <w:between w:val="nil"/>
        </w:pBdr>
        <w:spacing w:before="120" w:after="120" w:line="360" w:lineRule="auto"/>
        <w:ind w:left="1060"/>
        <w:jc w:val="both"/>
        <w:rPr>
          <w:rFonts w:ascii="Arial" w:eastAsia="Arial" w:hAnsi="Arial" w:cs="Arial"/>
        </w:rPr>
      </w:pPr>
      <w:sdt>
        <w:sdtPr>
          <w:tag w:val="goog_rdk_20"/>
          <w:id w:val="608110380"/>
        </w:sdtPr>
        <w:sdtContent/>
      </w:sdt>
      <w:r w:rsidR="00920338">
        <w:rPr>
          <w:rFonts w:ascii="Arial" w:eastAsia="Arial" w:hAnsi="Arial" w:cs="Arial"/>
        </w:rPr>
        <w:t>Independentemente do percentual de tributo inserido na planilha, quando houver, serão retidos na fonte, quando da realização do pagamento, os percentuais estabelecidos na legislação vigente.</w:t>
      </w:r>
      <w:commentRangeEnd w:id="20"/>
      <w:r w:rsidR="00920338">
        <w:commentReference w:id="20"/>
      </w:r>
    </w:p>
    <w:p w:rsidR="00DF47C7" w:rsidRDefault="00920338">
      <w:pPr>
        <w:numPr>
          <w:ilvl w:val="1"/>
          <w:numId w:val="19"/>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 xml:space="preserve">O contratado regularmente optante </w:t>
      </w:r>
      <w:r>
        <w:rPr>
          <w:rFonts w:ascii="Arial" w:eastAsia="Arial" w:hAnsi="Arial" w:cs="Arial"/>
          <w:color w:val="000000"/>
        </w:rPr>
        <w:t>pelo Simples Nacional, nos termos da Lei Complementar nº 123, de 2006, não sofrerá a retenção tributária quanto aos impostos e contribuições abrangidos por aquele regime. No entanto, o pagamento ficará condicionado à apresentação de comprovação, por meio d</w:t>
      </w:r>
      <w:r>
        <w:rPr>
          <w:rFonts w:ascii="Arial" w:eastAsia="Arial" w:hAnsi="Arial" w:cs="Arial"/>
          <w:color w:val="000000"/>
        </w:rPr>
        <w:t>e documento oficial, de que faz jus ao tratamento tributário favorecido previsto na referida Lei Complementar.</w:t>
      </w:r>
    </w:p>
    <w:p w:rsidR="00DF47C7" w:rsidRDefault="00920338">
      <w:pPr>
        <w:keepNext/>
        <w:keepLines/>
        <w:numPr>
          <w:ilvl w:val="0"/>
          <w:numId w:val="1"/>
        </w:numPr>
        <w:pBdr>
          <w:top w:val="nil"/>
          <w:left w:val="nil"/>
          <w:bottom w:val="nil"/>
          <w:right w:val="nil"/>
          <w:between w:val="nil"/>
        </w:pBdr>
        <w:spacing w:before="480" w:after="280" w:line="360" w:lineRule="auto"/>
        <w:ind w:left="0" w:firstLine="0"/>
        <w:rPr>
          <w:rFonts w:ascii="Arial" w:eastAsia="Arial" w:hAnsi="Arial" w:cs="Arial"/>
          <w:b/>
          <w:color w:val="000000"/>
        </w:rPr>
      </w:pPr>
      <w:r>
        <w:rPr>
          <w:rFonts w:ascii="Arial" w:eastAsia="Arial" w:hAnsi="Arial" w:cs="Arial"/>
          <w:b/>
          <w:color w:val="000000"/>
        </w:rPr>
        <w:t xml:space="preserve">    </w:t>
      </w:r>
      <w:r>
        <w:rPr>
          <w:rFonts w:ascii="Arial" w:eastAsia="Arial" w:hAnsi="Arial" w:cs="Arial"/>
          <w:b/>
        </w:rPr>
        <w:t>FORMA E CRITÉRIOS DE SELEÇÃO DO FORNECEDOR MEDIANTE O USO DO SISTEMA DE DISPENSA ELETRÔNICA</w:t>
      </w:r>
    </w:p>
    <w:p w:rsidR="00DF47C7" w:rsidRDefault="00920338">
      <w:pPr>
        <w:numPr>
          <w:ilvl w:val="1"/>
          <w:numId w:val="2"/>
        </w:numPr>
        <w:pBdr>
          <w:top w:val="nil"/>
          <w:left w:val="nil"/>
          <w:bottom w:val="nil"/>
          <w:right w:val="nil"/>
          <w:between w:val="nil"/>
        </w:pBdr>
        <w:spacing w:before="120" w:after="120" w:line="360" w:lineRule="auto"/>
        <w:ind w:left="529"/>
        <w:jc w:val="both"/>
        <w:rPr>
          <w:rFonts w:ascii="Arial" w:eastAsia="Arial" w:hAnsi="Arial" w:cs="Arial"/>
          <w:color w:val="000000"/>
        </w:rPr>
      </w:pPr>
      <w:r>
        <w:rPr>
          <w:rFonts w:ascii="Arial" w:eastAsia="Arial" w:hAnsi="Arial" w:cs="Arial"/>
          <w:color w:val="000000"/>
        </w:rPr>
        <w:t>Forma de seleção e critério d</w:t>
      </w:r>
      <w:r>
        <w:rPr>
          <w:rFonts w:ascii="Arial" w:eastAsia="Arial" w:hAnsi="Arial" w:cs="Arial"/>
        </w:rPr>
        <w:t xml:space="preserve">o fornecedor e </w:t>
      </w:r>
      <w:r>
        <w:rPr>
          <w:rFonts w:ascii="Arial" w:eastAsia="Arial" w:hAnsi="Arial" w:cs="Arial"/>
          <w:color w:val="000000"/>
        </w:rPr>
        <w:t xml:space="preserve"> da proposta</w:t>
      </w:r>
    </w:p>
    <w:p w:rsidR="00DF47C7" w:rsidRDefault="00920338">
      <w:pPr>
        <w:numPr>
          <w:ilvl w:val="2"/>
          <w:numId w:val="2"/>
        </w:numPr>
        <w:pBdr>
          <w:top w:val="nil"/>
          <w:left w:val="nil"/>
          <w:bottom w:val="nil"/>
          <w:right w:val="nil"/>
          <w:between w:val="nil"/>
        </w:pBdr>
        <w:spacing w:before="120" w:after="120" w:line="360" w:lineRule="auto"/>
        <w:ind w:left="1060"/>
        <w:jc w:val="both"/>
        <w:rPr>
          <w:rFonts w:ascii="Arial" w:eastAsia="Arial" w:hAnsi="Arial" w:cs="Arial"/>
        </w:rPr>
      </w:pPr>
      <w:r>
        <w:rPr>
          <w:rFonts w:ascii="Arial" w:eastAsia="Arial" w:hAnsi="Arial" w:cs="Arial"/>
        </w:rPr>
        <w:t>O fornecedor será selecionado por meio da realização de procedimento de dispensa de licitação,</w:t>
      </w:r>
      <w:r>
        <w:rPr>
          <w:rFonts w:ascii="Arial" w:eastAsia="Arial" w:hAnsi="Arial" w:cs="Arial"/>
          <w:i/>
          <w:color w:val="FF0000"/>
        </w:rPr>
        <w:t xml:space="preserve"> </w:t>
      </w:r>
      <w:r>
        <w:rPr>
          <w:rFonts w:ascii="Arial" w:eastAsia="Arial" w:hAnsi="Arial" w:cs="Arial"/>
          <w:i/>
          <w:color w:val="FF0000"/>
          <w:sz w:val="48"/>
          <w:szCs w:val="48"/>
        </w:rPr>
        <w:t>[na forma eletrônica]</w:t>
      </w:r>
      <w:r>
        <w:rPr>
          <w:rFonts w:ascii="Arial" w:eastAsia="Arial" w:hAnsi="Arial" w:cs="Arial"/>
          <w:i/>
          <w:color w:val="FF0000"/>
        </w:rPr>
        <w:t>,</w:t>
      </w:r>
      <w:r>
        <w:rPr>
          <w:rFonts w:ascii="Arial" w:eastAsia="Arial" w:hAnsi="Arial" w:cs="Arial"/>
        </w:rPr>
        <w:t xml:space="preserve"> com fundamento na hipótese do art. 75, inciso </w:t>
      </w:r>
      <w:r>
        <w:rPr>
          <w:rFonts w:ascii="Arial" w:eastAsia="Arial" w:hAnsi="Arial" w:cs="Arial"/>
          <w:color w:val="FF0000"/>
        </w:rPr>
        <w:t xml:space="preserve">......... </w:t>
      </w:r>
      <w:r>
        <w:rPr>
          <w:rFonts w:ascii="Arial" w:eastAsia="Arial" w:hAnsi="Arial" w:cs="Arial"/>
        </w:rPr>
        <w:t>da Lei n.º 14.133/2021 (</w:t>
      </w:r>
      <w:r>
        <w:rPr>
          <w:rFonts w:ascii="Arial" w:eastAsia="Arial" w:hAnsi="Arial" w:cs="Arial"/>
          <w:b/>
          <w:color w:val="FF0000"/>
          <w:sz w:val="36"/>
          <w:szCs w:val="36"/>
        </w:rPr>
        <w:t>indicar um dos incisos do art. 75, da Lei n.º 14.133/2021, conforme o caso concreto</w:t>
      </w:r>
      <w:r>
        <w:rPr>
          <w:rFonts w:ascii="Arial" w:eastAsia="Arial" w:hAnsi="Arial" w:cs="Arial"/>
        </w:rPr>
        <w:t xml:space="preserve">), que culminará com a seleção da proposta de </w:t>
      </w:r>
      <w:r>
        <w:rPr>
          <w:rFonts w:ascii="Arial" w:eastAsia="Arial" w:hAnsi="Arial" w:cs="Arial"/>
          <w:color w:val="FF0000"/>
        </w:rPr>
        <w:t>...............(menor preço por grupo/item/global OU maior desconto</w:t>
      </w:r>
      <w:r>
        <w:rPr>
          <w:rFonts w:ascii="Arial" w:eastAsia="Arial" w:hAnsi="Arial" w:cs="Arial"/>
        </w:rPr>
        <w:t xml:space="preserve">). </w:t>
      </w:r>
    </w:p>
    <w:commentRangeStart w:id="21"/>
    <w:p w:rsidR="00DF47C7" w:rsidRDefault="00DF47C7">
      <w:pPr>
        <w:numPr>
          <w:ilvl w:val="2"/>
          <w:numId w:val="2"/>
        </w:numPr>
        <w:pBdr>
          <w:top w:val="nil"/>
          <w:left w:val="nil"/>
          <w:bottom w:val="nil"/>
          <w:right w:val="nil"/>
          <w:between w:val="nil"/>
        </w:pBdr>
        <w:spacing w:before="120" w:after="120" w:line="360" w:lineRule="auto"/>
        <w:ind w:left="1060"/>
        <w:jc w:val="both"/>
        <w:rPr>
          <w:rFonts w:ascii="Arial" w:eastAsia="Arial" w:hAnsi="Arial" w:cs="Arial"/>
        </w:rPr>
      </w:pPr>
      <w:sdt>
        <w:sdtPr>
          <w:tag w:val="goog_rdk_21"/>
          <w:id w:val="608110381"/>
        </w:sdtPr>
        <w:sdtContent/>
      </w:sdt>
      <w:r w:rsidR="00920338">
        <w:rPr>
          <w:rFonts w:ascii="Arial" w:eastAsia="Arial" w:hAnsi="Arial" w:cs="Arial"/>
          <w:i/>
          <w:color w:val="FF0000"/>
        </w:rPr>
        <w:t xml:space="preserve">Previamente à celebração do contrato, a Administração </w:t>
      </w:r>
      <w:r w:rsidR="00920338">
        <w:rPr>
          <w:rFonts w:ascii="Arial" w:eastAsia="Arial" w:hAnsi="Arial" w:cs="Arial"/>
          <w:i/>
          <w:color w:val="FF0000"/>
        </w:rPr>
        <w:t xml:space="preserve">verificará o eventual descumprimento das condições para contratação, especialmente quanto à existência de sanção que a impeça, mediante a consulta a cadastros informativos oficiais, tais como: </w:t>
      </w:r>
      <w:commentRangeEnd w:id="21"/>
      <w:r w:rsidR="00920338">
        <w:commentReference w:id="21"/>
      </w:r>
    </w:p>
    <w:p w:rsidR="00DF47C7" w:rsidRDefault="00920338">
      <w:pPr>
        <w:spacing w:before="120" w:after="120"/>
        <w:jc w:val="both"/>
        <w:rPr>
          <w:rFonts w:ascii="Arial" w:eastAsia="Arial" w:hAnsi="Arial" w:cs="Arial"/>
          <w:i/>
          <w:color w:val="FF0000"/>
        </w:rPr>
      </w:pPr>
      <w:r>
        <w:rPr>
          <w:rFonts w:ascii="Arial" w:eastAsia="Arial" w:hAnsi="Arial" w:cs="Arial"/>
          <w:i/>
          <w:color w:val="FF0000"/>
        </w:rPr>
        <w:t xml:space="preserve">a) SICAF; </w:t>
      </w:r>
    </w:p>
    <w:p w:rsidR="00DF47C7" w:rsidRDefault="00920338">
      <w:pPr>
        <w:spacing w:before="120" w:after="120"/>
        <w:jc w:val="both"/>
        <w:rPr>
          <w:rFonts w:ascii="Arial" w:eastAsia="Arial" w:hAnsi="Arial" w:cs="Arial"/>
          <w:i/>
          <w:color w:val="FF0000"/>
        </w:rPr>
      </w:pPr>
      <w:r>
        <w:rPr>
          <w:rFonts w:ascii="Arial" w:eastAsia="Arial" w:hAnsi="Arial" w:cs="Arial"/>
          <w:i/>
          <w:color w:val="FF0000"/>
        </w:rPr>
        <w:t>b) Cadastro Nacional de Empresas Inidôneas e Sus</w:t>
      </w:r>
      <w:r>
        <w:rPr>
          <w:rFonts w:ascii="Arial" w:eastAsia="Arial" w:hAnsi="Arial" w:cs="Arial"/>
          <w:i/>
          <w:color w:val="FF0000"/>
        </w:rPr>
        <w:t>pensas - CEIS, mantido pela Controladoria-Geral da União (</w:t>
      </w:r>
      <w:hyperlink r:id="rId9">
        <w:r>
          <w:rPr>
            <w:rFonts w:ascii="Arial" w:eastAsia="Arial" w:hAnsi="Arial" w:cs="Arial"/>
            <w:i/>
            <w:color w:val="FF0000"/>
            <w:u w:val="single"/>
          </w:rPr>
          <w:t>www.portaldatransparencia.gov.br/ceis</w:t>
        </w:r>
      </w:hyperlink>
      <w:r>
        <w:rPr>
          <w:rFonts w:ascii="Arial" w:eastAsia="Arial" w:hAnsi="Arial" w:cs="Arial"/>
          <w:i/>
          <w:color w:val="FF0000"/>
        </w:rPr>
        <w:t xml:space="preserve">); </w:t>
      </w:r>
    </w:p>
    <w:p w:rsidR="00DF47C7" w:rsidRDefault="00920338">
      <w:pPr>
        <w:spacing w:before="120" w:after="120"/>
        <w:jc w:val="both"/>
        <w:rPr>
          <w:rFonts w:ascii="Arial" w:eastAsia="Arial" w:hAnsi="Arial" w:cs="Arial"/>
          <w:i/>
          <w:color w:val="FF0000"/>
        </w:rPr>
      </w:pPr>
      <w:r>
        <w:rPr>
          <w:rFonts w:ascii="Arial" w:eastAsia="Arial" w:hAnsi="Arial" w:cs="Arial"/>
          <w:i/>
          <w:color w:val="FF0000"/>
        </w:rPr>
        <w:t>c) Cadastro Nacional de Empresas Punidas – CNEP, mantido pela Controladoria-Geral da União (</w:t>
      </w:r>
      <w:hyperlink r:id="rId10">
        <w:r>
          <w:rPr>
            <w:rFonts w:ascii="Arial" w:eastAsia="Arial" w:hAnsi="Arial" w:cs="Arial"/>
            <w:i/>
            <w:color w:val="FF0000"/>
            <w:u w:val="single"/>
          </w:rPr>
          <w:t>https://www.portaltransparencia.gov.br/sancoes/cnep</w:t>
        </w:r>
      </w:hyperlink>
      <w:r>
        <w:rPr>
          <w:rFonts w:ascii="Arial" w:eastAsia="Arial" w:hAnsi="Arial" w:cs="Arial"/>
          <w:i/>
          <w:color w:val="FF0000"/>
        </w:rPr>
        <w:t>)</w:t>
      </w:r>
    </w:p>
    <w:p w:rsidR="00DF47C7" w:rsidRDefault="00920338">
      <w:pPr>
        <w:numPr>
          <w:ilvl w:val="2"/>
          <w:numId w:val="2"/>
        </w:numPr>
        <w:spacing w:after="0" w:line="360" w:lineRule="auto"/>
        <w:ind w:left="1133" w:hanging="855"/>
        <w:jc w:val="both"/>
        <w:rPr>
          <w:rFonts w:ascii="Arial" w:eastAsia="Arial" w:hAnsi="Arial" w:cs="Arial"/>
        </w:rPr>
      </w:pPr>
      <w:r>
        <w:rPr>
          <w:rFonts w:ascii="Arial" w:eastAsia="Arial" w:hAnsi="Arial" w:cs="Arial"/>
          <w:i/>
          <w:color w:val="FF0000"/>
        </w:rPr>
        <w:t>A consulta aos cadastros será realizada em nome da empresa fornecedora e também de seu sócio majoritário, por força do artigo 12 da Lei n</w:t>
      </w:r>
      <w:r>
        <w:rPr>
          <w:rFonts w:ascii="Arial" w:eastAsia="Arial" w:hAnsi="Arial" w:cs="Arial"/>
          <w:i/>
          <w:color w:val="FF0000"/>
        </w:rPr>
        <w:t xml:space="preserve">° 8.429, </w:t>
      </w:r>
      <w:r>
        <w:rPr>
          <w:rFonts w:ascii="Arial" w:eastAsia="Arial" w:hAnsi="Arial" w:cs="Arial"/>
          <w:i/>
          <w:color w:val="FF0000"/>
        </w:rPr>
        <w:lastRenderedPageBreak/>
        <w:t>de 1992, que prevê, dentre as sanções impostas ao responsável pela prática de ato de improbidade administrativa, a proibição de contratar com o Poder Público, inclusive por intermédio de pessoa jurídica da qual seja sócio majoritário.</w:t>
      </w:r>
    </w:p>
    <w:p w:rsidR="00DF47C7" w:rsidRDefault="00920338">
      <w:pPr>
        <w:numPr>
          <w:ilvl w:val="2"/>
          <w:numId w:val="2"/>
        </w:numPr>
        <w:spacing w:after="0" w:line="360" w:lineRule="auto"/>
        <w:ind w:left="1133" w:hanging="855"/>
        <w:jc w:val="both"/>
        <w:rPr>
          <w:rFonts w:ascii="Arial" w:eastAsia="Arial" w:hAnsi="Arial" w:cs="Arial"/>
        </w:rPr>
      </w:pPr>
      <w:r>
        <w:rPr>
          <w:rFonts w:ascii="Arial" w:eastAsia="Arial" w:hAnsi="Arial" w:cs="Arial"/>
          <w:i/>
          <w:color w:val="FF0000"/>
        </w:rPr>
        <w:t xml:space="preserve">Caso conste </w:t>
      </w:r>
      <w:r>
        <w:rPr>
          <w:rFonts w:ascii="Arial" w:eastAsia="Arial" w:hAnsi="Arial" w:cs="Arial"/>
          <w:i/>
          <w:color w:val="FF0000"/>
        </w:rPr>
        <w:t>na Consulta de Situação do Fornecedor a existência de Ocorrências Impeditivas Indiretas, o gestor diligenciará para verificar se houve fraude por parte das empresas apontadas no Relatório de Ocorrências Impeditivas Indiretas.</w:t>
      </w:r>
    </w:p>
    <w:p w:rsidR="00DF47C7" w:rsidRDefault="00920338">
      <w:pPr>
        <w:numPr>
          <w:ilvl w:val="2"/>
          <w:numId w:val="2"/>
        </w:numPr>
        <w:spacing w:after="0" w:line="360" w:lineRule="auto"/>
        <w:ind w:left="1133" w:hanging="855"/>
        <w:jc w:val="both"/>
        <w:rPr>
          <w:rFonts w:ascii="Arial" w:eastAsia="Arial" w:hAnsi="Arial" w:cs="Arial"/>
        </w:rPr>
      </w:pPr>
      <w:r>
        <w:rPr>
          <w:rFonts w:ascii="Arial" w:eastAsia="Arial" w:hAnsi="Arial" w:cs="Arial"/>
          <w:i/>
          <w:color w:val="FF0000"/>
        </w:rPr>
        <w:t>A tentativa de burla será verificada por meio dos vínculos societários, linhas de fornecimento similares, dentre outros.</w:t>
      </w:r>
    </w:p>
    <w:p w:rsidR="00DF47C7" w:rsidRDefault="00920338">
      <w:pPr>
        <w:numPr>
          <w:ilvl w:val="2"/>
          <w:numId w:val="2"/>
        </w:numPr>
        <w:spacing w:after="0" w:line="360" w:lineRule="auto"/>
        <w:ind w:left="1133" w:hanging="855"/>
        <w:jc w:val="both"/>
        <w:rPr>
          <w:rFonts w:ascii="Arial" w:eastAsia="Arial" w:hAnsi="Arial" w:cs="Arial"/>
        </w:rPr>
      </w:pPr>
      <w:r>
        <w:rPr>
          <w:rFonts w:ascii="Arial" w:eastAsia="Arial" w:hAnsi="Arial" w:cs="Arial"/>
          <w:i/>
          <w:color w:val="FF0000"/>
        </w:rPr>
        <w:t>O fornecedor será convocado para manifestação previamente a uma eventual negativa de contratação.</w:t>
      </w:r>
    </w:p>
    <w:p w:rsidR="00DF47C7" w:rsidRDefault="00920338">
      <w:pPr>
        <w:numPr>
          <w:ilvl w:val="2"/>
          <w:numId w:val="2"/>
        </w:numPr>
        <w:spacing w:after="0" w:line="360" w:lineRule="auto"/>
        <w:ind w:left="1133" w:hanging="855"/>
        <w:jc w:val="both"/>
        <w:rPr>
          <w:rFonts w:ascii="Arial" w:eastAsia="Arial" w:hAnsi="Arial" w:cs="Arial"/>
        </w:rPr>
      </w:pPr>
      <w:r>
        <w:rPr>
          <w:rFonts w:ascii="Arial" w:eastAsia="Arial" w:hAnsi="Arial" w:cs="Arial"/>
          <w:i/>
          <w:color w:val="FF0000"/>
        </w:rPr>
        <w:t>Caso atendidas as condições para contratação, a habilitação do fornecedor será verificada por meio do SICAF, nos documentos por ele abrangidos.</w:t>
      </w:r>
    </w:p>
    <w:p w:rsidR="00DF47C7" w:rsidRDefault="00920338">
      <w:pPr>
        <w:numPr>
          <w:ilvl w:val="2"/>
          <w:numId w:val="2"/>
        </w:numPr>
        <w:spacing w:after="0" w:line="360" w:lineRule="auto"/>
        <w:ind w:left="1133" w:hanging="855"/>
        <w:jc w:val="both"/>
        <w:rPr>
          <w:rFonts w:ascii="Arial" w:eastAsia="Arial" w:hAnsi="Arial" w:cs="Arial"/>
        </w:rPr>
      </w:pPr>
      <w:r>
        <w:rPr>
          <w:rFonts w:ascii="Arial" w:eastAsia="Arial" w:hAnsi="Arial" w:cs="Arial"/>
          <w:i/>
          <w:color w:val="FF0000"/>
        </w:rPr>
        <w:t>É dever do fornecedor manter atualizada a respectiva documentação constante do SICAF, ou encaminhar, quando soli</w:t>
      </w:r>
      <w:r>
        <w:rPr>
          <w:rFonts w:ascii="Arial" w:eastAsia="Arial" w:hAnsi="Arial" w:cs="Arial"/>
          <w:i/>
          <w:color w:val="FF0000"/>
        </w:rPr>
        <w:t>citado pela Administração, a respectiva documentação atualizada.</w:t>
      </w:r>
    </w:p>
    <w:p w:rsidR="00DF47C7" w:rsidRDefault="00920338">
      <w:pPr>
        <w:numPr>
          <w:ilvl w:val="2"/>
          <w:numId w:val="2"/>
        </w:numPr>
        <w:spacing w:after="0" w:line="360" w:lineRule="auto"/>
        <w:ind w:left="1133" w:hanging="855"/>
        <w:jc w:val="both"/>
        <w:rPr>
          <w:rFonts w:ascii="Arial" w:eastAsia="Arial" w:hAnsi="Arial" w:cs="Arial"/>
        </w:rPr>
      </w:pPr>
      <w:r>
        <w:rPr>
          <w:rFonts w:ascii="Arial" w:eastAsia="Arial" w:hAnsi="Arial" w:cs="Arial"/>
          <w:i/>
          <w:color w:val="FF0000"/>
        </w:rPr>
        <w:t>Não serão aceitos documentos de habilitação com indicação de CNPJ/CPF diferentes, salvo aqueles legalmente permitidos.</w:t>
      </w:r>
    </w:p>
    <w:p w:rsidR="00DF47C7" w:rsidRDefault="00920338">
      <w:pPr>
        <w:numPr>
          <w:ilvl w:val="2"/>
          <w:numId w:val="2"/>
        </w:numPr>
        <w:spacing w:after="0" w:line="360" w:lineRule="auto"/>
        <w:ind w:left="1133" w:hanging="855"/>
        <w:jc w:val="both"/>
        <w:rPr>
          <w:rFonts w:ascii="Arial" w:eastAsia="Arial" w:hAnsi="Arial" w:cs="Arial"/>
        </w:rPr>
      </w:pPr>
      <w:r>
        <w:rPr>
          <w:rFonts w:ascii="Arial" w:eastAsia="Arial" w:hAnsi="Arial" w:cs="Arial"/>
          <w:i/>
          <w:color w:val="FF0000"/>
        </w:rPr>
        <w:t xml:space="preserve">Se o fornecedor for a matriz, todos os documentos deverão estar em nome </w:t>
      </w:r>
      <w:r>
        <w:rPr>
          <w:rFonts w:ascii="Arial" w:eastAsia="Arial" w:hAnsi="Arial" w:cs="Arial"/>
          <w:i/>
          <w:color w:val="FF0000"/>
        </w:rPr>
        <w:t>da matriz, e se o fornecedor for a filial, todos os documentos deverão estar em nome da filial, exceto para atestados de capacidade técnica, caso exigidos, e no caso daqueles documentos que, pela própria natureza, comprovadamente, forem emitidos somente em</w:t>
      </w:r>
      <w:r>
        <w:rPr>
          <w:rFonts w:ascii="Arial" w:eastAsia="Arial" w:hAnsi="Arial" w:cs="Arial"/>
          <w:i/>
          <w:color w:val="FF0000"/>
        </w:rPr>
        <w:t xml:space="preserve"> nome da matriz.</w:t>
      </w:r>
    </w:p>
    <w:p w:rsidR="00DF47C7" w:rsidRDefault="00920338">
      <w:pPr>
        <w:numPr>
          <w:ilvl w:val="2"/>
          <w:numId w:val="2"/>
        </w:numPr>
        <w:spacing w:after="0" w:line="360" w:lineRule="auto"/>
        <w:ind w:left="1133" w:hanging="855"/>
        <w:jc w:val="both"/>
        <w:rPr>
          <w:rFonts w:ascii="Arial" w:eastAsia="Arial" w:hAnsi="Arial" w:cs="Arial"/>
        </w:rPr>
      </w:pPr>
      <w:r>
        <w:rPr>
          <w:rFonts w:ascii="Arial" w:eastAsia="Arial" w:hAnsi="Arial" w:cs="Arial"/>
          <w:i/>
          <w:color w:val="FF0000"/>
        </w:rPr>
        <w:t>Serão aceitos registros de CNPJ de fornecedor matriz e filial com diferenças de números de documentos pertinentes ao CND e ao CRF/FGTS, quando for comprovada a centralização do recolhimento dessas contribuições.</w:t>
      </w:r>
    </w:p>
    <w:p w:rsidR="00DF47C7" w:rsidRDefault="00920338">
      <w:pPr>
        <w:numPr>
          <w:ilvl w:val="2"/>
          <w:numId w:val="2"/>
        </w:numPr>
        <w:spacing w:after="0" w:line="360" w:lineRule="auto"/>
        <w:ind w:left="1133" w:hanging="855"/>
        <w:jc w:val="both"/>
        <w:rPr>
          <w:rFonts w:ascii="Arial" w:eastAsia="Arial" w:hAnsi="Arial" w:cs="Arial"/>
        </w:rPr>
      </w:pPr>
      <w:r>
        <w:rPr>
          <w:rFonts w:ascii="Arial" w:eastAsia="Arial" w:hAnsi="Arial" w:cs="Arial"/>
          <w:i/>
          <w:color w:val="FF0000"/>
        </w:rPr>
        <w:t>Para fins de contratação, d</w:t>
      </w:r>
      <w:r>
        <w:rPr>
          <w:rFonts w:ascii="Arial" w:eastAsia="Arial" w:hAnsi="Arial" w:cs="Arial"/>
          <w:i/>
          <w:color w:val="FF0000"/>
        </w:rPr>
        <w:t>everá o fornecedor comprovar os seguintes requisitos de habilitação:</w:t>
      </w:r>
    </w:p>
    <w:commentRangeStart w:id="22"/>
    <w:p w:rsidR="00DF47C7" w:rsidRDefault="00DF47C7">
      <w:pPr>
        <w:numPr>
          <w:ilvl w:val="1"/>
          <w:numId w:val="2"/>
        </w:numPr>
        <w:pBdr>
          <w:top w:val="nil"/>
          <w:left w:val="nil"/>
          <w:bottom w:val="nil"/>
          <w:right w:val="nil"/>
          <w:between w:val="nil"/>
        </w:pBdr>
        <w:spacing w:before="120" w:after="120" w:line="360" w:lineRule="auto"/>
        <w:ind w:left="170" w:firstLine="0"/>
        <w:jc w:val="both"/>
        <w:rPr>
          <w:rFonts w:ascii="Arial" w:eastAsia="Arial" w:hAnsi="Arial" w:cs="Arial"/>
          <w:color w:val="000000"/>
        </w:rPr>
      </w:pPr>
      <w:sdt>
        <w:sdtPr>
          <w:tag w:val="goog_rdk_22"/>
          <w:id w:val="608110382"/>
        </w:sdtPr>
        <w:sdtContent/>
      </w:sdt>
      <w:r w:rsidR="00920338">
        <w:rPr>
          <w:rFonts w:ascii="Arial" w:eastAsia="Arial" w:hAnsi="Arial" w:cs="Arial"/>
          <w:color w:val="000000"/>
        </w:rPr>
        <w:t xml:space="preserve">    </w:t>
      </w:r>
      <w:commentRangeStart w:id="23"/>
      <w:sdt>
        <w:sdtPr>
          <w:tag w:val="goog_rdk_23"/>
          <w:id w:val="608110383"/>
        </w:sdtPr>
        <w:sdtContent/>
      </w:sdt>
      <w:r w:rsidR="00920338">
        <w:rPr>
          <w:rFonts w:ascii="Arial" w:eastAsia="Arial" w:hAnsi="Arial" w:cs="Arial"/>
          <w:color w:val="000000"/>
        </w:rPr>
        <w:t xml:space="preserve"> </w:t>
      </w:r>
      <w:commentRangeEnd w:id="22"/>
      <w:r w:rsidR="00920338">
        <w:commentReference w:id="22"/>
      </w:r>
      <w:r w:rsidR="00920338">
        <w:rPr>
          <w:rFonts w:ascii="Arial" w:eastAsia="Arial" w:hAnsi="Arial" w:cs="Arial"/>
        </w:rPr>
        <w:t>Habilitação Jurídica</w:t>
      </w:r>
      <w:commentRangeEnd w:id="23"/>
      <w:r w:rsidR="00920338">
        <w:commentReference w:id="23"/>
      </w:r>
    </w:p>
    <w:p w:rsidR="00DF47C7" w:rsidRDefault="00920338">
      <w:pPr>
        <w:numPr>
          <w:ilvl w:val="0"/>
          <w:numId w:val="29"/>
        </w:numPr>
        <w:pBdr>
          <w:top w:val="nil"/>
          <w:left w:val="nil"/>
          <w:bottom w:val="nil"/>
          <w:right w:val="nil"/>
          <w:between w:val="nil"/>
        </w:pBdr>
        <w:spacing w:before="120" w:after="0" w:line="360" w:lineRule="auto"/>
        <w:jc w:val="both"/>
        <w:rPr>
          <w:rFonts w:ascii="Arial" w:eastAsia="Arial" w:hAnsi="Arial" w:cs="Arial"/>
          <w:color w:val="000000"/>
        </w:rPr>
      </w:pPr>
      <w:r>
        <w:rPr>
          <w:rFonts w:ascii="Arial" w:eastAsia="Arial" w:hAnsi="Arial" w:cs="Arial"/>
          <w:color w:val="000000"/>
        </w:rPr>
        <w:t>Cédula de identidade; </w:t>
      </w:r>
    </w:p>
    <w:p w:rsidR="00DF47C7" w:rsidRDefault="00920338">
      <w:pPr>
        <w:numPr>
          <w:ilvl w:val="0"/>
          <w:numId w:val="29"/>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Registro comercial, no caso de empresa individual, ato constitutivo, estatuto ou contrato social em vigor, devidamente registrado, em se tratando de sociedades comerciais, e, no caso de sociedades por </w:t>
      </w:r>
      <w:r>
        <w:rPr>
          <w:rFonts w:ascii="Arial" w:eastAsia="Arial" w:hAnsi="Arial" w:cs="Arial"/>
          <w:color w:val="000000"/>
        </w:rPr>
        <w:lastRenderedPageBreak/>
        <w:t>ações, acompanhado de documentos de eleição de seus adm</w:t>
      </w:r>
      <w:r>
        <w:rPr>
          <w:rFonts w:ascii="Arial" w:eastAsia="Arial" w:hAnsi="Arial" w:cs="Arial"/>
          <w:color w:val="000000"/>
        </w:rPr>
        <w:t xml:space="preserve">inistradores, inscrição do ato constitutivo, no caso de sociedades civis, acompanhada de prova de diretoria em exercício, decreto de autorização, em se tratando de empresa ou sociedade estrangeira em funcionamento no País, e ato de registro ou autorização </w:t>
      </w:r>
      <w:r>
        <w:rPr>
          <w:rFonts w:ascii="Arial" w:eastAsia="Arial" w:hAnsi="Arial" w:cs="Arial"/>
          <w:color w:val="000000"/>
        </w:rPr>
        <w:t>para funcionamento expedido pelo órgão competente, quando a atividade assim o exigir.</w:t>
      </w:r>
    </w:p>
    <w:p w:rsidR="00DF47C7" w:rsidRDefault="00920338">
      <w:pPr>
        <w:numPr>
          <w:ilvl w:val="0"/>
          <w:numId w:val="29"/>
        </w:numPr>
        <w:pBdr>
          <w:top w:val="nil"/>
          <w:left w:val="nil"/>
          <w:bottom w:val="nil"/>
          <w:right w:val="nil"/>
          <w:between w:val="nil"/>
        </w:pBdr>
        <w:spacing w:after="0"/>
        <w:jc w:val="both"/>
        <w:rPr>
          <w:rFonts w:ascii="Arial" w:eastAsia="Arial" w:hAnsi="Arial" w:cs="Arial"/>
          <w:color w:val="000000"/>
        </w:rPr>
      </w:pPr>
      <w:bookmarkStart w:id="24" w:name="_heading=h.3znysh7" w:colFirst="0" w:colLast="0"/>
      <w:bookmarkEnd w:id="24"/>
      <w:r>
        <w:rPr>
          <w:rFonts w:ascii="Arial" w:eastAsia="Arial" w:hAnsi="Arial" w:cs="Arial"/>
          <w:color w:val="000000"/>
        </w:rPr>
        <w:t>Os documentos apresentados deverão estar acompanhados de todas as alterações ou da consolidação respectiva.</w:t>
      </w:r>
    </w:p>
    <w:p w:rsidR="00DF47C7" w:rsidRDefault="00DF47C7">
      <w:pPr>
        <w:pBdr>
          <w:top w:val="nil"/>
          <w:left w:val="nil"/>
          <w:bottom w:val="nil"/>
          <w:right w:val="nil"/>
          <w:between w:val="nil"/>
        </w:pBdr>
        <w:spacing w:after="0"/>
        <w:ind w:left="1608"/>
        <w:jc w:val="both"/>
        <w:rPr>
          <w:rFonts w:ascii="Arial" w:eastAsia="Arial" w:hAnsi="Arial" w:cs="Arial"/>
        </w:rPr>
      </w:pPr>
      <w:bookmarkStart w:id="25" w:name="_heading=h.qrxpen74ml3r" w:colFirst="0" w:colLast="0"/>
      <w:bookmarkEnd w:id="25"/>
    </w:p>
    <w:p w:rsidR="00DF47C7" w:rsidRDefault="00920338">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rPr>
        <w:t>8.3.</w:t>
      </w:r>
      <w:r>
        <w:rPr>
          <w:rFonts w:ascii="Arial" w:eastAsia="Arial" w:hAnsi="Arial" w:cs="Arial"/>
          <w:color w:val="000000"/>
        </w:rPr>
        <w:t>Habilitação fiscal, social e trabalhista</w:t>
      </w:r>
    </w:p>
    <w:commentRangeStart w:id="26"/>
    <w:p w:rsidR="00DF47C7" w:rsidRDefault="00DF47C7">
      <w:pPr>
        <w:numPr>
          <w:ilvl w:val="0"/>
          <w:numId w:val="13"/>
        </w:numPr>
        <w:pBdr>
          <w:top w:val="nil"/>
          <w:left w:val="nil"/>
          <w:bottom w:val="nil"/>
          <w:right w:val="nil"/>
          <w:between w:val="nil"/>
        </w:pBdr>
        <w:spacing w:after="0" w:line="360" w:lineRule="auto"/>
        <w:jc w:val="both"/>
        <w:rPr>
          <w:rFonts w:ascii="Arial" w:eastAsia="Arial" w:hAnsi="Arial" w:cs="Arial"/>
          <w:color w:val="000000"/>
        </w:rPr>
      </w:pPr>
      <w:sdt>
        <w:sdtPr>
          <w:tag w:val="goog_rdk_24"/>
          <w:id w:val="608110384"/>
        </w:sdtPr>
        <w:sdtContent/>
      </w:sdt>
      <w:r w:rsidR="00920338">
        <w:rPr>
          <w:rFonts w:ascii="Arial" w:eastAsia="Arial" w:hAnsi="Arial" w:cs="Arial"/>
          <w:color w:val="000000"/>
        </w:rPr>
        <w:t>Prova de inscrição no Cadastro Nacional de Pessoas Jurídicas ou no Cadastro de Pessoas Físicas, conforme o caso;</w:t>
      </w:r>
    </w:p>
    <w:p w:rsidR="00DF47C7" w:rsidRDefault="00920338">
      <w:pPr>
        <w:numPr>
          <w:ilvl w:val="0"/>
          <w:numId w:val="1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Prova de regularidade fiscal perante a Fazenda Nacional, mediante apresentação de certidão expedida conjuntamente pela Secretaria da Receita Fe</w:t>
      </w:r>
      <w:r>
        <w:rPr>
          <w:rFonts w:ascii="Arial" w:eastAsia="Arial" w:hAnsi="Arial" w:cs="Arial"/>
          <w:color w:val="000000"/>
        </w:rPr>
        <w:t>deral do Brasil (RFB) e pela Procuradoria-Geral da Fazenda Nacional (PGFN), referente a todos os créditos tributários federais e à Dívida Ativa da União (DAU) por elas administrados, inclusive aqueles relativos à Seguridade Social, nos termos da Portaria C</w:t>
      </w:r>
      <w:r>
        <w:rPr>
          <w:rFonts w:ascii="Arial" w:eastAsia="Arial" w:hAnsi="Arial" w:cs="Arial"/>
          <w:color w:val="000000"/>
        </w:rPr>
        <w:t>onjunta n.º 1.751, de 02 de outubro de 2014, do Secretário da Receita Federal do Brasil e da Procuradora-Geral da Fazenda Nacional.</w:t>
      </w:r>
    </w:p>
    <w:p w:rsidR="00DF47C7" w:rsidRDefault="00920338">
      <w:pPr>
        <w:numPr>
          <w:ilvl w:val="0"/>
          <w:numId w:val="1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Prova de regularidade com o Fundo de Garantia do Tempo de Serviço (FGTS);</w:t>
      </w:r>
    </w:p>
    <w:p w:rsidR="00DF47C7" w:rsidRDefault="00920338">
      <w:pPr>
        <w:numPr>
          <w:ilvl w:val="0"/>
          <w:numId w:val="1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Prova de inexistência de débitos inadimplidos pera</w:t>
      </w:r>
      <w:r>
        <w:rPr>
          <w:rFonts w:ascii="Arial" w:eastAsia="Arial" w:hAnsi="Arial" w:cs="Arial"/>
          <w:color w:val="000000"/>
        </w:rPr>
        <w:t>nte a Justiça do Trabalho, mediante a apresentação de certidão negativa ou positiva com efeito de negativa, nos termos do Título VII-A da Consolidação das Leis do Trabalho, aprovada pelo Decreto-Lei n.º 5.452, de 1º de maio de 1943;</w:t>
      </w:r>
    </w:p>
    <w:p w:rsidR="00DF47C7" w:rsidRDefault="00920338">
      <w:pPr>
        <w:numPr>
          <w:ilvl w:val="0"/>
          <w:numId w:val="13"/>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Prova de inscrição no c</w:t>
      </w:r>
      <w:r>
        <w:rPr>
          <w:rFonts w:ascii="Arial" w:eastAsia="Arial" w:hAnsi="Arial" w:cs="Arial"/>
        </w:rPr>
        <w:t xml:space="preserve">adastro de contribuintes Municipal relativo ao domicílio ou sede do fornecedor, pertinente ao seu ramo de atividade e compatível com o objeto contratual; </w:t>
      </w:r>
    </w:p>
    <w:p w:rsidR="00DF47C7" w:rsidRDefault="00920338">
      <w:pPr>
        <w:numPr>
          <w:ilvl w:val="0"/>
          <w:numId w:val="13"/>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Prova de regularidade com a Fazenda Municipal do domicílio ou sede do fornecedor, relativa à atividad</w:t>
      </w:r>
      <w:r>
        <w:rPr>
          <w:rFonts w:ascii="Arial" w:eastAsia="Arial" w:hAnsi="Arial" w:cs="Arial"/>
        </w:rPr>
        <w:t>e em cujo exercício contrata ou concorre;</w:t>
      </w:r>
      <w:commentRangeEnd w:id="26"/>
      <w:r>
        <w:commentReference w:id="26"/>
      </w:r>
    </w:p>
    <w:p w:rsidR="00DF47C7" w:rsidRDefault="00920338">
      <w:pPr>
        <w:numPr>
          <w:ilvl w:val="0"/>
          <w:numId w:val="13"/>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rPr>
        <w:t>Caso o fornecedor seja considerado isento dos tributos municipais</w:t>
      </w:r>
      <w:r>
        <w:rPr>
          <w:rFonts w:ascii="Arial" w:eastAsia="Arial" w:hAnsi="Arial" w:cs="Arial"/>
          <w:color w:val="FF0000"/>
        </w:rPr>
        <w:t xml:space="preserve"> </w:t>
      </w:r>
      <w:r>
        <w:rPr>
          <w:rFonts w:ascii="Arial" w:eastAsia="Arial" w:hAnsi="Arial" w:cs="Arial"/>
        </w:rPr>
        <w:t>relacionados</w:t>
      </w:r>
      <w:r>
        <w:rPr>
          <w:rFonts w:ascii="Arial" w:eastAsia="Arial" w:hAnsi="Arial" w:cs="Arial"/>
          <w:color w:val="000000"/>
        </w:rPr>
        <w:t xml:space="preserve"> ao objeto contratual, deverá comprovar tal condição </w:t>
      </w:r>
      <w:r>
        <w:rPr>
          <w:rFonts w:ascii="Arial" w:eastAsia="Arial" w:hAnsi="Arial" w:cs="Arial"/>
          <w:color w:val="000000"/>
        </w:rPr>
        <w:lastRenderedPageBreak/>
        <w:t>mediante a apresentação de declaração da Fazenda respectiva do seu domicílio ou sede, ou outra equivalente, na forma da lei.</w:t>
      </w:r>
    </w:p>
    <w:commentRangeStart w:id="27"/>
    <w:p w:rsidR="00DF47C7" w:rsidRDefault="00DF47C7">
      <w:pPr>
        <w:numPr>
          <w:ilvl w:val="0"/>
          <w:numId w:val="13"/>
        </w:numPr>
        <w:pBdr>
          <w:top w:val="nil"/>
          <w:left w:val="nil"/>
          <w:bottom w:val="nil"/>
          <w:right w:val="nil"/>
          <w:between w:val="nil"/>
        </w:pBdr>
        <w:spacing w:after="0" w:line="360" w:lineRule="auto"/>
        <w:jc w:val="both"/>
        <w:rPr>
          <w:rFonts w:ascii="Arial" w:eastAsia="Arial" w:hAnsi="Arial" w:cs="Arial"/>
          <w:color w:val="000000"/>
        </w:rPr>
      </w:pPr>
      <w:sdt>
        <w:sdtPr>
          <w:tag w:val="goog_rdk_25"/>
          <w:id w:val="608110385"/>
        </w:sdtPr>
        <w:sdtContent/>
      </w:sdt>
      <w:r w:rsidR="00920338">
        <w:rPr>
          <w:rFonts w:ascii="Arial" w:eastAsia="Arial" w:hAnsi="Arial" w:cs="Arial"/>
          <w:color w:val="000000"/>
        </w:rPr>
        <w:t>O fornecedor enquadrado como microempreendedor individual que pretenda aufer</w:t>
      </w:r>
      <w:r w:rsidR="00920338">
        <w:rPr>
          <w:rFonts w:ascii="Arial" w:eastAsia="Arial" w:hAnsi="Arial" w:cs="Arial"/>
          <w:color w:val="000000"/>
        </w:rPr>
        <w:t>ir os benefícios do tratamento diferenciado previstos na Lei Complementar n.º 123, de 2006, estará dispensado da prova de inscrição nos cadastros de contribuintes estadual e municipal.</w:t>
      </w:r>
      <w:commentRangeEnd w:id="27"/>
      <w:r w:rsidR="00920338">
        <w:commentReference w:id="27"/>
      </w:r>
    </w:p>
    <w:p w:rsidR="00DF47C7" w:rsidRDefault="00920338">
      <w:pPr>
        <w:numPr>
          <w:ilvl w:val="0"/>
          <w:numId w:val="13"/>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sz w:val="20"/>
          <w:szCs w:val="20"/>
        </w:rPr>
        <w:t>D</w:t>
      </w:r>
      <w:r>
        <w:rPr>
          <w:rFonts w:ascii="Arial" w:eastAsia="Arial" w:hAnsi="Arial" w:cs="Arial"/>
        </w:rPr>
        <w:t xml:space="preserve">eclaração de que não emprega menor de 18 anos em trabalho noturno, </w:t>
      </w:r>
      <w:r>
        <w:rPr>
          <w:rFonts w:ascii="Arial" w:eastAsia="Arial" w:hAnsi="Arial" w:cs="Arial"/>
        </w:rPr>
        <w:t>perigoso ou insalubre e não emprega menor de 16 anos, salvo menor, a partir de 14 anos, na condição de aprendiz, nos termos do artigo 7°, XXXIII, da Constituição</w:t>
      </w:r>
    </w:p>
    <w:p w:rsidR="00DF47C7" w:rsidRDefault="00920338">
      <w:pPr>
        <w:numPr>
          <w:ilvl w:val="0"/>
          <w:numId w:val="13"/>
        </w:numPr>
        <w:spacing w:after="0" w:line="360" w:lineRule="auto"/>
        <w:jc w:val="both"/>
        <w:rPr>
          <w:rFonts w:ascii="Arial" w:eastAsia="Arial" w:hAnsi="Arial" w:cs="Arial"/>
        </w:rPr>
      </w:pPr>
      <w:r>
        <w:rPr>
          <w:rFonts w:ascii="Arial" w:eastAsia="Arial" w:hAnsi="Arial" w:cs="Arial"/>
          <w:highlight w:val="white"/>
        </w:rPr>
        <w:t>Declaração negativa de vínculo empregatício com órgão ou entidade pública;</w:t>
      </w:r>
    </w:p>
    <w:p w:rsidR="00DF47C7" w:rsidRDefault="00920338">
      <w:pPr>
        <w:numPr>
          <w:ilvl w:val="0"/>
          <w:numId w:val="13"/>
        </w:numPr>
        <w:spacing w:after="0" w:line="360" w:lineRule="auto"/>
        <w:jc w:val="both"/>
        <w:rPr>
          <w:rFonts w:ascii="Arial" w:eastAsia="Arial" w:hAnsi="Arial" w:cs="Arial"/>
        </w:rPr>
      </w:pPr>
      <w:r>
        <w:rPr>
          <w:rFonts w:ascii="Arial" w:eastAsia="Arial" w:hAnsi="Arial" w:cs="Arial"/>
          <w:highlight w:val="white"/>
        </w:rPr>
        <w:t>Declaração de Inexi</w:t>
      </w:r>
      <w:r>
        <w:rPr>
          <w:rFonts w:ascii="Arial" w:eastAsia="Arial" w:hAnsi="Arial" w:cs="Arial"/>
          <w:highlight w:val="white"/>
        </w:rPr>
        <w:t>stência de Superveniente e impeditivo de contratação com entidade pública.</w:t>
      </w:r>
    </w:p>
    <w:p w:rsidR="00DF47C7" w:rsidRDefault="00920338">
      <w:pPr>
        <w:numPr>
          <w:ilvl w:val="0"/>
          <w:numId w:val="13"/>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highlight w:val="white"/>
        </w:rPr>
        <w:t>Certidão Simplificada da Junta Comercial.</w:t>
      </w:r>
    </w:p>
    <w:p w:rsidR="00DF47C7" w:rsidRDefault="00DF47C7">
      <w:pPr>
        <w:pBdr>
          <w:top w:val="nil"/>
          <w:left w:val="nil"/>
          <w:bottom w:val="nil"/>
          <w:right w:val="nil"/>
          <w:between w:val="nil"/>
        </w:pBdr>
        <w:spacing w:after="0"/>
        <w:ind w:left="1608"/>
        <w:jc w:val="both"/>
        <w:rPr>
          <w:rFonts w:ascii="Arial" w:eastAsia="Arial" w:hAnsi="Arial" w:cs="Arial"/>
          <w:i/>
          <w:color w:val="FF0000"/>
          <w:sz w:val="20"/>
          <w:szCs w:val="20"/>
        </w:rPr>
      </w:pPr>
    </w:p>
    <w:commentRangeStart w:id="28"/>
    <w:p w:rsidR="00DF47C7" w:rsidRDefault="00DF47C7">
      <w:pPr>
        <w:pBdr>
          <w:top w:val="nil"/>
          <w:left w:val="nil"/>
          <w:bottom w:val="nil"/>
          <w:right w:val="nil"/>
          <w:between w:val="nil"/>
        </w:pBdr>
        <w:spacing w:after="0" w:line="360" w:lineRule="auto"/>
        <w:jc w:val="both"/>
        <w:rPr>
          <w:rFonts w:ascii="Arial" w:eastAsia="Arial" w:hAnsi="Arial" w:cs="Arial"/>
          <w:color w:val="000000"/>
        </w:rPr>
      </w:pPr>
      <w:sdt>
        <w:sdtPr>
          <w:tag w:val="goog_rdk_26"/>
          <w:id w:val="608110386"/>
        </w:sdtPr>
        <w:sdtContent/>
      </w:sdt>
      <w:r w:rsidR="00920338">
        <w:rPr>
          <w:rFonts w:ascii="Arial" w:eastAsia="Arial" w:hAnsi="Arial" w:cs="Arial"/>
          <w:color w:val="000000"/>
        </w:rPr>
        <w:t>Qualificação Econômico-Financeira</w:t>
      </w:r>
      <w:commentRangeEnd w:id="28"/>
      <w:r w:rsidR="00920338">
        <w:commentReference w:id="28"/>
      </w:r>
    </w:p>
    <w:p w:rsidR="00DF47C7" w:rsidRDefault="00920338">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Certidão negativa de insolvência civil expedida pelo distribuidor do domicílio ou sede do licitante, caso se trate de pessoa física, desde que admitida a sua participação na </w:t>
      </w:r>
      <w:r>
        <w:rPr>
          <w:rFonts w:ascii="Arial" w:eastAsia="Arial" w:hAnsi="Arial" w:cs="Arial"/>
        </w:rPr>
        <w:t xml:space="preserve">contratação </w:t>
      </w:r>
      <w:r>
        <w:rPr>
          <w:rFonts w:ascii="Arial" w:eastAsia="Arial" w:hAnsi="Arial" w:cs="Arial"/>
          <w:color w:val="000000"/>
        </w:rPr>
        <w:t xml:space="preserve"> (</w:t>
      </w:r>
      <w:r>
        <w:rPr>
          <w:rFonts w:ascii="Arial" w:eastAsia="Arial" w:hAnsi="Arial" w:cs="Arial"/>
          <w:color w:val="000080"/>
          <w:u w:val="single"/>
        </w:rPr>
        <w:t xml:space="preserve">art. 5º, inciso II, alínea “c”, da Instrução Normativa Seges/ME n.º </w:t>
      </w:r>
      <w:r>
        <w:rPr>
          <w:rFonts w:ascii="Arial" w:eastAsia="Arial" w:hAnsi="Arial" w:cs="Arial"/>
          <w:color w:val="000080"/>
          <w:u w:val="single"/>
        </w:rPr>
        <w:t>116, de 2021</w:t>
      </w:r>
      <w:r>
        <w:rPr>
          <w:rFonts w:ascii="Arial" w:eastAsia="Arial" w:hAnsi="Arial" w:cs="Arial"/>
          <w:color w:val="000000"/>
        </w:rPr>
        <w:t xml:space="preserve">), ou de sociedade simples; </w:t>
      </w:r>
    </w:p>
    <w:p w:rsidR="00DF47C7" w:rsidRDefault="00920338">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Certidão negativa de falência expedida pelo distribuidor da sede do fornecedor - </w:t>
      </w:r>
      <w:r>
        <w:rPr>
          <w:rFonts w:ascii="Arial" w:eastAsia="Arial" w:hAnsi="Arial" w:cs="Arial"/>
          <w:color w:val="000080"/>
          <w:u w:val="single"/>
        </w:rPr>
        <w:t>Lei n.º 14.133, de 2021, art. 69, caput, inciso II</w:t>
      </w:r>
      <w:r>
        <w:rPr>
          <w:rFonts w:ascii="Arial" w:eastAsia="Arial" w:hAnsi="Arial" w:cs="Arial"/>
          <w:color w:val="000000"/>
        </w:rPr>
        <w:t>);</w:t>
      </w:r>
    </w:p>
    <w:p w:rsidR="00DF47C7" w:rsidRDefault="00920338">
      <w:pPr>
        <w:numPr>
          <w:ilvl w:val="0"/>
          <w:numId w:val="3"/>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Balanço patrimonial, demonstração de resultado de exercício e demais demonstrações contábeis dos 2 (dois) últimos exercícios sociais, comprovando;</w:t>
      </w:r>
    </w:p>
    <w:p w:rsidR="00DF47C7" w:rsidRDefault="00920338">
      <w:pPr>
        <w:pBdr>
          <w:top w:val="nil"/>
          <w:left w:val="nil"/>
          <w:bottom w:val="nil"/>
          <w:right w:val="nil"/>
          <w:between w:val="nil"/>
        </w:pBdr>
        <w:spacing w:before="120" w:after="120"/>
        <w:ind w:left="1506"/>
        <w:jc w:val="both"/>
        <w:rPr>
          <w:rFonts w:ascii="Arial" w:eastAsia="Arial" w:hAnsi="Arial" w:cs="Arial"/>
        </w:rPr>
      </w:pPr>
      <w:r>
        <w:rPr>
          <w:rFonts w:ascii="Arial" w:eastAsia="Arial" w:hAnsi="Arial" w:cs="Arial"/>
          <w:color w:val="000000"/>
        </w:rPr>
        <w:t>- Índices de Liquidez Geral (LG), Liquidez Corrente (LC), e Solvência Geral (SG) superiores a 1 (um);</w:t>
      </w:r>
    </w:p>
    <w:p w:rsidR="00DF47C7" w:rsidRDefault="00920338">
      <w:pPr>
        <w:pBdr>
          <w:top w:val="nil"/>
          <w:left w:val="nil"/>
          <w:bottom w:val="nil"/>
          <w:right w:val="nil"/>
          <w:between w:val="nil"/>
        </w:pBdr>
        <w:spacing w:before="120" w:after="120"/>
        <w:ind w:left="1506"/>
        <w:jc w:val="both"/>
        <w:rPr>
          <w:rFonts w:ascii="Arial" w:eastAsia="Arial" w:hAnsi="Arial" w:cs="Arial"/>
        </w:rPr>
      </w:pPr>
      <w:r>
        <w:rPr>
          <w:rFonts w:ascii="Arial" w:eastAsia="Arial" w:hAnsi="Arial" w:cs="Arial"/>
          <w:color w:val="000000"/>
        </w:rPr>
        <w:t xml:space="preserve">- As empresas criadas no exercício financeiro da </w:t>
      </w:r>
      <w:r>
        <w:rPr>
          <w:rFonts w:ascii="Arial" w:eastAsia="Arial" w:hAnsi="Arial" w:cs="Arial"/>
        </w:rPr>
        <w:t>contratação direta</w:t>
      </w:r>
      <w:r>
        <w:rPr>
          <w:rFonts w:ascii="Arial" w:eastAsia="Arial" w:hAnsi="Arial" w:cs="Arial"/>
          <w:color w:val="000000"/>
        </w:rPr>
        <w:t xml:space="preserve"> deverão atender a todas as exigências da habilitação e poderão substituir os demonstrativos contábeis pelo balanço de abertura.</w:t>
      </w:r>
    </w:p>
    <w:p w:rsidR="00DF47C7" w:rsidRDefault="00920338">
      <w:pPr>
        <w:pBdr>
          <w:top w:val="nil"/>
          <w:left w:val="nil"/>
          <w:bottom w:val="nil"/>
          <w:right w:val="nil"/>
          <w:between w:val="nil"/>
        </w:pBdr>
        <w:spacing w:before="120" w:after="120"/>
        <w:ind w:left="1506"/>
        <w:jc w:val="both"/>
        <w:rPr>
          <w:rFonts w:ascii="Arial" w:eastAsia="Arial" w:hAnsi="Arial" w:cs="Arial"/>
          <w:color w:val="000000"/>
        </w:rPr>
      </w:pPr>
      <w:r>
        <w:rPr>
          <w:rFonts w:ascii="Arial" w:eastAsia="Arial" w:hAnsi="Arial" w:cs="Arial"/>
          <w:color w:val="000000"/>
        </w:rPr>
        <w:t>- Os documentos referidos acima limitar-se-ão ao último exer</w:t>
      </w:r>
      <w:r>
        <w:rPr>
          <w:rFonts w:ascii="Arial" w:eastAsia="Arial" w:hAnsi="Arial" w:cs="Arial"/>
          <w:color w:val="000000"/>
        </w:rPr>
        <w:t>cício no caso de a pessoa jurídica ter sido constituída há menos de 2 (dois) anos;</w:t>
      </w:r>
    </w:p>
    <w:commentRangeStart w:id="29"/>
    <w:p w:rsidR="00DF47C7" w:rsidRDefault="00DF47C7">
      <w:pPr>
        <w:pBdr>
          <w:top w:val="nil"/>
          <w:left w:val="nil"/>
          <w:bottom w:val="nil"/>
          <w:right w:val="nil"/>
          <w:between w:val="nil"/>
        </w:pBdr>
        <w:spacing w:before="120" w:after="120"/>
        <w:ind w:left="1506"/>
        <w:jc w:val="both"/>
        <w:rPr>
          <w:rFonts w:ascii="Arial" w:eastAsia="Arial" w:hAnsi="Arial" w:cs="Arial"/>
        </w:rPr>
      </w:pPr>
      <w:sdt>
        <w:sdtPr>
          <w:tag w:val="goog_rdk_27"/>
          <w:id w:val="608110387"/>
        </w:sdtPr>
        <w:sdtContent/>
      </w:sdt>
      <w:r w:rsidR="00920338">
        <w:rPr>
          <w:rFonts w:ascii="Arial" w:eastAsia="Arial" w:hAnsi="Arial" w:cs="Arial"/>
          <w:color w:val="000000"/>
        </w:rPr>
        <w:t xml:space="preserve">Os documentos referidos </w:t>
      </w:r>
      <w:commentRangeEnd w:id="29"/>
      <w:r w:rsidR="00920338">
        <w:commentReference w:id="29"/>
      </w:r>
      <w:r w:rsidR="00920338">
        <w:rPr>
          <w:rFonts w:ascii="Arial" w:eastAsia="Arial" w:hAnsi="Arial" w:cs="Arial"/>
          <w:color w:val="000000"/>
        </w:rPr>
        <w:t>acima deverão ser exigidos com base no limite definido pela Receita Federal do Brasil para transmissão da Escrituração Contábil Digital - ECD ao</w:t>
      </w:r>
      <w:r w:rsidR="00920338">
        <w:rPr>
          <w:rFonts w:ascii="Arial" w:eastAsia="Arial" w:hAnsi="Arial" w:cs="Arial"/>
          <w:color w:val="000000"/>
        </w:rPr>
        <w:t xml:space="preserve"> Sped.</w:t>
      </w:r>
    </w:p>
    <w:commentRangeStart w:id="30"/>
    <w:p w:rsidR="00DF47C7" w:rsidRDefault="00DF47C7">
      <w:pPr>
        <w:numPr>
          <w:ilvl w:val="0"/>
          <w:numId w:val="16"/>
        </w:numPr>
        <w:pBdr>
          <w:top w:val="nil"/>
          <w:left w:val="nil"/>
          <w:bottom w:val="nil"/>
          <w:right w:val="nil"/>
          <w:between w:val="nil"/>
        </w:pBdr>
        <w:spacing w:before="120" w:after="0"/>
        <w:jc w:val="both"/>
        <w:rPr>
          <w:rFonts w:ascii="Arial" w:eastAsia="Arial" w:hAnsi="Arial" w:cs="Arial"/>
          <w:color w:val="000000"/>
        </w:rPr>
      </w:pPr>
      <w:sdt>
        <w:sdtPr>
          <w:tag w:val="goog_rdk_28"/>
          <w:id w:val="608110388"/>
        </w:sdtPr>
        <w:sdtContent/>
      </w:sdt>
      <w:r w:rsidR="00920338">
        <w:rPr>
          <w:rFonts w:ascii="Arial" w:eastAsia="Arial" w:hAnsi="Arial" w:cs="Arial"/>
          <w:color w:val="000000"/>
        </w:rPr>
        <w:t>Caso a empresa</w:t>
      </w:r>
      <w:r w:rsidR="00920338">
        <w:rPr>
          <w:rFonts w:ascii="Arial" w:eastAsia="Arial" w:hAnsi="Arial" w:cs="Arial"/>
        </w:rPr>
        <w:t xml:space="preserve"> interessada</w:t>
      </w:r>
      <w:r w:rsidR="00920338">
        <w:rPr>
          <w:rFonts w:ascii="Arial" w:eastAsia="Arial" w:hAnsi="Arial" w:cs="Arial"/>
          <w:color w:val="000000"/>
        </w:rPr>
        <w:t xml:space="preserve"> apresente resultado inferior ou igual a 1 (um) em qualquer dos índices de Liquidez Geral (LG), Solvência Geral </w:t>
      </w:r>
      <w:r w:rsidR="00920338">
        <w:rPr>
          <w:rFonts w:ascii="Arial" w:eastAsia="Arial" w:hAnsi="Arial" w:cs="Arial"/>
          <w:color w:val="000000"/>
        </w:rPr>
        <w:lastRenderedPageBreak/>
        <w:t xml:space="preserve">(SG) e Liquidez Corrente (LC), será exigido para fins de habilitação </w:t>
      </w:r>
      <w:r w:rsidR="00920338">
        <w:rPr>
          <w:rFonts w:ascii="Arial" w:eastAsia="Arial" w:hAnsi="Arial" w:cs="Arial"/>
          <w:color w:val="FF0000"/>
        </w:rPr>
        <w:t xml:space="preserve">[capital mínimo] </w:t>
      </w:r>
      <w:r w:rsidR="00920338">
        <w:rPr>
          <w:rFonts w:ascii="Arial" w:eastAsia="Arial" w:hAnsi="Arial" w:cs="Arial"/>
          <w:color w:val="FF0000"/>
          <w:u w:val="single"/>
        </w:rPr>
        <w:t xml:space="preserve">OU </w:t>
      </w:r>
      <w:r w:rsidR="00920338">
        <w:rPr>
          <w:rFonts w:ascii="Arial" w:eastAsia="Arial" w:hAnsi="Arial" w:cs="Arial"/>
          <w:color w:val="FF0000"/>
        </w:rPr>
        <w:t xml:space="preserve">[patrimônio líquido </w:t>
      </w:r>
      <w:r w:rsidR="00920338">
        <w:rPr>
          <w:rFonts w:ascii="Arial" w:eastAsia="Arial" w:hAnsi="Arial" w:cs="Arial"/>
          <w:color w:val="FF0000"/>
        </w:rPr>
        <w:t xml:space="preserve">mínimo] </w:t>
      </w:r>
      <w:r w:rsidR="00920338">
        <w:rPr>
          <w:rFonts w:ascii="Arial" w:eastAsia="Arial" w:hAnsi="Arial" w:cs="Arial"/>
          <w:color w:val="000000"/>
        </w:rPr>
        <w:t>de</w:t>
      </w:r>
      <w:r w:rsidR="00920338">
        <w:rPr>
          <w:rFonts w:ascii="Arial" w:eastAsia="Arial" w:hAnsi="Arial" w:cs="Arial"/>
          <w:color w:val="FF0000"/>
        </w:rPr>
        <w:t xml:space="preserve">......% [até 10%] </w:t>
      </w:r>
      <w:r w:rsidR="00920338">
        <w:rPr>
          <w:rFonts w:ascii="Arial" w:eastAsia="Arial" w:hAnsi="Arial" w:cs="Arial"/>
          <w:color w:val="000000"/>
        </w:rPr>
        <w:t xml:space="preserve">do </w:t>
      </w:r>
      <w:r w:rsidR="00920338">
        <w:rPr>
          <w:rFonts w:ascii="Arial" w:eastAsia="Arial" w:hAnsi="Arial" w:cs="Arial"/>
          <w:color w:val="FF0000"/>
        </w:rPr>
        <w:t xml:space="preserve">[valor total estimado da contratação] </w:t>
      </w:r>
      <w:r w:rsidR="00920338">
        <w:rPr>
          <w:rFonts w:ascii="Arial" w:eastAsia="Arial" w:hAnsi="Arial" w:cs="Arial"/>
          <w:color w:val="FF0000"/>
          <w:u w:val="single"/>
        </w:rPr>
        <w:t>OU</w:t>
      </w:r>
      <w:r w:rsidR="00920338">
        <w:rPr>
          <w:rFonts w:ascii="Arial" w:eastAsia="Arial" w:hAnsi="Arial" w:cs="Arial"/>
          <w:color w:val="FF0000"/>
        </w:rPr>
        <w:t xml:space="preserve"> [valor total estimado da parcela pertinente].</w:t>
      </w:r>
      <w:commentRangeEnd w:id="30"/>
      <w:r w:rsidR="00920338">
        <w:commentReference w:id="30"/>
      </w:r>
    </w:p>
    <w:p w:rsidR="00DF47C7" w:rsidRDefault="00920338">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As empresas criadas no exercício financeiro da </w:t>
      </w:r>
      <w:r>
        <w:rPr>
          <w:rFonts w:ascii="Arial" w:eastAsia="Arial" w:hAnsi="Arial" w:cs="Arial"/>
        </w:rPr>
        <w:t>contratação direta</w:t>
      </w:r>
      <w:r>
        <w:rPr>
          <w:rFonts w:ascii="Arial" w:eastAsia="Arial" w:hAnsi="Arial" w:cs="Arial"/>
          <w:color w:val="000000"/>
        </w:rPr>
        <w:t xml:space="preserve"> deverão atender a todas as exigências da habilitação e poderão substi</w:t>
      </w:r>
      <w:r>
        <w:rPr>
          <w:rFonts w:ascii="Arial" w:eastAsia="Arial" w:hAnsi="Arial" w:cs="Arial"/>
          <w:color w:val="000000"/>
        </w:rPr>
        <w:t>tuir os demonstrativos contábeis pelo balanço de abertura. (Lei n.º 14.133, de 2021, art. 65, §1º).</w:t>
      </w:r>
    </w:p>
    <w:commentRangeStart w:id="31"/>
    <w:p w:rsidR="00DF47C7" w:rsidRDefault="00DF47C7">
      <w:pPr>
        <w:numPr>
          <w:ilvl w:val="0"/>
          <w:numId w:val="8"/>
        </w:numPr>
        <w:pBdr>
          <w:top w:val="nil"/>
          <w:left w:val="nil"/>
          <w:bottom w:val="nil"/>
          <w:right w:val="nil"/>
          <w:between w:val="nil"/>
        </w:pBdr>
        <w:spacing w:after="0"/>
        <w:jc w:val="both"/>
        <w:rPr>
          <w:rFonts w:ascii="Arial" w:eastAsia="Arial" w:hAnsi="Arial" w:cs="Arial"/>
          <w:color w:val="000000"/>
        </w:rPr>
      </w:pPr>
      <w:sdt>
        <w:sdtPr>
          <w:tag w:val="goog_rdk_29"/>
          <w:id w:val="608110389"/>
        </w:sdtPr>
        <w:sdtContent/>
      </w:sdt>
      <w:r w:rsidR="00920338">
        <w:rPr>
          <w:rFonts w:ascii="Arial" w:eastAsia="Arial" w:hAnsi="Arial" w:cs="Arial"/>
          <w:i/>
          <w:color w:val="FF0000"/>
        </w:rPr>
        <w:t>O atendimento dos índices econômicos previstos neste item deverá ser atestado mediante declaração assinada por profissional habilitado da área contábil, a</w:t>
      </w:r>
      <w:r w:rsidR="00920338">
        <w:rPr>
          <w:rFonts w:ascii="Arial" w:eastAsia="Arial" w:hAnsi="Arial" w:cs="Arial"/>
          <w:i/>
          <w:color w:val="FF0000"/>
        </w:rPr>
        <w:t>presentada pelo fornecedor.</w:t>
      </w:r>
      <w:commentRangeEnd w:id="31"/>
      <w:r w:rsidR="00920338">
        <w:commentReference w:id="31"/>
      </w:r>
    </w:p>
    <w:commentRangeStart w:id="32"/>
    <w:p w:rsidR="00DF47C7" w:rsidRDefault="00DF47C7">
      <w:pPr>
        <w:pBdr>
          <w:top w:val="nil"/>
          <w:left w:val="nil"/>
          <w:bottom w:val="nil"/>
          <w:right w:val="nil"/>
          <w:between w:val="nil"/>
        </w:pBdr>
        <w:spacing w:after="120" w:line="360" w:lineRule="auto"/>
        <w:jc w:val="both"/>
        <w:rPr>
          <w:rFonts w:ascii="Arial" w:eastAsia="Arial" w:hAnsi="Arial" w:cs="Arial"/>
          <w:color w:val="000000"/>
        </w:rPr>
      </w:pPr>
      <w:sdt>
        <w:sdtPr>
          <w:tag w:val="goog_rdk_30"/>
          <w:id w:val="608110390"/>
        </w:sdtPr>
        <w:sdtContent/>
      </w:sdt>
      <w:commentRangeStart w:id="33"/>
      <w:sdt>
        <w:sdtPr>
          <w:tag w:val="goog_rdk_31"/>
          <w:id w:val="608110391"/>
        </w:sdtPr>
        <w:sdtContent/>
      </w:sdt>
      <w:r w:rsidR="00920338">
        <w:rPr>
          <w:rFonts w:ascii="Arial" w:eastAsia="Arial" w:hAnsi="Arial" w:cs="Arial"/>
          <w:color w:val="000000"/>
        </w:rPr>
        <w:t>Qualificação Técnica</w:t>
      </w:r>
      <w:commentRangeEnd w:id="32"/>
      <w:r w:rsidR="00920338">
        <w:commentReference w:id="32"/>
      </w:r>
      <w:commentRangeEnd w:id="33"/>
      <w:r w:rsidR="00920338">
        <w:commentReference w:id="33"/>
      </w:r>
    </w:p>
    <w:commentRangeStart w:id="34"/>
    <w:p w:rsidR="00DF47C7" w:rsidRDefault="00DF47C7">
      <w:pPr>
        <w:pBdr>
          <w:top w:val="nil"/>
          <w:left w:val="nil"/>
          <w:bottom w:val="nil"/>
          <w:right w:val="nil"/>
          <w:between w:val="nil"/>
        </w:pBdr>
        <w:spacing w:before="120" w:after="120"/>
        <w:ind w:left="888"/>
        <w:jc w:val="both"/>
        <w:rPr>
          <w:rFonts w:ascii="Arial" w:eastAsia="Arial" w:hAnsi="Arial" w:cs="Arial"/>
          <w:i/>
          <w:color w:val="FF0000"/>
        </w:rPr>
      </w:pPr>
      <w:sdt>
        <w:sdtPr>
          <w:tag w:val="goog_rdk_32"/>
          <w:id w:val="608110392"/>
        </w:sdtPr>
        <w:sdtContent/>
      </w:sdt>
      <w:r w:rsidR="00920338">
        <w:rPr>
          <w:rFonts w:ascii="Arial" w:eastAsia="Arial" w:hAnsi="Arial" w:cs="Arial"/>
        </w:rPr>
        <w:t>a)</w:t>
      </w:r>
      <w:r w:rsidR="00920338">
        <w:rPr>
          <w:rFonts w:ascii="Arial" w:eastAsia="Arial" w:hAnsi="Arial" w:cs="Arial"/>
          <w:i/>
          <w:color w:val="FF0000"/>
        </w:rPr>
        <w:t>Registro ou inscrição da empresa na entidade profissional .........(escrever por extenso, se o caso), em plena validade;</w:t>
      </w:r>
      <w:commentRangeEnd w:id="34"/>
      <w:r w:rsidR="00920338">
        <w:commentReference w:id="34"/>
      </w:r>
    </w:p>
    <w:commentRangeStart w:id="35"/>
    <w:p w:rsidR="00DF47C7" w:rsidRDefault="00DF47C7">
      <w:pPr>
        <w:pBdr>
          <w:top w:val="nil"/>
          <w:left w:val="nil"/>
          <w:bottom w:val="nil"/>
          <w:right w:val="nil"/>
          <w:between w:val="nil"/>
        </w:pBdr>
        <w:spacing w:before="120" w:after="120"/>
        <w:ind w:left="888"/>
        <w:jc w:val="both"/>
        <w:rPr>
          <w:rFonts w:ascii="Arial" w:eastAsia="Arial" w:hAnsi="Arial" w:cs="Arial"/>
        </w:rPr>
      </w:pPr>
      <w:sdt>
        <w:sdtPr>
          <w:tag w:val="goog_rdk_33"/>
          <w:id w:val="608110393"/>
        </w:sdtPr>
        <w:sdtContent/>
      </w:sdt>
      <w:r w:rsidR="00920338">
        <w:rPr>
          <w:rFonts w:ascii="Arial" w:eastAsia="Arial" w:hAnsi="Arial" w:cs="Arial"/>
        </w:rPr>
        <w:t>b)</w:t>
      </w:r>
      <w:r w:rsidR="00920338">
        <w:rPr>
          <w:rFonts w:ascii="Arial" w:eastAsia="Arial" w:hAnsi="Arial" w:cs="Arial"/>
          <w:i/>
          <w:color w:val="FF0000"/>
        </w:rPr>
        <w:t>Comprovação de aptidão para o fornecimento de bens similares de complexidade tecnológica e operacional equivalente ou superior com o objeto desta contratação, ou com o item pertinente, por meio da apresentação de certidões ou atestados, por pessoas jurídic</w:t>
      </w:r>
      <w:r w:rsidR="00920338">
        <w:rPr>
          <w:rFonts w:ascii="Arial" w:eastAsia="Arial" w:hAnsi="Arial" w:cs="Arial"/>
          <w:i/>
          <w:color w:val="FF0000"/>
        </w:rPr>
        <w:t>as de direito público ou privado, ou regularmente emitido(s) pelo conselho profissional competente, quando for o caso.</w:t>
      </w:r>
    </w:p>
    <w:p w:rsidR="00DF47C7" w:rsidRDefault="00920338">
      <w:pPr>
        <w:pBdr>
          <w:top w:val="nil"/>
          <w:left w:val="nil"/>
          <w:bottom w:val="nil"/>
          <w:right w:val="nil"/>
          <w:between w:val="nil"/>
        </w:pBdr>
        <w:spacing w:before="120" w:after="120"/>
        <w:ind w:left="1608"/>
        <w:jc w:val="both"/>
        <w:rPr>
          <w:rFonts w:ascii="Arial" w:eastAsia="Arial" w:hAnsi="Arial" w:cs="Arial"/>
          <w:color w:val="000000"/>
        </w:rPr>
      </w:pPr>
      <w:r>
        <w:rPr>
          <w:rFonts w:ascii="Arial" w:eastAsia="Arial" w:hAnsi="Arial" w:cs="Arial"/>
          <w:i/>
          <w:color w:val="FF0000"/>
        </w:rPr>
        <w:t>b.1. Para fins da comprovação de que trata este subitem, os atestados deverão dizer respeito a contratos executados com as seguintes cara</w:t>
      </w:r>
      <w:r>
        <w:rPr>
          <w:rFonts w:ascii="Arial" w:eastAsia="Arial" w:hAnsi="Arial" w:cs="Arial"/>
          <w:i/>
          <w:color w:val="FF0000"/>
        </w:rPr>
        <w:t xml:space="preserve">cterísticas mínimas: </w:t>
      </w:r>
    </w:p>
    <w:p w:rsidR="00DF47C7" w:rsidRDefault="00920338">
      <w:pPr>
        <w:pBdr>
          <w:top w:val="nil"/>
          <w:left w:val="nil"/>
          <w:bottom w:val="nil"/>
          <w:right w:val="nil"/>
          <w:between w:val="nil"/>
        </w:pBdr>
        <w:spacing w:before="120" w:after="120"/>
        <w:ind w:left="1179"/>
        <w:jc w:val="both"/>
        <w:rPr>
          <w:rFonts w:ascii="Arial" w:eastAsia="Arial" w:hAnsi="Arial" w:cs="Arial"/>
          <w:i/>
          <w:color w:val="FF0000"/>
        </w:rPr>
      </w:pPr>
      <w:r>
        <w:rPr>
          <w:rFonts w:ascii="Arial" w:eastAsia="Arial" w:hAnsi="Arial" w:cs="Arial"/>
          <w:i/>
          <w:color w:val="FF0000"/>
        </w:rPr>
        <w:t>b.1.1. ....</w:t>
      </w:r>
    </w:p>
    <w:p w:rsidR="00DF47C7" w:rsidRDefault="00920338">
      <w:pPr>
        <w:pBdr>
          <w:top w:val="nil"/>
          <w:left w:val="nil"/>
          <w:bottom w:val="nil"/>
          <w:right w:val="nil"/>
          <w:between w:val="nil"/>
        </w:pBdr>
        <w:spacing w:before="120" w:after="120"/>
        <w:ind w:left="1179"/>
        <w:jc w:val="both"/>
        <w:rPr>
          <w:rFonts w:ascii="Arial" w:eastAsia="Arial" w:hAnsi="Arial" w:cs="Arial"/>
          <w:i/>
          <w:color w:val="FF0000"/>
        </w:rPr>
      </w:pPr>
      <w:r>
        <w:rPr>
          <w:rFonts w:ascii="Arial" w:eastAsia="Arial" w:hAnsi="Arial" w:cs="Arial"/>
          <w:i/>
          <w:color w:val="FF0000"/>
        </w:rPr>
        <w:t>b.1.2.</w:t>
      </w:r>
    </w:p>
    <w:p w:rsidR="00DF47C7" w:rsidRDefault="00920338">
      <w:pPr>
        <w:pBdr>
          <w:top w:val="nil"/>
          <w:left w:val="nil"/>
          <w:bottom w:val="nil"/>
          <w:right w:val="nil"/>
          <w:between w:val="nil"/>
        </w:pBdr>
        <w:spacing w:before="120" w:after="120"/>
        <w:ind w:left="1179"/>
        <w:jc w:val="both"/>
        <w:rPr>
          <w:rFonts w:ascii="Arial" w:eastAsia="Arial" w:hAnsi="Arial" w:cs="Arial"/>
        </w:rPr>
      </w:pPr>
      <w:r>
        <w:rPr>
          <w:rFonts w:ascii="Arial" w:eastAsia="Arial" w:hAnsi="Arial" w:cs="Arial"/>
          <w:i/>
          <w:color w:val="FF0000"/>
        </w:rPr>
        <w:t>b.1.3.</w:t>
      </w:r>
    </w:p>
    <w:p w:rsidR="00DF47C7" w:rsidRDefault="00920338">
      <w:pPr>
        <w:pBdr>
          <w:top w:val="nil"/>
          <w:left w:val="nil"/>
          <w:bottom w:val="nil"/>
          <w:right w:val="nil"/>
          <w:between w:val="nil"/>
        </w:pBdr>
        <w:spacing w:before="120" w:after="120"/>
        <w:jc w:val="both"/>
        <w:rPr>
          <w:rFonts w:ascii="Arial" w:eastAsia="Arial" w:hAnsi="Arial" w:cs="Arial"/>
        </w:rPr>
      </w:pPr>
      <w:r>
        <w:rPr>
          <w:rFonts w:ascii="Arial" w:eastAsia="Arial" w:hAnsi="Arial" w:cs="Arial"/>
          <w:i/>
          <w:color w:val="FF0000"/>
        </w:rPr>
        <w:t>c) Será admitida, para fins de comprovação de quantitativo mínimo, a apresentação e o somatório de diferentes atestados executados de forma concomitante.</w:t>
      </w:r>
      <w:commentRangeEnd w:id="35"/>
      <w:r>
        <w:commentReference w:id="35"/>
      </w:r>
    </w:p>
    <w:commentRangeStart w:id="36"/>
    <w:p w:rsidR="00DF47C7" w:rsidRDefault="00DF47C7">
      <w:pPr>
        <w:pBdr>
          <w:top w:val="nil"/>
          <w:left w:val="nil"/>
          <w:bottom w:val="nil"/>
          <w:right w:val="nil"/>
          <w:between w:val="nil"/>
        </w:pBdr>
        <w:spacing w:before="120" w:after="120"/>
        <w:ind w:left="1506"/>
        <w:jc w:val="both"/>
        <w:rPr>
          <w:rFonts w:ascii="Arial" w:eastAsia="Arial" w:hAnsi="Arial" w:cs="Arial"/>
          <w:i/>
          <w:color w:val="FF0000"/>
        </w:rPr>
      </w:pPr>
      <w:sdt>
        <w:sdtPr>
          <w:tag w:val="goog_rdk_34"/>
          <w:id w:val="608110394"/>
        </w:sdtPr>
        <w:sdtContent/>
      </w:sdt>
      <w:r w:rsidR="00920338">
        <w:rPr>
          <w:rFonts w:ascii="Arial" w:eastAsia="Arial" w:hAnsi="Arial" w:cs="Arial"/>
        </w:rPr>
        <w:t xml:space="preserve">d) </w:t>
      </w:r>
      <w:r w:rsidR="00920338">
        <w:rPr>
          <w:rFonts w:ascii="Arial" w:eastAsia="Arial" w:hAnsi="Arial" w:cs="Arial"/>
          <w:i/>
          <w:color w:val="FF0000"/>
        </w:rPr>
        <w:t>Os atestados de capacidade técnica poderão ser apresentados em nome da matriz ou da filial do fornecedor.</w:t>
      </w:r>
      <w:commentRangeEnd w:id="36"/>
      <w:r w:rsidR="00920338">
        <w:commentReference w:id="36"/>
      </w:r>
    </w:p>
    <w:p w:rsidR="00DF47C7" w:rsidRDefault="00920338">
      <w:pPr>
        <w:pBdr>
          <w:top w:val="nil"/>
          <w:left w:val="nil"/>
          <w:bottom w:val="nil"/>
          <w:right w:val="nil"/>
          <w:between w:val="nil"/>
        </w:pBdr>
        <w:spacing w:before="120" w:after="120"/>
        <w:ind w:left="1506"/>
        <w:jc w:val="both"/>
        <w:rPr>
          <w:rFonts w:ascii="Arial" w:eastAsia="Arial" w:hAnsi="Arial" w:cs="Arial"/>
        </w:rPr>
      </w:pPr>
      <w:r>
        <w:rPr>
          <w:rFonts w:ascii="Arial" w:eastAsia="Arial" w:hAnsi="Arial" w:cs="Arial"/>
          <w:i/>
          <w:color w:val="FF0000"/>
        </w:rPr>
        <w:t xml:space="preserve">e) O fornecedor disponibilizará todas as informações necessárias à comprovação da legitimidade dos atestados, apresentando, quando solicitado pela </w:t>
      </w:r>
      <w:r>
        <w:rPr>
          <w:rFonts w:ascii="Arial" w:eastAsia="Arial" w:hAnsi="Arial" w:cs="Arial"/>
          <w:i/>
          <w:color w:val="FF0000"/>
        </w:rPr>
        <w:t>Administração, cópia do contrato que deu suporte à contratação, endereço atual da contratante e local em que foi executado o objeto contratado, dentre outros documentos.</w:t>
      </w:r>
    </w:p>
    <w:commentRangeStart w:id="37"/>
    <w:p w:rsidR="00DF47C7" w:rsidRDefault="00DF47C7">
      <w:pPr>
        <w:pBdr>
          <w:top w:val="nil"/>
          <w:left w:val="nil"/>
          <w:bottom w:val="nil"/>
          <w:right w:val="nil"/>
          <w:between w:val="nil"/>
        </w:pBdr>
        <w:spacing w:before="120" w:after="120"/>
        <w:ind w:left="1506"/>
        <w:jc w:val="both"/>
        <w:rPr>
          <w:rFonts w:ascii="Arial" w:eastAsia="Arial" w:hAnsi="Arial" w:cs="Arial"/>
        </w:rPr>
      </w:pPr>
      <w:sdt>
        <w:sdtPr>
          <w:tag w:val="goog_rdk_35"/>
          <w:id w:val="608110395"/>
        </w:sdtPr>
        <w:sdtContent/>
      </w:sdt>
      <w:r w:rsidR="00920338">
        <w:rPr>
          <w:rFonts w:ascii="Arial" w:eastAsia="Arial" w:hAnsi="Arial" w:cs="Arial"/>
        </w:rPr>
        <w:t xml:space="preserve">f) </w:t>
      </w:r>
      <w:r w:rsidR="00920338">
        <w:rPr>
          <w:rFonts w:ascii="Arial" w:eastAsia="Arial" w:hAnsi="Arial" w:cs="Arial"/>
          <w:i/>
          <w:color w:val="FF0000"/>
        </w:rPr>
        <w:t xml:space="preserve">Prova de atendimento aos requisitos ........, previstos na lei ............: </w:t>
      </w:r>
      <w:commentRangeEnd w:id="37"/>
      <w:r w:rsidR="00920338">
        <w:commentReference w:id="37"/>
      </w:r>
    </w:p>
    <w:p w:rsidR="00DF47C7" w:rsidRDefault="00DF47C7">
      <w:pPr>
        <w:pBdr>
          <w:top w:val="nil"/>
          <w:left w:val="nil"/>
          <w:bottom w:val="nil"/>
          <w:right w:val="nil"/>
          <w:between w:val="nil"/>
        </w:pBdr>
        <w:spacing w:before="120" w:after="120"/>
        <w:ind w:left="1506"/>
        <w:jc w:val="both"/>
        <w:rPr>
          <w:rFonts w:ascii="Arial" w:eastAsia="Arial" w:hAnsi="Arial" w:cs="Arial"/>
        </w:rPr>
      </w:pPr>
    </w:p>
    <w:commentRangeStart w:id="38"/>
    <w:p w:rsidR="00DF47C7" w:rsidRDefault="00DF47C7">
      <w:pPr>
        <w:keepNext/>
        <w:keepLines/>
        <w:numPr>
          <w:ilvl w:val="0"/>
          <w:numId w:val="1"/>
        </w:numPr>
        <w:pBdr>
          <w:top w:val="nil"/>
          <w:left w:val="nil"/>
          <w:bottom w:val="nil"/>
          <w:right w:val="nil"/>
          <w:between w:val="nil"/>
        </w:pBdr>
        <w:spacing w:before="480" w:after="280" w:line="360" w:lineRule="auto"/>
        <w:ind w:left="0" w:firstLine="0"/>
        <w:rPr>
          <w:rFonts w:ascii="Arial" w:eastAsia="Arial" w:hAnsi="Arial" w:cs="Arial"/>
          <w:b/>
          <w:color w:val="000000"/>
        </w:rPr>
      </w:pPr>
      <w:sdt>
        <w:sdtPr>
          <w:tag w:val="goog_rdk_36"/>
          <w:id w:val="608110396"/>
        </w:sdtPr>
        <w:sdtContent/>
      </w:sdt>
      <w:r w:rsidR="00920338">
        <w:rPr>
          <w:rFonts w:ascii="Arial" w:eastAsia="Arial" w:hAnsi="Arial" w:cs="Arial"/>
          <w:b/>
          <w:color w:val="000000"/>
        </w:rPr>
        <w:t xml:space="preserve">     ESTIMATIVAS DO VALOR DA CONTRATAÇÃO</w:t>
      </w:r>
      <w:commentRangeEnd w:id="38"/>
      <w:r w:rsidR="00920338">
        <w:commentReference w:id="38"/>
      </w:r>
    </w:p>
    <w:p w:rsidR="00DF47C7" w:rsidRDefault="00920338">
      <w:pPr>
        <w:numPr>
          <w:ilvl w:val="1"/>
          <w:numId w:val="30"/>
        </w:numPr>
        <w:pBdr>
          <w:top w:val="nil"/>
          <w:left w:val="nil"/>
          <w:bottom w:val="nil"/>
          <w:right w:val="nil"/>
          <w:between w:val="nil"/>
        </w:pBdr>
        <w:spacing w:before="120" w:after="120" w:line="360" w:lineRule="auto"/>
        <w:ind w:left="529"/>
        <w:jc w:val="both"/>
        <w:rPr>
          <w:rFonts w:ascii="Arial" w:eastAsia="Arial" w:hAnsi="Arial" w:cs="Arial"/>
          <w:color w:val="FF0000"/>
        </w:rPr>
      </w:pPr>
      <w:r>
        <w:rPr>
          <w:rFonts w:ascii="Arial" w:eastAsia="Arial" w:hAnsi="Arial" w:cs="Arial"/>
          <w:color w:val="FF0000"/>
        </w:rPr>
        <w:t>O custo estimado total da contratação é de R$... (por extenso), conforme custos unitários dispostos na [tabela acima] OU [em anexo].</w:t>
      </w:r>
    </w:p>
    <w:p w:rsidR="00DF47C7" w:rsidRDefault="00920338">
      <w:pPr>
        <w:pBdr>
          <w:top w:val="nil"/>
          <w:left w:val="nil"/>
          <w:bottom w:val="nil"/>
          <w:right w:val="nil"/>
          <w:between w:val="nil"/>
        </w:pBdr>
        <w:spacing w:before="120" w:after="120" w:line="360" w:lineRule="auto"/>
        <w:jc w:val="center"/>
        <w:rPr>
          <w:rFonts w:ascii="Arial" w:eastAsia="Arial" w:hAnsi="Arial" w:cs="Arial"/>
          <w:b/>
          <w:i/>
          <w:color w:val="FF0000"/>
          <w:u w:val="single"/>
        </w:rPr>
      </w:pPr>
      <w:r>
        <w:rPr>
          <w:rFonts w:ascii="Arial" w:eastAsia="Arial" w:hAnsi="Arial" w:cs="Arial"/>
          <w:b/>
          <w:i/>
          <w:color w:val="FF0000"/>
          <w:u w:val="single"/>
        </w:rPr>
        <w:t>OU</w:t>
      </w:r>
    </w:p>
    <w:commentRangeStart w:id="39"/>
    <w:p w:rsidR="00DF47C7" w:rsidRDefault="00DF47C7">
      <w:pPr>
        <w:numPr>
          <w:ilvl w:val="1"/>
          <w:numId w:val="30"/>
        </w:numPr>
        <w:pBdr>
          <w:top w:val="nil"/>
          <w:left w:val="nil"/>
          <w:bottom w:val="nil"/>
          <w:right w:val="nil"/>
          <w:between w:val="nil"/>
        </w:pBdr>
        <w:spacing w:before="120" w:after="120" w:line="360" w:lineRule="auto"/>
        <w:ind w:left="170" w:firstLine="0"/>
        <w:jc w:val="both"/>
        <w:rPr>
          <w:rFonts w:ascii="Arial" w:eastAsia="Arial" w:hAnsi="Arial" w:cs="Arial"/>
          <w:color w:val="FF0000"/>
        </w:rPr>
      </w:pPr>
      <w:sdt>
        <w:sdtPr>
          <w:tag w:val="goog_rdk_37"/>
          <w:id w:val="608110397"/>
        </w:sdtPr>
        <w:sdtContent/>
      </w:sdt>
      <w:r w:rsidR="00920338">
        <w:rPr>
          <w:rFonts w:ascii="Arial" w:eastAsia="Arial" w:hAnsi="Arial" w:cs="Arial"/>
          <w:color w:val="FF0000"/>
        </w:rPr>
        <w:t>O valor de referência para aplicação do maior desconto corresponde a R$.....</w:t>
      </w:r>
      <w:commentRangeEnd w:id="39"/>
      <w:r w:rsidR="00920338">
        <w:commentReference w:id="39"/>
      </w:r>
    </w:p>
    <w:p w:rsidR="00DF47C7" w:rsidRDefault="00920338">
      <w:pPr>
        <w:pBdr>
          <w:top w:val="nil"/>
          <w:left w:val="nil"/>
          <w:bottom w:val="nil"/>
          <w:right w:val="nil"/>
          <w:between w:val="nil"/>
        </w:pBdr>
        <w:spacing w:before="120" w:after="120" w:line="360" w:lineRule="auto"/>
        <w:jc w:val="center"/>
        <w:rPr>
          <w:rFonts w:ascii="Arial" w:eastAsia="Arial" w:hAnsi="Arial" w:cs="Arial"/>
          <w:b/>
          <w:i/>
          <w:color w:val="FF0000"/>
          <w:u w:val="single"/>
        </w:rPr>
      </w:pPr>
      <w:r>
        <w:rPr>
          <w:rFonts w:ascii="Arial" w:eastAsia="Arial" w:hAnsi="Arial" w:cs="Arial"/>
          <w:b/>
          <w:i/>
          <w:color w:val="FF0000"/>
          <w:u w:val="single"/>
        </w:rPr>
        <w:t>OU</w:t>
      </w:r>
    </w:p>
    <w:commentRangeStart w:id="40"/>
    <w:p w:rsidR="00DF47C7" w:rsidRDefault="00DF47C7">
      <w:pPr>
        <w:numPr>
          <w:ilvl w:val="1"/>
          <w:numId w:val="30"/>
        </w:numPr>
        <w:pBdr>
          <w:top w:val="nil"/>
          <w:left w:val="nil"/>
          <w:bottom w:val="nil"/>
          <w:right w:val="nil"/>
          <w:between w:val="nil"/>
        </w:pBdr>
        <w:spacing w:before="120" w:after="120" w:line="360" w:lineRule="auto"/>
        <w:ind w:left="170" w:firstLine="0"/>
        <w:jc w:val="both"/>
        <w:rPr>
          <w:rFonts w:ascii="Arial" w:eastAsia="Arial" w:hAnsi="Arial" w:cs="Arial"/>
          <w:color w:val="FF0000"/>
        </w:rPr>
      </w:pPr>
      <w:sdt>
        <w:sdtPr>
          <w:tag w:val="goog_rdk_38"/>
          <w:id w:val="608110398"/>
        </w:sdtPr>
        <w:sdtContent/>
      </w:sdt>
      <w:r w:rsidR="00920338">
        <w:rPr>
          <w:rFonts w:ascii="Arial" w:eastAsia="Arial" w:hAnsi="Arial" w:cs="Arial"/>
          <w:color w:val="FF0000"/>
        </w:rPr>
        <w:t xml:space="preserve">O custo estimado da contratação possui caráter sigiloso e será tornado público apenas e imediatamente após o julgamento das propostas. </w:t>
      </w:r>
      <w:commentRangeEnd w:id="40"/>
      <w:r w:rsidR="00920338">
        <w:commentReference w:id="40"/>
      </w:r>
    </w:p>
    <w:p w:rsidR="00DF47C7" w:rsidRDefault="00920338">
      <w:pPr>
        <w:pBdr>
          <w:top w:val="nil"/>
          <w:left w:val="nil"/>
          <w:bottom w:val="nil"/>
          <w:right w:val="nil"/>
          <w:between w:val="nil"/>
        </w:pBdr>
        <w:spacing w:before="120" w:after="120" w:line="360" w:lineRule="auto"/>
        <w:ind w:left="170"/>
        <w:jc w:val="both"/>
        <w:rPr>
          <w:rFonts w:ascii="Arial" w:eastAsia="Arial" w:hAnsi="Arial" w:cs="Arial"/>
          <w:color w:val="FF0000"/>
        </w:rPr>
      </w:pPr>
      <w:r>
        <w:t xml:space="preserve">     </w:t>
      </w:r>
    </w:p>
    <w:p w:rsidR="00DF47C7" w:rsidRDefault="00920338">
      <w:pPr>
        <w:numPr>
          <w:ilvl w:val="1"/>
          <w:numId w:val="30"/>
        </w:numPr>
        <w:pBdr>
          <w:top w:val="nil"/>
          <w:left w:val="nil"/>
          <w:bottom w:val="nil"/>
          <w:right w:val="nil"/>
          <w:between w:val="nil"/>
        </w:pBdr>
        <w:spacing w:before="120" w:after="120" w:line="360" w:lineRule="auto"/>
        <w:ind w:left="170" w:firstLine="0"/>
        <w:jc w:val="both"/>
        <w:rPr>
          <w:rFonts w:ascii="Arial" w:eastAsia="Arial" w:hAnsi="Arial" w:cs="Arial"/>
          <w:color w:val="FF0000"/>
        </w:rPr>
      </w:pPr>
      <w:r>
        <w:rPr>
          <w:rFonts w:ascii="Arial" w:eastAsia="Arial" w:hAnsi="Arial" w:cs="Arial"/>
          <w:color w:val="FF0000"/>
        </w:rPr>
        <w:t xml:space="preserve">Em caso de licitação para </w:t>
      </w:r>
      <w:r>
        <w:rPr>
          <w:rFonts w:ascii="Arial" w:eastAsia="Arial" w:hAnsi="Arial" w:cs="Arial"/>
          <w:color w:val="FF0000"/>
        </w:rPr>
        <w:t>Registro de Preços, os preços registrados poderão ser alterados ou atualizados em decorrência de eventual redução dos preços praticados no mercado ou de fato que eleve o custo dos bens, das obras ou dos serviços registrados, nas seguintes situações (art. 2</w:t>
      </w:r>
      <w:r>
        <w:rPr>
          <w:rFonts w:ascii="Arial" w:eastAsia="Arial" w:hAnsi="Arial" w:cs="Arial"/>
          <w:color w:val="FF0000"/>
        </w:rPr>
        <w:t>5 do Decreto n.º 11.462/2023):</w:t>
      </w:r>
    </w:p>
    <w:p w:rsidR="00DF47C7" w:rsidRDefault="00920338">
      <w:pPr>
        <w:numPr>
          <w:ilvl w:val="2"/>
          <w:numId w:val="3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Em caso de força maior, caso fortuito ou fato do príncipe ou em decorrência de fatos imprevisíveis ou previsíveis de consequências incalculáveis, que inviabilizam a execução da ata tal como pactuada, nos termos do disposto na alínea “d” do inciso II do cap</w:t>
      </w:r>
      <w:r>
        <w:rPr>
          <w:rFonts w:ascii="Arial" w:eastAsia="Arial" w:hAnsi="Arial" w:cs="Arial"/>
          <w:i/>
          <w:color w:val="FF0000"/>
        </w:rPr>
        <w:t>ut do art. 124 da Lei n.º 14.133, de 2021;</w:t>
      </w:r>
    </w:p>
    <w:p w:rsidR="00DF47C7" w:rsidRDefault="00920338">
      <w:pPr>
        <w:numPr>
          <w:ilvl w:val="2"/>
          <w:numId w:val="3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Em caso de criação, alteração ou extinção de quaisquer tributos ou encargos legais ou superveniência de disposições legais, com comprovada repercussão sobre os preços registrados;</w:t>
      </w:r>
    </w:p>
    <w:p w:rsidR="00DF47C7" w:rsidRDefault="00920338">
      <w:pPr>
        <w:numPr>
          <w:ilvl w:val="2"/>
          <w:numId w:val="3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Serão reajustados os preços regis</w:t>
      </w:r>
      <w:r>
        <w:rPr>
          <w:rFonts w:ascii="Arial" w:eastAsia="Arial" w:hAnsi="Arial" w:cs="Arial"/>
          <w:i/>
          <w:color w:val="FF0000"/>
        </w:rPr>
        <w:t>trados, respeitada a contagem da anualidade e o índice previsto para a contratação; ou</w:t>
      </w:r>
    </w:p>
    <w:p w:rsidR="00DF47C7" w:rsidRDefault="00920338">
      <w:pPr>
        <w:numPr>
          <w:ilvl w:val="2"/>
          <w:numId w:val="30"/>
        </w:numPr>
        <w:pBdr>
          <w:top w:val="nil"/>
          <w:left w:val="nil"/>
          <w:bottom w:val="nil"/>
          <w:right w:val="nil"/>
          <w:between w:val="nil"/>
        </w:pBdr>
        <w:spacing w:before="120" w:after="120" w:line="360" w:lineRule="auto"/>
        <w:ind w:left="1060"/>
        <w:jc w:val="both"/>
        <w:rPr>
          <w:rFonts w:ascii="Arial" w:eastAsia="Arial" w:hAnsi="Arial" w:cs="Arial"/>
          <w:i/>
          <w:color w:val="FF0000"/>
        </w:rPr>
      </w:pPr>
      <w:r>
        <w:rPr>
          <w:rFonts w:ascii="Arial" w:eastAsia="Arial" w:hAnsi="Arial" w:cs="Arial"/>
          <w:i/>
          <w:color w:val="FF0000"/>
        </w:rPr>
        <w:t>Poderão ser repactuados, a pedido do interessado, conforme critérios definidos para a contratação.</w:t>
      </w:r>
    </w:p>
    <w:p w:rsidR="00DF47C7" w:rsidRDefault="00920338">
      <w:pPr>
        <w:keepNext/>
        <w:keepLines/>
        <w:numPr>
          <w:ilvl w:val="0"/>
          <w:numId w:val="1"/>
        </w:numPr>
        <w:pBdr>
          <w:top w:val="nil"/>
          <w:left w:val="nil"/>
          <w:bottom w:val="nil"/>
          <w:right w:val="nil"/>
          <w:between w:val="nil"/>
        </w:pBdr>
        <w:spacing w:before="480" w:after="280" w:line="360" w:lineRule="auto"/>
        <w:ind w:left="0" w:firstLine="0"/>
        <w:rPr>
          <w:rFonts w:ascii="Arial" w:eastAsia="Arial" w:hAnsi="Arial" w:cs="Arial"/>
          <w:b/>
          <w:color w:val="000000"/>
        </w:rPr>
      </w:pPr>
      <w:r>
        <w:rPr>
          <w:rFonts w:ascii="Arial" w:eastAsia="Arial" w:hAnsi="Arial" w:cs="Arial"/>
          <w:b/>
          <w:color w:val="000000"/>
        </w:rPr>
        <w:t>ADEQUAÇÃO ORÇAMENTÁRIA</w:t>
      </w:r>
    </w:p>
    <w:p w:rsidR="00DF47C7" w:rsidRDefault="00920338">
      <w:pPr>
        <w:numPr>
          <w:ilvl w:val="1"/>
          <w:numId w:val="20"/>
        </w:numPr>
        <w:pBdr>
          <w:top w:val="nil"/>
          <w:left w:val="nil"/>
          <w:bottom w:val="nil"/>
          <w:right w:val="nil"/>
          <w:between w:val="nil"/>
        </w:pBdr>
        <w:spacing w:before="120" w:after="120" w:line="360" w:lineRule="auto"/>
        <w:ind w:left="529"/>
        <w:jc w:val="both"/>
        <w:rPr>
          <w:rFonts w:ascii="Arial" w:eastAsia="Arial" w:hAnsi="Arial" w:cs="Arial"/>
          <w:color w:val="000000"/>
        </w:rPr>
      </w:pPr>
      <w:r>
        <w:rPr>
          <w:rFonts w:ascii="Arial" w:eastAsia="Arial" w:hAnsi="Arial" w:cs="Arial"/>
          <w:color w:val="000000"/>
        </w:rPr>
        <w:t xml:space="preserve">As despesas decorrentes da presente contratação correrão à conta de recursos específicos consignados no Orçamento </w:t>
      </w:r>
      <w:r>
        <w:rPr>
          <w:rFonts w:ascii="Arial" w:eastAsia="Arial" w:hAnsi="Arial" w:cs="Arial"/>
        </w:rPr>
        <w:t xml:space="preserve">do órgão </w:t>
      </w:r>
      <w:r>
        <w:rPr>
          <w:rFonts w:ascii="Arial" w:eastAsia="Arial" w:hAnsi="Arial" w:cs="Arial"/>
          <w:color w:val="FF0000"/>
        </w:rPr>
        <w:t>………………………………….</w:t>
      </w:r>
    </w:p>
    <w:p w:rsidR="00DF47C7" w:rsidRDefault="00920338">
      <w:pPr>
        <w:numPr>
          <w:ilvl w:val="1"/>
          <w:numId w:val="20"/>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A contratação será atendida pela seguinte dotação:</w:t>
      </w:r>
    </w:p>
    <w:p w:rsidR="00DF47C7" w:rsidRDefault="00920338">
      <w:pPr>
        <w:numPr>
          <w:ilvl w:val="0"/>
          <w:numId w:val="15"/>
        </w:numPr>
        <w:pBdr>
          <w:top w:val="nil"/>
          <w:left w:val="nil"/>
          <w:bottom w:val="nil"/>
          <w:right w:val="nil"/>
          <w:between w:val="nil"/>
        </w:pBdr>
        <w:spacing w:after="0" w:line="360" w:lineRule="auto"/>
        <w:ind w:left="170" w:firstLine="0"/>
        <w:jc w:val="both"/>
        <w:rPr>
          <w:rFonts w:ascii="Arial" w:eastAsia="Arial" w:hAnsi="Arial" w:cs="Arial"/>
          <w:color w:val="000000"/>
        </w:rPr>
      </w:pPr>
      <w:r>
        <w:rPr>
          <w:rFonts w:ascii="Arial" w:eastAsia="Arial" w:hAnsi="Arial" w:cs="Arial"/>
          <w:color w:val="000000"/>
        </w:rPr>
        <w:lastRenderedPageBreak/>
        <w:t>Gestão/Unidade: [...];</w:t>
      </w:r>
    </w:p>
    <w:p w:rsidR="00DF47C7" w:rsidRDefault="00920338">
      <w:pPr>
        <w:numPr>
          <w:ilvl w:val="0"/>
          <w:numId w:val="15"/>
        </w:numPr>
        <w:pBdr>
          <w:top w:val="nil"/>
          <w:left w:val="nil"/>
          <w:bottom w:val="nil"/>
          <w:right w:val="nil"/>
          <w:between w:val="nil"/>
        </w:pBdr>
        <w:spacing w:after="0" w:line="360" w:lineRule="auto"/>
        <w:ind w:left="170" w:firstLine="0"/>
        <w:jc w:val="both"/>
        <w:rPr>
          <w:rFonts w:ascii="Arial" w:eastAsia="Arial" w:hAnsi="Arial" w:cs="Arial"/>
          <w:color w:val="000000"/>
        </w:rPr>
      </w:pPr>
      <w:r>
        <w:rPr>
          <w:rFonts w:ascii="Arial" w:eastAsia="Arial" w:hAnsi="Arial" w:cs="Arial"/>
          <w:color w:val="000000"/>
        </w:rPr>
        <w:t>Fonte de Recursos: [...];</w:t>
      </w:r>
    </w:p>
    <w:p w:rsidR="00DF47C7" w:rsidRDefault="00920338">
      <w:pPr>
        <w:numPr>
          <w:ilvl w:val="0"/>
          <w:numId w:val="15"/>
        </w:numPr>
        <w:pBdr>
          <w:top w:val="nil"/>
          <w:left w:val="nil"/>
          <w:bottom w:val="nil"/>
          <w:right w:val="nil"/>
          <w:between w:val="nil"/>
        </w:pBdr>
        <w:spacing w:after="0" w:line="360" w:lineRule="auto"/>
        <w:ind w:left="170" w:firstLine="0"/>
        <w:jc w:val="both"/>
        <w:rPr>
          <w:rFonts w:ascii="Arial" w:eastAsia="Arial" w:hAnsi="Arial" w:cs="Arial"/>
          <w:color w:val="000000"/>
        </w:rPr>
      </w:pPr>
      <w:r>
        <w:rPr>
          <w:rFonts w:ascii="Arial" w:eastAsia="Arial" w:hAnsi="Arial" w:cs="Arial"/>
          <w:color w:val="000000"/>
        </w:rPr>
        <w:t>Programa de Trabalho: [...];</w:t>
      </w:r>
    </w:p>
    <w:p w:rsidR="00DF47C7" w:rsidRDefault="00920338">
      <w:pPr>
        <w:numPr>
          <w:ilvl w:val="0"/>
          <w:numId w:val="15"/>
        </w:numPr>
        <w:pBdr>
          <w:top w:val="nil"/>
          <w:left w:val="nil"/>
          <w:bottom w:val="nil"/>
          <w:right w:val="nil"/>
          <w:between w:val="nil"/>
        </w:pBdr>
        <w:spacing w:after="0" w:line="360" w:lineRule="auto"/>
        <w:ind w:left="170" w:firstLine="0"/>
        <w:jc w:val="both"/>
        <w:rPr>
          <w:rFonts w:ascii="Arial" w:eastAsia="Arial" w:hAnsi="Arial" w:cs="Arial"/>
          <w:color w:val="000000"/>
        </w:rPr>
      </w:pPr>
      <w:r>
        <w:rPr>
          <w:rFonts w:ascii="Arial" w:eastAsia="Arial" w:hAnsi="Arial" w:cs="Arial"/>
          <w:color w:val="000000"/>
        </w:rPr>
        <w:t>Elemento de Despesa: [...];</w:t>
      </w:r>
    </w:p>
    <w:p w:rsidR="00DF47C7" w:rsidRDefault="00920338">
      <w:pPr>
        <w:numPr>
          <w:ilvl w:val="0"/>
          <w:numId w:val="15"/>
        </w:numPr>
        <w:pBdr>
          <w:top w:val="nil"/>
          <w:left w:val="nil"/>
          <w:bottom w:val="nil"/>
          <w:right w:val="nil"/>
          <w:between w:val="nil"/>
        </w:pBdr>
        <w:spacing w:after="0" w:line="360" w:lineRule="auto"/>
        <w:ind w:left="170" w:firstLine="0"/>
        <w:jc w:val="both"/>
        <w:rPr>
          <w:rFonts w:ascii="Arial" w:eastAsia="Arial" w:hAnsi="Arial" w:cs="Arial"/>
          <w:color w:val="000000"/>
        </w:rPr>
      </w:pPr>
      <w:r>
        <w:rPr>
          <w:rFonts w:ascii="Arial" w:eastAsia="Arial" w:hAnsi="Arial" w:cs="Arial"/>
          <w:color w:val="000000"/>
        </w:rPr>
        <w:t>Código Reduzido: [...];</w:t>
      </w:r>
    </w:p>
    <w:commentRangeStart w:id="41"/>
    <w:p w:rsidR="00DF47C7" w:rsidRDefault="00DF47C7">
      <w:pPr>
        <w:numPr>
          <w:ilvl w:val="1"/>
          <w:numId w:val="20"/>
        </w:numPr>
        <w:pBdr>
          <w:top w:val="nil"/>
          <w:left w:val="nil"/>
          <w:bottom w:val="nil"/>
          <w:right w:val="nil"/>
          <w:between w:val="nil"/>
        </w:pBdr>
        <w:spacing w:before="120" w:after="120" w:line="360" w:lineRule="auto"/>
        <w:ind w:left="170" w:firstLine="0"/>
        <w:jc w:val="both"/>
        <w:rPr>
          <w:rFonts w:ascii="Arial" w:eastAsia="Arial" w:hAnsi="Arial" w:cs="Arial"/>
          <w:i/>
          <w:color w:val="FF0000"/>
        </w:rPr>
      </w:pPr>
      <w:sdt>
        <w:sdtPr>
          <w:tag w:val="goog_rdk_39"/>
          <w:id w:val="608110399"/>
        </w:sdtPr>
        <w:sdtContent/>
      </w:sdt>
      <w:r w:rsidR="00920338">
        <w:rPr>
          <w:rFonts w:ascii="Arial" w:eastAsia="Arial" w:hAnsi="Arial" w:cs="Arial"/>
          <w:i/>
          <w:color w:val="FF0000"/>
        </w:rPr>
        <w:t>A dotação relativa aos exercícios financeiros subsequentes será indicada após aprovação da Lei Orçamentária respectiva e liberação dos créditos correspondentes, mediante apo</w:t>
      </w:r>
      <w:r w:rsidR="00920338">
        <w:rPr>
          <w:rFonts w:ascii="Arial" w:eastAsia="Arial" w:hAnsi="Arial" w:cs="Arial"/>
          <w:i/>
          <w:color w:val="FF0000"/>
        </w:rPr>
        <w:t>stilamento.</w:t>
      </w:r>
      <w:commentRangeEnd w:id="41"/>
      <w:r w:rsidR="00920338">
        <w:commentReference w:id="41"/>
      </w:r>
    </w:p>
    <w:commentRangeStart w:id="42"/>
    <w:p w:rsidR="00DF47C7" w:rsidRDefault="00DF47C7">
      <w:pPr>
        <w:keepNext/>
        <w:keepLines/>
        <w:numPr>
          <w:ilvl w:val="0"/>
          <w:numId w:val="1"/>
        </w:numPr>
        <w:pBdr>
          <w:top w:val="nil"/>
          <w:left w:val="nil"/>
          <w:bottom w:val="nil"/>
          <w:right w:val="nil"/>
          <w:between w:val="nil"/>
        </w:pBdr>
        <w:spacing w:before="480" w:after="280" w:line="360" w:lineRule="auto"/>
        <w:ind w:left="0" w:firstLine="0"/>
        <w:rPr>
          <w:rFonts w:ascii="Arial" w:eastAsia="Arial" w:hAnsi="Arial" w:cs="Arial"/>
          <w:b/>
          <w:color w:val="000000"/>
        </w:rPr>
      </w:pPr>
      <w:sdt>
        <w:sdtPr>
          <w:tag w:val="goog_rdk_40"/>
          <w:id w:val="608110400"/>
        </w:sdtPr>
        <w:sdtContent/>
      </w:sdt>
      <w:r w:rsidR="00920338">
        <w:rPr>
          <w:rFonts w:ascii="Arial" w:eastAsia="Arial" w:hAnsi="Arial" w:cs="Arial"/>
          <w:b/>
        </w:rPr>
        <w:t>RESPONSABILIDADES</w:t>
      </w:r>
      <w:r w:rsidR="00920338">
        <w:rPr>
          <w:rFonts w:ascii="Arial" w:eastAsia="Arial" w:hAnsi="Arial" w:cs="Arial"/>
          <w:b/>
          <w:color w:val="000000"/>
        </w:rPr>
        <w:t xml:space="preserve"> DO CONTRATADO</w:t>
      </w:r>
      <w:commentRangeEnd w:id="42"/>
      <w:r w:rsidR="00920338">
        <w:commentReference w:id="42"/>
      </w:r>
    </w:p>
    <w:p w:rsidR="00DF47C7" w:rsidRDefault="00920338">
      <w:pPr>
        <w:numPr>
          <w:ilvl w:val="1"/>
          <w:numId w:val="22"/>
        </w:numPr>
        <w:pBdr>
          <w:top w:val="nil"/>
          <w:left w:val="nil"/>
          <w:bottom w:val="nil"/>
          <w:right w:val="nil"/>
          <w:between w:val="nil"/>
        </w:pBdr>
        <w:spacing w:before="120" w:after="120" w:line="360" w:lineRule="auto"/>
        <w:ind w:left="529"/>
        <w:jc w:val="both"/>
        <w:rPr>
          <w:rFonts w:ascii="Arial" w:eastAsia="Arial" w:hAnsi="Arial" w:cs="Arial"/>
          <w:color w:val="000000"/>
        </w:rPr>
      </w:pPr>
      <w:r>
        <w:rPr>
          <w:rFonts w:ascii="Arial" w:eastAsia="Arial" w:hAnsi="Arial" w:cs="Arial"/>
          <w:color w:val="000000"/>
        </w:rPr>
        <w:t xml:space="preserve">O </w:t>
      </w:r>
      <w:r>
        <w:rPr>
          <w:rFonts w:ascii="Arial" w:eastAsia="Arial" w:hAnsi="Arial" w:cs="Arial"/>
          <w:b/>
          <w:color w:val="000000"/>
        </w:rPr>
        <w:t>CONTRATADO</w:t>
      </w:r>
      <w:r>
        <w:rPr>
          <w:rFonts w:ascii="Arial" w:eastAsia="Arial" w:hAnsi="Arial" w:cs="Arial"/>
          <w:color w:val="000000"/>
        </w:rPr>
        <w:t xml:space="preserve"> deve cumprir todas as obrigações constantes deste Termo de referência, assumindo como exclusivamente seus os riscos e as despesas decorrentes da boa e perfeita execução do objeto, observando, ainda, as obrigações a seguir dispostas:</w:t>
      </w:r>
    </w:p>
    <w:p w:rsidR="00DF47C7" w:rsidRDefault="00920338">
      <w:pPr>
        <w:numPr>
          <w:ilvl w:val="1"/>
          <w:numId w:val="22"/>
        </w:numPr>
        <w:pBdr>
          <w:top w:val="nil"/>
          <w:left w:val="nil"/>
          <w:bottom w:val="nil"/>
          <w:right w:val="nil"/>
          <w:between w:val="nil"/>
        </w:pBdr>
        <w:spacing w:before="120" w:after="120" w:line="360" w:lineRule="auto"/>
        <w:ind w:left="170" w:firstLine="0"/>
        <w:jc w:val="both"/>
        <w:rPr>
          <w:rFonts w:ascii="Arial" w:eastAsia="Arial" w:hAnsi="Arial" w:cs="Arial"/>
          <w:i/>
          <w:color w:val="FF0000"/>
        </w:rPr>
      </w:pPr>
      <w:r>
        <w:rPr>
          <w:rFonts w:ascii="Arial" w:eastAsia="Arial" w:hAnsi="Arial" w:cs="Arial"/>
          <w:i/>
          <w:color w:val="FF0000"/>
        </w:rPr>
        <w:t>Entregar o objeto acompanhado do manual do usuário, com uma versão em português, e da relação da rede de assistência técnica autorizada;</w:t>
      </w:r>
    </w:p>
    <w:p w:rsidR="00DF47C7" w:rsidRDefault="00920338">
      <w:pPr>
        <w:numPr>
          <w:ilvl w:val="1"/>
          <w:numId w:val="22"/>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 xml:space="preserve">Responsabilizar-se pelos vícios e danos decorrentes do objeto, de acordo com o Código de Defesa do Consumidor (Lei n.º </w:t>
      </w:r>
      <w:r>
        <w:rPr>
          <w:rFonts w:ascii="Arial" w:eastAsia="Arial" w:hAnsi="Arial" w:cs="Arial"/>
          <w:color w:val="000000"/>
        </w:rPr>
        <w:t>8.078, de 1990);</w:t>
      </w:r>
    </w:p>
    <w:p w:rsidR="00DF47C7" w:rsidRDefault="00920338">
      <w:pPr>
        <w:numPr>
          <w:ilvl w:val="1"/>
          <w:numId w:val="22"/>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 xml:space="preserve">Comunicar ao </w:t>
      </w:r>
      <w:r>
        <w:rPr>
          <w:rFonts w:ascii="Arial" w:eastAsia="Arial" w:hAnsi="Arial" w:cs="Arial"/>
          <w:b/>
          <w:color w:val="000000"/>
        </w:rPr>
        <w:t>CONTRATANTE</w:t>
      </w:r>
      <w:r>
        <w:rPr>
          <w:rFonts w:ascii="Arial" w:eastAsia="Arial" w:hAnsi="Arial" w:cs="Arial"/>
          <w:color w:val="000000"/>
        </w:rPr>
        <w:t>, no prazo máximo de 24 (vinte e quatro) horas que antecede a data da entrega, os motivos que impossibilitem o cumprimento do prazo previsto, com a devida comprovação;</w:t>
      </w:r>
    </w:p>
    <w:p w:rsidR="00DF47C7" w:rsidRDefault="00920338">
      <w:pPr>
        <w:numPr>
          <w:ilvl w:val="1"/>
          <w:numId w:val="22"/>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Atender às determinações regulares emitidas pelo fiscal ou gestor do contrato ou autoridade superior (Art. 137, II, da Lei n.º 14.133/2021) e prestar todo esclarecimento ou informação por eles solicitados;</w:t>
      </w:r>
    </w:p>
    <w:commentRangeStart w:id="43"/>
    <w:p w:rsidR="00DF47C7" w:rsidRDefault="00DF47C7">
      <w:pPr>
        <w:numPr>
          <w:ilvl w:val="1"/>
          <w:numId w:val="22"/>
        </w:numPr>
        <w:pBdr>
          <w:top w:val="nil"/>
          <w:left w:val="nil"/>
          <w:bottom w:val="nil"/>
          <w:right w:val="nil"/>
          <w:between w:val="nil"/>
        </w:pBdr>
        <w:spacing w:before="120" w:after="120" w:line="360" w:lineRule="auto"/>
        <w:ind w:left="170" w:firstLine="0"/>
        <w:jc w:val="both"/>
        <w:rPr>
          <w:rFonts w:ascii="Arial" w:eastAsia="Arial" w:hAnsi="Arial" w:cs="Arial"/>
          <w:color w:val="000000"/>
        </w:rPr>
      </w:pPr>
      <w:sdt>
        <w:sdtPr>
          <w:tag w:val="goog_rdk_41"/>
          <w:id w:val="608110401"/>
        </w:sdtPr>
        <w:sdtContent/>
      </w:sdt>
      <w:r w:rsidR="00920338">
        <w:rPr>
          <w:rFonts w:ascii="Arial" w:eastAsia="Arial" w:hAnsi="Arial" w:cs="Arial"/>
          <w:color w:val="000000"/>
        </w:rPr>
        <w:t>Reparar, corrigir, remover, reconstruir ou subst</w:t>
      </w:r>
      <w:r w:rsidR="00920338">
        <w:rPr>
          <w:rFonts w:ascii="Arial" w:eastAsia="Arial" w:hAnsi="Arial" w:cs="Arial"/>
          <w:color w:val="000000"/>
        </w:rPr>
        <w:t>ituir, às suas expensas, no total ou em parte, no prazo fixado pelo fiscal do contrato, os bens nos quais se verificarem vícios, defeitos ou incorreções resultantes da execução ou dos materiais empregados;</w:t>
      </w:r>
      <w:commentRangeEnd w:id="43"/>
      <w:r w:rsidR="00920338">
        <w:commentReference w:id="43"/>
      </w:r>
    </w:p>
    <w:p w:rsidR="00DF47C7" w:rsidRDefault="00920338">
      <w:pPr>
        <w:numPr>
          <w:ilvl w:val="1"/>
          <w:numId w:val="22"/>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Responsabilizar-se pelos vícios e danos decorre</w:t>
      </w:r>
      <w:r>
        <w:rPr>
          <w:rFonts w:ascii="Arial" w:eastAsia="Arial" w:hAnsi="Arial" w:cs="Arial"/>
          <w:color w:val="000000"/>
        </w:rPr>
        <w:t xml:space="preserve">ntes da execução do objeto, bem como por todo e qualquer dano causado à Administração ou terceiros, não reduzindo essa responsabilidade a fiscalização ou o acompanhamento da execução contratual pelo </w:t>
      </w:r>
      <w:r>
        <w:rPr>
          <w:rFonts w:ascii="Arial" w:eastAsia="Arial" w:hAnsi="Arial" w:cs="Arial"/>
          <w:b/>
          <w:color w:val="000000"/>
        </w:rPr>
        <w:t>CONTRATANTE</w:t>
      </w:r>
      <w:r>
        <w:rPr>
          <w:rFonts w:ascii="Arial" w:eastAsia="Arial" w:hAnsi="Arial" w:cs="Arial"/>
          <w:color w:val="000000"/>
        </w:rPr>
        <w:t>, que ficará autorizado a descontar dos pagame</w:t>
      </w:r>
      <w:r>
        <w:rPr>
          <w:rFonts w:ascii="Arial" w:eastAsia="Arial" w:hAnsi="Arial" w:cs="Arial"/>
          <w:color w:val="000000"/>
        </w:rPr>
        <w:t>ntos devidos ou da garantia, caso exigida, o valor correspondente aos danos sofridos;</w:t>
      </w:r>
    </w:p>
    <w:p w:rsidR="00DF47C7" w:rsidRDefault="00920338">
      <w:pPr>
        <w:numPr>
          <w:ilvl w:val="1"/>
          <w:numId w:val="22"/>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lastRenderedPageBreak/>
        <w:t xml:space="preserve">Quando não for possível a verificação da regularidade no Sistema de Cadastro de Fornecedores – SICAF, o </w:t>
      </w:r>
      <w:r>
        <w:rPr>
          <w:rFonts w:ascii="Arial" w:eastAsia="Arial" w:hAnsi="Arial" w:cs="Arial"/>
          <w:b/>
          <w:color w:val="000000"/>
        </w:rPr>
        <w:t>CONTRATADO</w:t>
      </w:r>
      <w:r>
        <w:rPr>
          <w:rFonts w:ascii="Arial" w:eastAsia="Arial" w:hAnsi="Arial" w:cs="Arial"/>
          <w:color w:val="000000"/>
        </w:rPr>
        <w:t xml:space="preserve"> deverá entregar ao setor responsável pela fiscalização </w:t>
      </w:r>
      <w:r>
        <w:rPr>
          <w:rFonts w:ascii="Arial" w:eastAsia="Arial" w:hAnsi="Arial" w:cs="Arial"/>
          <w:color w:val="000000"/>
        </w:rPr>
        <w:t xml:space="preserve">do contrato, junto com a Nota Fiscal para fins de pagamento, os seguintes documentos: </w:t>
      </w:r>
    </w:p>
    <w:p w:rsidR="00DF47C7" w:rsidRDefault="00920338">
      <w:pPr>
        <w:pBdr>
          <w:top w:val="nil"/>
          <w:left w:val="nil"/>
          <w:bottom w:val="nil"/>
          <w:right w:val="nil"/>
          <w:between w:val="nil"/>
        </w:pBdr>
        <w:spacing w:before="120" w:after="120" w:line="360" w:lineRule="auto"/>
        <w:ind w:left="567"/>
        <w:jc w:val="both"/>
        <w:rPr>
          <w:rFonts w:ascii="Arial" w:eastAsia="Arial" w:hAnsi="Arial" w:cs="Arial"/>
          <w:color w:val="000000"/>
        </w:rPr>
      </w:pPr>
      <w:r>
        <w:rPr>
          <w:rFonts w:ascii="Arial" w:eastAsia="Arial" w:hAnsi="Arial" w:cs="Arial"/>
          <w:color w:val="000000"/>
        </w:rPr>
        <w:t xml:space="preserve">1) Prova de regularidade relativa à Seguridade Social; </w:t>
      </w:r>
    </w:p>
    <w:p w:rsidR="00DF47C7" w:rsidRDefault="00920338">
      <w:pPr>
        <w:pBdr>
          <w:top w:val="nil"/>
          <w:left w:val="nil"/>
          <w:bottom w:val="nil"/>
          <w:right w:val="nil"/>
          <w:between w:val="nil"/>
        </w:pBdr>
        <w:spacing w:before="120" w:after="120" w:line="360" w:lineRule="auto"/>
        <w:ind w:left="567"/>
        <w:jc w:val="both"/>
        <w:rPr>
          <w:rFonts w:ascii="Arial" w:eastAsia="Arial" w:hAnsi="Arial" w:cs="Arial"/>
          <w:color w:val="000000"/>
        </w:rPr>
      </w:pPr>
      <w:r>
        <w:rPr>
          <w:rFonts w:ascii="Arial" w:eastAsia="Arial" w:hAnsi="Arial" w:cs="Arial"/>
          <w:color w:val="000000"/>
        </w:rPr>
        <w:t xml:space="preserve">2) Certidão conjunta relativa aos tributos federais e à Dívida Ativa da União; </w:t>
      </w:r>
    </w:p>
    <w:p w:rsidR="00DF47C7" w:rsidRDefault="00920338">
      <w:pPr>
        <w:pBdr>
          <w:top w:val="nil"/>
          <w:left w:val="nil"/>
          <w:bottom w:val="nil"/>
          <w:right w:val="nil"/>
          <w:between w:val="nil"/>
        </w:pBdr>
        <w:spacing w:before="120" w:after="120" w:line="360" w:lineRule="auto"/>
        <w:ind w:left="567"/>
        <w:jc w:val="both"/>
        <w:rPr>
          <w:rFonts w:ascii="Arial" w:eastAsia="Arial" w:hAnsi="Arial" w:cs="Arial"/>
          <w:color w:val="000000"/>
        </w:rPr>
      </w:pPr>
      <w:r>
        <w:rPr>
          <w:rFonts w:ascii="Arial" w:eastAsia="Arial" w:hAnsi="Arial" w:cs="Arial"/>
          <w:color w:val="000000"/>
        </w:rPr>
        <w:t>3) Certidões que comprovem a regu</w:t>
      </w:r>
      <w:r>
        <w:rPr>
          <w:rFonts w:ascii="Arial" w:eastAsia="Arial" w:hAnsi="Arial" w:cs="Arial"/>
          <w:color w:val="000000"/>
        </w:rPr>
        <w:t xml:space="preserve">laridade perante a Fazenda Estadual ou Distrital do domicílio ou sede do </w:t>
      </w:r>
      <w:r>
        <w:rPr>
          <w:rFonts w:ascii="Arial" w:eastAsia="Arial" w:hAnsi="Arial" w:cs="Arial"/>
          <w:b/>
          <w:color w:val="000000"/>
        </w:rPr>
        <w:t>CONTRATADO</w:t>
      </w:r>
      <w:r>
        <w:rPr>
          <w:rFonts w:ascii="Arial" w:eastAsia="Arial" w:hAnsi="Arial" w:cs="Arial"/>
          <w:color w:val="000000"/>
        </w:rPr>
        <w:t xml:space="preserve">; </w:t>
      </w:r>
    </w:p>
    <w:p w:rsidR="00DF47C7" w:rsidRDefault="00920338">
      <w:pPr>
        <w:pBdr>
          <w:top w:val="nil"/>
          <w:left w:val="nil"/>
          <w:bottom w:val="nil"/>
          <w:right w:val="nil"/>
          <w:between w:val="nil"/>
        </w:pBdr>
        <w:spacing w:before="120" w:after="120" w:line="360" w:lineRule="auto"/>
        <w:ind w:left="567"/>
        <w:jc w:val="both"/>
        <w:rPr>
          <w:rFonts w:ascii="Arial" w:eastAsia="Arial" w:hAnsi="Arial" w:cs="Arial"/>
          <w:color w:val="000000"/>
        </w:rPr>
      </w:pPr>
      <w:r>
        <w:rPr>
          <w:rFonts w:ascii="Arial" w:eastAsia="Arial" w:hAnsi="Arial" w:cs="Arial"/>
          <w:color w:val="000000"/>
        </w:rPr>
        <w:t xml:space="preserve">4) Certidão de Regularidade do FGTS – CRF; e </w:t>
      </w:r>
    </w:p>
    <w:p w:rsidR="00DF47C7" w:rsidRDefault="00920338">
      <w:pPr>
        <w:pBdr>
          <w:top w:val="nil"/>
          <w:left w:val="nil"/>
          <w:bottom w:val="nil"/>
          <w:right w:val="nil"/>
          <w:between w:val="nil"/>
        </w:pBdr>
        <w:spacing w:before="120" w:after="120" w:line="360" w:lineRule="auto"/>
        <w:ind w:left="567"/>
        <w:jc w:val="both"/>
        <w:rPr>
          <w:rFonts w:ascii="Arial" w:eastAsia="Arial" w:hAnsi="Arial" w:cs="Arial"/>
          <w:color w:val="000000"/>
        </w:rPr>
      </w:pPr>
      <w:r>
        <w:rPr>
          <w:rFonts w:ascii="Arial" w:eastAsia="Arial" w:hAnsi="Arial" w:cs="Arial"/>
          <w:color w:val="000000"/>
        </w:rPr>
        <w:t>5) Certidão Negativa de Débitos Trabalhistas – CNDT.</w:t>
      </w:r>
    </w:p>
    <w:p w:rsidR="00DF47C7" w:rsidRDefault="00920338">
      <w:pPr>
        <w:numPr>
          <w:ilvl w:val="1"/>
          <w:numId w:val="22"/>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Responsabilizar-se pelo cumprimento de todas as obrigações trabalhistas</w:t>
      </w:r>
      <w:r>
        <w:rPr>
          <w:rFonts w:ascii="Arial" w:eastAsia="Arial" w:hAnsi="Arial" w:cs="Arial"/>
          <w:color w:val="000000"/>
        </w:rPr>
        <w:t xml:space="preserve">, previdenciárias, fiscais, comerciais e as demais previstas em legislação específica, cuja inadimplência não transfere a responsabilidade ao </w:t>
      </w:r>
      <w:r>
        <w:rPr>
          <w:rFonts w:ascii="Arial" w:eastAsia="Arial" w:hAnsi="Arial" w:cs="Arial"/>
          <w:b/>
          <w:color w:val="000000"/>
        </w:rPr>
        <w:t>CONTRATANTE</w:t>
      </w:r>
      <w:r>
        <w:rPr>
          <w:rFonts w:ascii="Arial" w:eastAsia="Arial" w:hAnsi="Arial" w:cs="Arial"/>
          <w:color w:val="000000"/>
        </w:rPr>
        <w:t xml:space="preserve"> e não poderá onerar o objeto do contrato;</w:t>
      </w:r>
    </w:p>
    <w:p w:rsidR="00DF47C7" w:rsidRDefault="00920338">
      <w:pPr>
        <w:numPr>
          <w:ilvl w:val="1"/>
          <w:numId w:val="22"/>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Comunicar ao Fiscal do contrato, no prazo de 24 (vinte e qua</w:t>
      </w:r>
      <w:r>
        <w:rPr>
          <w:rFonts w:ascii="Arial" w:eastAsia="Arial" w:hAnsi="Arial" w:cs="Arial"/>
          <w:color w:val="000000"/>
        </w:rPr>
        <w:t>tro) horas, qualquer ocorrência anormal ou acidente que se verifique no local da execução do objeto contratual;</w:t>
      </w:r>
    </w:p>
    <w:p w:rsidR="00DF47C7" w:rsidRDefault="00920338">
      <w:pPr>
        <w:numPr>
          <w:ilvl w:val="1"/>
          <w:numId w:val="22"/>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 xml:space="preserve">Paralisar, por determinação do </w:t>
      </w:r>
      <w:r>
        <w:rPr>
          <w:rFonts w:ascii="Arial" w:eastAsia="Arial" w:hAnsi="Arial" w:cs="Arial"/>
          <w:b/>
          <w:color w:val="000000"/>
        </w:rPr>
        <w:t>CONTRATANTE</w:t>
      </w:r>
      <w:r>
        <w:rPr>
          <w:rFonts w:ascii="Arial" w:eastAsia="Arial" w:hAnsi="Arial" w:cs="Arial"/>
          <w:color w:val="000000"/>
        </w:rPr>
        <w:t xml:space="preserve">, qualquer atividade que não esteja sendo executada de acordo com a boa técnica ou que ponha em risco </w:t>
      </w:r>
      <w:r>
        <w:rPr>
          <w:rFonts w:ascii="Arial" w:eastAsia="Arial" w:hAnsi="Arial" w:cs="Arial"/>
          <w:color w:val="000000"/>
        </w:rPr>
        <w:t>a segurança de pessoas ou bens de terceiros;</w:t>
      </w:r>
    </w:p>
    <w:p w:rsidR="00DF47C7" w:rsidRDefault="00920338">
      <w:pPr>
        <w:numPr>
          <w:ilvl w:val="1"/>
          <w:numId w:val="22"/>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 xml:space="preserve">Manter, durante toda a vigência do contrato, em compatibilidade com as obrigações assumidas, todas as condições exigidas para habilitação na licitação; </w:t>
      </w:r>
    </w:p>
    <w:p w:rsidR="00DF47C7" w:rsidRDefault="00920338">
      <w:pPr>
        <w:numPr>
          <w:ilvl w:val="1"/>
          <w:numId w:val="22"/>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Cumprir, durante todo o período de execução do contrato, a reserva de cargos prevista em lei para pessoa com deficiência, para reabilitado da Previdência Social ou para aprendiz, bem como as reservas de cargos previstas na legislação (Art. 116 da Lei n.º 1</w:t>
      </w:r>
      <w:r>
        <w:rPr>
          <w:rFonts w:ascii="Arial" w:eastAsia="Arial" w:hAnsi="Arial" w:cs="Arial"/>
          <w:color w:val="000000"/>
        </w:rPr>
        <w:t>4.133/ 2021);</w:t>
      </w:r>
    </w:p>
    <w:p w:rsidR="00DF47C7" w:rsidRDefault="00920338">
      <w:pPr>
        <w:numPr>
          <w:ilvl w:val="1"/>
          <w:numId w:val="22"/>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Comprovar a reserva de cargos a que se refere à cláusula acima, no prazo fixado pelo fiscal do contrato, com a indicação dos empregados que preencheram as referidas vagas (Art. 116, parágrafo único, da Lei n.º 14.133/2021);</w:t>
      </w:r>
    </w:p>
    <w:p w:rsidR="00DF47C7" w:rsidRDefault="00920338">
      <w:pPr>
        <w:numPr>
          <w:ilvl w:val="1"/>
          <w:numId w:val="22"/>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Guardar sigilo sob</w:t>
      </w:r>
      <w:r>
        <w:rPr>
          <w:rFonts w:ascii="Arial" w:eastAsia="Arial" w:hAnsi="Arial" w:cs="Arial"/>
          <w:color w:val="000000"/>
        </w:rPr>
        <w:t xml:space="preserve">re todas as informações obtidas em decorrência do cumprimento do contrato; </w:t>
      </w:r>
    </w:p>
    <w:p w:rsidR="00DF47C7" w:rsidRDefault="00920338">
      <w:pPr>
        <w:numPr>
          <w:ilvl w:val="1"/>
          <w:numId w:val="22"/>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lastRenderedPageBreak/>
        <w:t>Arcar com o ônus decorrente de eventual equívoco no dimensionamento dos quantitativos de sua proposta, inclusive quanto aos custos variáveis decorrentes de fatores futuros e incert</w:t>
      </w:r>
      <w:r>
        <w:rPr>
          <w:rFonts w:ascii="Arial" w:eastAsia="Arial" w:hAnsi="Arial" w:cs="Arial"/>
          <w:color w:val="000000"/>
        </w:rPr>
        <w:t>os, devendo complementá-los caso o previsto inicialmente em sua proposta não seja satisfatório para o atendimento do objeto da contratação, exceto quando ocorrer algum dos eventos arrolados no art. 124, II, d, da Lei n.º 14.133/2021;</w:t>
      </w:r>
    </w:p>
    <w:p w:rsidR="00DF47C7" w:rsidRDefault="00920338">
      <w:pPr>
        <w:numPr>
          <w:ilvl w:val="1"/>
          <w:numId w:val="22"/>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Cumprir, além dos post</w:t>
      </w:r>
      <w:r>
        <w:rPr>
          <w:rFonts w:ascii="Arial" w:eastAsia="Arial" w:hAnsi="Arial" w:cs="Arial"/>
          <w:color w:val="000000"/>
        </w:rPr>
        <w:t xml:space="preserve">ulados legais vigentes de âmbito federal, estadual ou municipal, as normas de segurança do </w:t>
      </w:r>
      <w:r>
        <w:rPr>
          <w:rFonts w:ascii="Arial" w:eastAsia="Arial" w:hAnsi="Arial" w:cs="Arial"/>
          <w:b/>
          <w:color w:val="000000"/>
        </w:rPr>
        <w:t>CONTRATANTE</w:t>
      </w:r>
      <w:r>
        <w:rPr>
          <w:rFonts w:ascii="Arial" w:eastAsia="Arial" w:hAnsi="Arial" w:cs="Arial"/>
          <w:color w:val="000000"/>
        </w:rPr>
        <w:t>;</w:t>
      </w:r>
    </w:p>
    <w:commentRangeStart w:id="44"/>
    <w:p w:rsidR="00DF47C7" w:rsidRDefault="00DF47C7">
      <w:pPr>
        <w:keepNext/>
        <w:keepLines/>
        <w:numPr>
          <w:ilvl w:val="0"/>
          <w:numId w:val="1"/>
        </w:numPr>
        <w:pBdr>
          <w:top w:val="nil"/>
          <w:left w:val="nil"/>
          <w:bottom w:val="nil"/>
          <w:right w:val="nil"/>
          <w:between w:val="nil"/>
        </w:pBdr>
        <w:spacing w:before="480" w:after="280" w:line="360" w:lineRule="auto"/>
        <w:ind w:left="0" w:firstLine="0"/>
        <w:rPr>
          <w:rFonts w:ascii="Arial" w:eastAsia="Arial" w:hAnsi="Arial" w:cs="Arial"/>
          <w:b/>
          <w:color w:val="000000"/>
        </w:rPr>
      </w:pPr>
      <w:sdt>
        <w:sdtPr>
          <w:tag w:val="goog_rdk_42"/>
          <w:id w:val="608110402"/>
        </w:sdtPr>
        <w:sdtContent/>
      </w:sdt>
      <w:r w:rsidR="00920338">
        <w:rPr>
          <w:rFonts w:ascii="Arial" w:eastAsia="Arial" w:hAnsi="Arial" w:cs="Arial"/>
          <w:b/>
          <w:color w:val="000000"/>
        </w:rPr>
        <w:t>RESPONSABILIDADES DO CONTRATANTE</w:t>
      </w:r>
      <w:commentRangeEnd w:id="44"/>
      <w:r w:rsidR="00920338">
        <w:commentReference w:id="44"/>
      </w:r>
    </w:p>
    <w:p w:rsidR="00DF47C7" w:rsidRDefault="00920338">
      <w:pPr>
        <w:numPr>
          <w:ilvl w:val="1"/>
          <w:numId w:val="23"/>
        </w:numPr>
        <w:pBdr>
          <w:top w:val="nil"/>
          <w:left w:val="nil"/>
          <w:bottom w:val="nil"/>
          <w:right w:val="nil"/>
          <w:between w:val="nil"/>
        </w:pBdr>
        <w:spacing w:before="120" w:after="120" w:line="360" w:lineRule="auto"/>
        <w:ind w:left="529"/>
        <w:jc w:val="both"/>
        <w:rPr>
          <w:rFonts w:ascii="Arial" w:eastAsia="Arial" w:hAnsi="Arial" w:cs="Arial"/>
          <w:color w:val="000000"/>
        </w:rPr>
      </w:pPr>
      <w:r>
        <w:rPr>
          <w:rFonts w:ascii="Arial" w:eastAsia="Arial" w:hAnsi="Arial" w:cs="Arial"/>
          <w:color w:val="000000"/>
        </w:rPr>
        <w:t>São obrigações do CONTRATANTE, exigir o cumprimento de todas as obrigações assumidas pelo CONTRATADO;</w:t>
      </w:r>
    </w:p>
    <w:p w:rsidR="00DF47C7" w:rsidRDefault="00920338">
      <w:pPr>
        <w:numPr>
          <w:ilvl w:val="1"/>
          <w:numId w:val="23"/>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Receber o objeto no prazo e condições estabelecidas neste Termo de Referência;</w:t>
      </w:r>
    </w:p>
    <w:p w:rsidR="00DF47C7" w:rsidRDefault="00920338">
      <w:pPr>
        <w:numPr>
          <w:ilvl w:val="1"/>
          <w:numId w:val="23"/>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 xml:space="preserve">Notificar o </w:t>
      </w:r>
      <w:r>
        <w:rPr>
          <w:rFonts w:ascii="Arial" w:eastAsia="Arial" w:hAnsi="Arial" w:cs="Arial"/>
          <w:b/>
          <w:color w:val="000000"/>
        </w:rPr>
        <w:t>CONTRATADO</w:t>
      </w:r>
      <w:r>
        <w:rPr>
          <w:rFonts w:ascii="Arial" w:eastAsia="Arial" w:hAnsi="Arial" w:cs="Arial"/>
          <w:color w:val="000000"/>
        </w:rPr>
        <w:t xml:space="preserve"> por escrito sobre vícios, defeitos ou incorreções verificadas no objeto fornecido, para que seja por ele substituído, reparado ou corrigido, no total ou e</w:t>
      </w:r>
      <w:r>
        <w:rPr>
          <w:rFonts w:ascii="Arial" w:eastAsia="Arial" w:hAnsi="Arial" w:cs="Arial"/>
          <w:color w:val="000000"/>
        </w:rPr>
        <w:t>m parte, às suas expensas;</w:t>
      </w:r>
    </w:p>
    <w:p w:rsidR="00DF47C7" w:rsidRDefault="00920338">
      <w:pPr>
        <w:numPr>
          <w:ilvl w:val="1"/>
          <w:numId w:val="23"/>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 xml:space="preserve">Acompanhar e fiscalizar a execução do contrato e o cumprimento das obrigações pelo </w:t>
      </w:r>
      <w:r>
        <w:rPr>
          <w:rFonts w:ascii="Arial" w:eastAsia="Arial" w:hAnsi="Arial" w:cs="Arial"/>
          <w:b/>
          <w:color w:val="000000"/>
        </w:rPr>
        <w:t>CONTRATADO</w:t>
      </w:r>
      <w:r>
        <w:rPr>
          <w:rFonts w:ascii="Arial" w:eastAsia="Arial" w:hAnsi="Arial" w:cs="Arial"/>
          <w:color w:val="000000"/>
        </w:rPr>
        <w:t>;</w:t>
      </w:r>
    </w:p>
    <w:p w:rsidR="00DF47C7" w:rsidRDefault="00920338">
      <w:pPr>
        <w:numPr>
          <w:ilvl w:val="1"/>
          <w:numId w:val="23"/>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Comunicar a empresa para emissão de Nota Fiscal no que for pertinente à parcela incontroversa da execução do objeto, para efeito de li</w:t>
      </w:r>
      <w:r>
        <w:rPr>
          <w:rFonts w:ascii="Arial" w:eastAsia="Arial" w:hAnsi="Arial" w:cs="Arial"/>
          <w:color w:val="000000"/>
        </w:rPr>
        <w:t>quidação e pagamento, quando houver controvérsia sobre a execução do objeto, quanto à dimensão, qualidade e quantidade, conforme o art. 143 da Lei n.º 14.133/2021;</w:t>
      </w:r>
    </w:p>
    <w:p w:rsidR="00DF47C7" w:rsidRDefault="00920338">
      <w:pPr>
        <w:numPr>
          <w:ilvl w:val="1"/>
          <w:numId w:val="23"/>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 xml:space="preserve">Efetuar o pagamento ao </w:t>
      </w:r>
      <w:r>
        <w:rPr>
          <w:rFonts w:ascii="Arial" w:eastAsia="Arial" w:hAnsi="Arial" w:cs="Arial"/>
          <w:b/>
          <w:color w:val="000000"/>
        </w:rPr>
        <w:t>CONTRATADO</w:t>
      </w:r>
      <w:r>
        <w:rPr>
          <w:rFonts w:ascii="Arial" w:eastAsia="Arial" w:hAnsi="Arial" w:cs="Arial"/>
          <w:color w:val="000000"/>
        </w:rPr>
        <w:t xml:space="preserve"> do valor correspondente à execução do objeto, no prazo, fo</w:t>
      </w:r>
      <w:r>
        <w:rPr>
          <w:rFonts w:ascii="Arial" w:eastAsia="Arial" w:hAnsi="Arial" w:cs="Arial"/>
          <w:color w:val="000000"/>
        </w:rPr>
        <w:t>rma e condições estabelecidos no presente Contrato e no Termo de Referência;</w:t>
      </w:r>
    </w:p>
    <w:p w:rsidR="00DF47C7" w:rsidRDefault="00920338">
      <w:pPr>
        <w:numPr>
          <w:ilvl w:val="1"/>
          <w:numId w:val="23"/>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 xml:space="preserve">Aplicar ao </w:t>
      </w:r>
      <w:r>
        <w:rPr>
          <w:rFonts w:ascii="Arial" w:eastAsia="Arial" w:hAnsi="Arial" w:cs="Arial"/>
          <w:b/>
          <w:color w:val="000000"/>
        </w:rPr>
        <w:t>CONTRATADO</w:t>
      </w:r>
      <w:r>
        <w:rPr>
          <w:rFonts w:ascii="Arial" w:eastAsia="Arial" w:hAnsi="Arial" w:cs="Arial"/>
          <w:color w:val="000000"/>
        </w:rPr>
        <w:t xml:space="preserve"> as sanções previstas na lei; </w:t>
      </w:r>
    </w:p>
    <w:p w:rsidR="00DF47C7" w:rsidRDefault="00920338">
      <w:pPr>
        <w:numPr>
          <w:ilvl w:val="1"/>
          <w:numId w:val="23"/>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Cientificar o órgão de representação da Controladoria Geral do Município para adoção das medidas cabíveis quando do descumprime</w:t>
      </w:r>
      <w:r>
        <w:rPr>
          <w:rFonts w:ascii="Arial" w:eastAsia="Arial" w:hAnsi="Arial" w:cs="Arial"/>
          <w:color w:val="000000"/>
        </w:rPr>
        <w:t xml:space="preserve">nto de obrigações pelo </w:t>
      </w:r>
      <w:r>
        <w:rPr>
          <w:rFonts w:ascii="Arial" w:eastAsia="Arial" w:hAnsi="Arial" w:cs="Arial"/>
          <w:b/>
          <w:color w:val="000000"/>
        </w:rPr>
        <w:t>CONTRATADO</w:t>
      </w:r>
      <w:r>
        <w:rPr>
          <w:rFonts w:ascii="Arial" w:eastAsia="Arial" w:hAnsi="Arial" w:cs="Arial"/>
          <w:color w:val="000000"/>
        </w:rPr>
        <w:t>;</w:t>
      </w:r>
    </w:p>
    <w:p w:rsidR="00DF47C7" w:rsidRDefault="00920338">
      <w:pPr>
        <w:numPr>
          <w:ilvl w:val="1"/>
          <w:numId w:val="23"/>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 xml:space="preserve">Explicitamente emitir decisão sobre todas as solicitações e reclamações relacionadas à execução do presente contrato, ressalvados os requerimentos </w:t>
      </w:r>
      <w:r>
        <w:rPr>
          <w:rFonts w:ascii="Arial" w:eastAsia="Arial" w:hAnsi="Arial" w:cs="Arial"/>
          <w:color w:val="000000"/>
        </w:rPr>
        <w:lastRenderedPageBreak/>
        <w:t>manifestamente impertinentes, meramente protelatórios ou de nenhum interes</w:t>
      </w:r>
      <w:r>
        <w:rPr>
          <w:rFonts w:ascii="Arial" w:eastAsia="Arial" w:hAnsi="Arial" w:cs="Arial"/>
          <w:color w:val="000000"/>
        </w:rPr>
        <w:t>se para a boa execução do ajuste;</w:t>
      </w:r>
    </w:p>
    <w:p w:rsidR="00DF47C7" w:rsidRDefault="00920338">
      <w:pPr>
        <w:numPr>
          <w:ilvl w:val="1"/>
          <w:numId w:val="23"/>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 xml:space="preserve">A Administração não responderá por quaisquer compromissos assumidos pelo </w:t>
      </w:r>
      <w:r>
        <w:rPr>
          <w:rFonts w:ascii="Arial" w:eastAsia="Arial" w:hAnsi="Arial" w:cs="Arial"/>
          <w:b/>
          <w:color w:val="000000"/>
        </w:rPr>
        <w:t>CONTRATADO</w:t>
      </w:r>
      <w:r>
        <w:rPr>
          <w:rFonts w:ascii="Arial" w:eastAsia="Arial" w:hAnsi="Arial" w:cs="Arial"/>
          <w:color w:val="000000"/>
        </w:rPr>
        <w:t xml:space="preserve"> com terceiros, ainda que vinculados à execução do contrato, bem como por qualquer dano causado a terceiros em decorrência de ato do </w:t>
      </w:r>
      <w:r>
        <w:rPr>
          <w:rFonts w:ascii="Arial" w:eastAsia="Arial" w:hAnsi="Arial" w:cs="Arial"/>
          <w:b/>
          <w:color w:val="000000"/>
        </w:rPr>
        <w:t>CONTRA</w:t>
      </w:r>
      <w:r>
        <w:rPr>
          <w:rFonts w:ascii="Arial" w:eastAsia="Arial" w:hAnsi="Arial" w:cs="Arial"/>
          <w:b/>
          <w:color w:val="000000"/>
        </w:rPr>
        <w:t>TADO</w:t>
      </w:r>
      <w:r>
        <w:rPr>
          <w:rFonts w:ascii="Arial" w:eastAsia="Arial" w:hAnsi="Arial" w:cs="Arial"/>
          <w:color w:val="000000"/>
        </w:rPr>
        <w:t>, de seus empregados, prepostos ou subordinados.</w:t>
      </w:r>
    </w:p>
    <w:p w:rsidR="00DF47C7" w:rsidRDefault="00920338">
      <w:pPr>
        <w:keepNext/>
        <w:keepLines/>
        <w:numPr>
          <w:ilvl w:val="0"/>
          <w:numId w:val="1"/>
        </w:numPr>
        <w:pBdr>
          <w:top w:val="nil"/>
          <w:left w:val="nil"/>
          <w:bottom w:val="nil"/>
          <w:right w:val="nil"/>
          <w:between w:val="nil"/>
        </w:pBdr>
        <w:spacing w:before="480" w:after="280" w:line="360" w:lineRule="auto"/>
        <w:ind w:left="0" w:firstLine="0"/>
        <w:rPr>
          <w:rFonts w:ascii="Arial" w:eastAsia="Arial" w:hAnsi="Arial" w:cs="Arial"/>
          <w:b/>
          <w:color w:val="000000"/>
        </w:rPr>
      </w:pPr>
      <w:r>
        <w:rPr>
          <w:rFonts w:ascii="Arial" w:eastAsia="Arial" w:hAnsi="Arial" w:cs="Arial"/>
          <w:b/>
          <w:color w:val="000000"/>
        </w:rPr>
        <w:t>INFRAÇÕES E SANÇÕES ADMIN</w:t>
      </w:r>
      <w:r>
        <w:rPr>
          <w:rFonts w:ascii="Arial" w:eastAsia="Arial" w:hAnsi="Arial" w:cs="Arial"/>
          <w:b/>
        </w:rPr>
        <w:t>I</w:t>
      </w:r>
      <w:r>
        <w:rPr>
          <w:rFonts w:ascii="Arial" w:eastAsia="Arial" w:hAnsi="Arial" w:cs="Arial"/>
          <w:b/>
          <w:color w:val="000000"/>
        </w:rPr>
        <w:t>STRATIVAS</w:t>
      </w:r>
    </w:p>
    <w:p w:rsidR="00DF47C7" w:rsidRDefault="00920338">
      <w:pPr>
        <w:numPr>
          <w:ilvl w:val="1"/>
          <w:numId w:val="25"/>
        </w:numPr>
        <w:pBdr>
          <w:top w:val="nil"/>
          <w:left w:val="nil"/>
          <w:bottom w:val="nil"/>
          <w:right w:val="nil"/>
          <w:between w:val="nil"/>
        </w:pBdr>
        <w:spacing w:before="120" w:after="120" w:line="360" w:lineRule="auto"/>
        <w:ind w:left="529"/>
        <w:jc w:val="both"/>
        <w:rPr>
          <w:rFonts w:ascii="Arial" w:eastAsia="Arial" w:hAnsi="Arial" w:cs="Arial"/>
          <w:color w:val="000000"/>
        </w:rPr>
      </w:pPr>
      <w:r>
        <w:rPr>
          <w:rFonts w:ascii="Arial" w:eastAsia="Arial" w:hAnsi="Arial" w:cs="Arial"/>
          <w:color w:val="000000"/>
        </w:rPr>
        <w:t xml:space="preserve">Comete infração administrativa, nos termos da Lei n.º 14.133/2021, o </w:t>
      </w:r>
      <w:r>
        <w:rPr>
          <w:rFonts w:ascii="Arial" w:eastAsia="Arial" w:hAnsi="Arial" w:cs="Arial"/>
          <w:b/>
          <w:color w:val="000000"/>
        </w:rPr>
        <w:t>CONTRATADO</w:t>
      </w:r>
      <w:r>
        <w:rPr>
          <w:rFonts w:ascii="Arial" w:eastAsia="Arial" w:hAnsi="Arial" w:cs="Arial"/>
          <w:color w:val="000000"/>
        </w:rPr>
        <w:t xml:space="preserve"> que:</w:t>
      </w:r>
    </w:p>
    <w:p w:rsidR="00DF47C7" w:rsidRDefault="00920338">
      <w:pPr>
        <w:numPr>
          <w:ilvl w:val="2"/>
          <w:numId w:val="6"/>
        </w:numPr>
        <w:spacing w:before="120" w:after="120" w:line="360" w:lineRule="auto"/>
        <w:ind w:left="170" w:firstLine="0"/>
        <w:jc w:val="both"/>
        <w:rPr>
          <w:rFonts w:ascii="Arial" w:eastAsia="Arial" w:hAnsi="Arial" w:cs="Arial"/>
        </w:rPr>
      </w:pPr>
      <w:r>
        <w:rPr>
          <w:rFonts w:ascii="Arial" w:eastAsia="Arial" w:hAnsi="Arial" w:cs="Arial"/>
        </w:rPr>
        <w:t>Der causa à inexecução parcial do contrato;</w:t>
      </w:r>
    </w:p>
    <w:p w:rsidR="00DF47C7" w:rsidRDefault="00920338">
      <w:pPr>
        <w:numPr>
          <w:ilvl w:val="2"/>
          <w:numId w:val="6"/>
        </w:numPr>
        <w:spacing w:before="120" w:after="120" w:line="360" w:lineRule="auto"/>
        <w:ind w:left="170" w:firstLine="0"/>
        <w:jc w:val="both"/>
        <w:rPr>
          <w:rFonts w:ascii="Arial" w:eastAsia="Arial" w:hAnsi="Arial" w:cs="Arial"/>
        </w:rPr>
      </w:pPr>
      <w:r>
        <w:rPr>
          <w:rFonts w:ascii="Arial" w:eastAsia="Arial" w:hAnsi="Arial" w:cs="Arial"/>
        </w:rPr>
        <w:t>Der causa à inexecução parcial do contrato que cause grave dano à Administração ou ao funcionamento dos serviços públicos ou ao interesse coletivo;</w:t>
      </w:r>
    </w:p>
    <w:p w:rsidR="00DF47C7" w:rsidRDefault="00920338">
      <w:pPr>
        <w:numPr>
          <w:ilvl w:val="2"/>
          <w:numId w:val="6"/>
        </w:numPr>
        <w:spacing w:before="120" w:after="120" w:line="360" w:lineRule="auto"/>
        <w:ind w:left="170" w:firstLine="0"/>
        <w:jc w:val="both"/>
        <w:rPr>
          <w:rFonts w:ascii="Arial" w:eastAsia="Arial" w:hAnsi="Arial" w:cs="Arial"/>
        </w:rPr>
      </w:pPr>
      <w:r>
        <w:rPr>
          <w:rFonts w:ascii="Arial" w:eastAsia="Arial" w:hAnsi="Arial" w:cs="Arial"/>
        </w:rPr>
        <w:t>Der causa à inexecução total do contrato;</w:t>
      </w:r>
    </w:p>
    <w:p w:rsidR="00DF47C7" w:rsidRDefault="00920338">
      <w:pPr>
        <w:numPr>
          <w:ilvl w:val="2"/>
          <w:numId w:val="6"/>
        </w:numPr>
        <w:spacing w:before="120" w:after="120" w:line="360" w:lineRule="auto"/>
        <w:ind w:left="170" w:firstLine="0"/>
        <w:jc w:val="both"/>
        <w:rPr>
          <w:rFonts w:ascii="Arial" w:eastAsia="Arial" w:hAnsi="Arial" w:cs="Arial"/>
        </w:rPr>
      </w:pPr>
      <w:r>
        <w:rPr>
          <w:rFonts w:ascii="Arial" w:eastAsia="Arial" w:hAnsi="Arial" w:cs="Arial"/>
        </w:rPr>
        <w:t>Ensejar o retardamento da execução ou da entrega do objeto da cont</w:t>
      </w:r>
      <w:r>
        <w:rPr>
          <w:rFonts w:ascii="Arial" w:eastAsia="Arial" w:hAnsi="Arial" w:cs="Arial"/>
        </w:rPr>
        <w:t>ratação sem motivo justificado;</w:t>
      </w:r>
    </w:p>
    <w:p w:rsidR="00DF47C7" w:rsidRDefault="00920338">
      <w:pPr>
        <w:numPr>
          <w:ilvl w:val="2"/>
          <w:numId w:val="6"/>
        </w:numPr>
        <w:spacing w:before="120" w:after="120" w:line="360" w:lineRule="auto"/>
        <w:ind w:left="170" w:firstLine="0"/>
        <w:jc w:val="both"/>
        <w:rPr>
          <w:rFonts w:ascii="Arial" w:eastAsia="Arial" w:hAnsi="Arial" w:cs="Arial"/>
        </w:rPr>
      </w:pPr>
      <w:r>
        <w:rPr>
          <w:rFonts w:ascii="Arial" w:eastAsia="Arial" w:hAnsi="Arial" w:cs="Arial"/>
        </w:rPr>
        <w:t>Apresentar documentação falsa ou prestar declaração falsa durante a execução do contrato;</w:t>
      </w:r>
    </w:p>
    <w:p w:rsidR="00DF47C7" w:rsidRDefault="00920338">
      <w:pPr>
        <w:numPr>
          <w:ilvl w:val="2"/>
          <w:numId w:val="6"/>
        </w:numPr>
        <w:spacing w:before="120" w:after="120" w:line="360" w:lineRule="auto"/>
        <w:ind w:left="170" w:firstLine="0"/>
        <w:jc w:val="both"/>
        <w:rPr>
          <w:rFonts w:ascii="Arial" w:eastAsia="Arial" w:hAnsi="Arial" w:cs="Arial"/>
        </w:rPr>
      </w:pPr>
      <w:r>
        <w:rPr>
          <w:rFonts w:ascii="Arial" w:eastAsia="Arial" w:hAnsi="Arial" w:cs="Arial"/>
        </w:rPr>
        <w:t>Praticar ato fraudulento na execução do contrato;</w:t>
      </w:r>
    </w:p>
    <w:p w:rsidR="00DF47C7" w:rsidRDefault="00920338">
      <w:pPr>
        <w:numPr>
          <w:ilvl w:val="2"/>
          <w:numId w:val="6"/>
        </w:numPr>
        <w:spacing w:before="120" w:after="120" w:line="360" w:lineRule="auto"/>
        <w:ind w:left="170" w:firstLine="0"/>
        <w:jc w:val="both"/>
        <w:rPr>
          <w:rFonts w:ascii="Arial" w:eastAsia="Arial" w:hAnsi="Arial" w:cs="Arial"/>
        </w:rPr>
      </w:pPr>
      <w:r>
        <w:rPr>
          <w:rFonts w:ascii="Arial" w:eastAsia="Arial" w:hAnsi="Arial" w:cs="Arial"/>
        </w:rPr>
        <w:t>Comportar-se de modo inidôneo ou cometer fraude de qualquer natureza;</w:t>
      </w:r>
    </w:p>
    <w:p w:rsidR="00DF47C7" w:rsidRDefault="00920338">
      <w:pPr>
        <w:numPr>
          <w:ilvl w:val="2"/>
          <w:numId w:val="6"/>
        </w:numPr>
        <w:spacing w:before="120" w:after="120" w:line="360" w:lineRule="auto"/>
        <w:ind w:left="170" w:firstLine="0"/>
        <w:jc w:val="both"/>
        <w:rPr>
          <w:rFonts w:ascii="Arial" w:eastAsia="Arial" w:hAnsi="Arial" w:cs="Arial"/>
        </w:rPr>
      </w:pPr>
      <w:r>
        <w:rPr>
          <w:rFonts w:ascii="Arial" w:eastAsia="Arial" w:hAnsi="Arial" w:cs="Arial"/>
        </w:rPr>
        <w:t>Praticar ato l</w:t>
      </w:r>
      <w:r>
        <w:rPr>
          <w:rFonts w:ascii="Arial" w:eastAsia="Arial" w:hAnsi="Arial" w:cs="Arial"/>
        </w:rPr>
        <w:t>esivo previsto no art. 5º da Lei n.º 12.846, de 1º de agosto de 2013.</w:t>
      </w:r>
    </w:p>
    <w:p w:rsidR="00DF47C7" w:rsidRDefault="00920338">
      <w:pPr>
        <w:numPr>
          <w:ilvl w:val="1"/>
          <w:numId w:val="25"/>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 xml:space="preserve"> Serão aplicadas ao </w:t>
      </w:r>
      <w:r>
        <w:rPr>
          <w:rFonts w:ascii="Arial" w:eastAsia="Arial" w:hAnsi="Arial" w:cs="Arial"/>
          <w:b/>
          <w:color w:val="000000"/>
        </w:rPr>
        <w:t>CONTRATADO</w:t>
      </w:r>
      <w:r>
        <w:rPr>
          <w:rFonts w:ascii="Arial" w:eastAsia="Arial" w:hAnsi="Arial" w:cs="Arial"/>
          <w:color w:val="000000"/>
        </w:rPr>
        <w:t xml:space="preserve"> que incorrer nas infrações acima descritas as seguintes sanções:</w:t>
      </w:r>
    </w:p>
    <w:p w:rsidR="00DF47C7" w:rsidRDefault="00920338">
      <w:pPr>
        <w:numPr>
          <w:ilvl w:val="0"/>
          <w:numId w:val="18"/>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b/>
          <w:color w:val="000000"/>
        </w:rPr>
        <w:t>Advertência</w:t>
      </w:r>
      <w:r>
        <w:rPr>
          <w:rFonts w:ascii="Arial" w:eastAsia="Arial" w:hAnsi="Arial" w:cs="Arial"/>
          <w:color w:val="000000"/>
        </w:rPr>
        <w:t xml:space="preserve">, quando o </w:t>
      </w:r>
      <w:r>
        <w:rPr>
          <w:rFonts w:ascii="Arial" w:eastAsia="Arial" w:hAnsi="Arial" w:cs="Arial"/>
          <w:b/>
          <w:color w:val="000000"/>
        </w:rPr>
        <w:t>CONTRATADO</w:t>
      </w:r>
      <w:r>
        <w:rPr>
          <w:rFonts w:ascii="Arial" w:eastAsia="Arial" w:hAnsi="Arial" w:cs="Arial"/>
          <w:color w:val="000000"/>
        </w:rPr>
        <w:t xml:space="preserve"> der causa à inexecução parcial do contrato, sempre que não se justificar a imposição de penalidade mais grave (Art. 156, §2º, da Lei n.º 14.133/2021);</w:t>
      </w:r>
    </w:p>
    <w:p w:rsidR="00DF47C7" w:rsidRDefault="00920338">
      <w:pPr>
        <w:numPr>
          <w:ilvl w:val="0"/>
          <w:numId w:val="18"/>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b/>
          <w:color w:val="000000"/>
        </w:rPr>
        <w:t>Impedimento de licitar e contratar</w:t>
      </w:r>
      <w:r>
        <w:rPr>
          <w:rFonts w:ascii="Arial" w:eastAsia="Arial" w:hAnsi="Arial" w:cs="Arial"/>
          <w:color w:val="000000"/>
        </w:rPr>
        <w:t>, quando praticadas as condutas descritas nas alíneas “b”, “c” e “d” d</w:t>
      </w:r>
      <w:r>
        <w:rPr>
          <w:rFonts w:ascii="Arial" w:eastAsia="Arial" w:hAnsi="Arial" w:cs="Arial"/>
          <w:color w:val="000000"/>
        </w:rPr>
        <w:t>o subitem acima deste contrato, sempre que não se justificar a imposição de penalidade mais grave (Art. 156, § 4º, da Lei n.º 14.133/2021);</w:t>
      </w:r>
    </w:p>
    <w:p w:rsidR="00DF47C7" w:rsidRDefault="00920338">
      <w:pPr>
        <w:numPr>
          <w:ilvl w:val="0"/>
          <w:numId w:val="18"/>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b/>
          <w:color w:val="000000"/>
        </w:rPr>
        <w:lastRenderedPageBreak/>
        <w:t>Declaração de inidoneidade para licitar e contratar</w:t>
      </w:r>
      <w:r>
        <w:rPr>
          <w:rFonts w:ascii="Arial" w:eastAsia="Arial" w:hAnsi="Arial" w:cs="Arial"/>
          <w:color w:val="000000"/>
        </w:rPr>
        <w:t>, quando praticadas as condutas descritas nas alíneas “e”, “f”, “</w:t>
      </w:r>
      <w:r>
        <w:rPr>
          <w:rFonts w:ascii="Arial" w:eastAsia="Arial" w:hAnsi="Arial" w:cs="Arial"/>
          <w:color w:val="000000"/>
        </w:rPr>
        <w:t>g” e “h” do subitem acima deste contrato, bem como nas alíneas “b”, “c” e “d”, que justifiquem a imposição de penalidade mais grave (Art. 156, §5º, da Lei n.º 14.133/2021).</w:t>
      </w:r>
    </w:p>
    <w:p w:rsidR="00DF47C7" w:rsidRDefault="00920338">
      <w:pPr>
        <w:numPr>
          <w:ilvl w:val="0"/>
          <w:numId w:val="18"/>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b/>
          <w:color w:val="000000"/>
        </w:rPr>
        <w:t>Multa:</w:t>
      </w:r>
    </w:p>
    <w:commentRangeStart w:id="45"/>
    <w:p w:rsidR="00DF47C7" w:rsidRDefault="00DF47C7">
      <w:pPr>
        <w:numPr>
          <w:ilvl w:val="1"/>
          <w:numId w:val="27"/>
        </w:numPr>
        <w:pBdr>
          <w:top w:val="nil"/>
          <w:left w:val="nil"/>
          <w:bottom w:val="nil"/>
          <w:right w:val="nil"/>
          <w:between w:val="nil"/>
        </w:pBdr>
        <w:spacing w:before="120" w:after="120" w:line="360" w:lineRule="auto"/>
        <w:ind w:left="567" w:firstLine="0"/>
        <w:jc w:val="both"/>
        <w:rPr>
          <w:rFonts w:ascii="Arial" w:eastAsia="Arial" w:hAnsi="Arial" w:cs="Arial"/>
          <w:color w:val="000000"/>
        </w:rPr>
      </w:pPr>
      <w:sdt>
        <w:sdtPr>
          <w:tag w:val="goog_rdk_43"/>
          <w:id w:val="608110403"/>
        </w:sdtPr>
        <w:sdtContent/>
      </w:sdt>
      <w:commentRangeStart w:id="46"/>
      <w:sdt>
        <w:sdtPr>
          <w:tag w:val="goog_rdk_44"/>
          <w:id w:val="608110404"/>
        </w:sdtPr>
        <w:sdtContent/>
      </w:sdt>
      <w:r w:rsidR="00920338">
        <w:t xml:space="preserve">     </w:t>
      </w:r>
      <w:r w:rsidR="00920338">
        <w:rPr>
          <w:rFonts w:ascii="Arial" w:eastAsia="Arial" w:hAnsi="Arial" w:cs="Arial"/>
          <w:color w:val="000000"/>
        </w:rPr>
        <w:t xml:space="preserve">Moratória de </w:t>
      </w:r>
      <w:r w:rsidR="00920338">
        <w:rPr>
          <w:rFonts w:ascii="Arial" w:eastAsia="Arial" w:hAnsi="Arial" w:cs="Arial"/>
          <w:color w:val="FF0000"/>
        </w:rPr>
        <w:t>.....</w:t>
      </w:r>
      <w:r w:rsidR="00920338">
        <w:rPr>
          <w:rFonts w:ascii="Arial" w:eastAsia="Arial" w:hAnsi="Arial" w:cs="Arial"/>
          <w:color w:val="000000"/>
        </w:rPr>
        <w:t>% (</w:t>
      </w:r>
      <w:r w:rsidR="00920338">
        <w:rPr>
          <w:rFonts w:ascii="Arial" w:eastAsia="Arial" w:hAnsi="Arial" w:cs="Arial"/>
          <w:color w:val="FF0000"/>
        </w:rPr>
        <w:t>.....</w:t>
      </w:r>
      <w:r w:rsidR="00920338">
        <w:rPr>
          <w:rFonts w:ascii="Arial" w:eastAsia="Arial" w:hAnsi="Arial" w:cs="Arial"/>
          <w:color w:val="000000"/>
        </w:rPr>
        <w:t xml:space="preserve"> por cento) por dia de atraso injustifica</w:t>
      </w:r>
      <w:r w:rsidR="00920338">
        <w:rPr>
          <w:rFonts w:ascii="Arial" w:eastAsia="Arial" w:hAnsi="Arial" w:cs="Arial"/>
          <w:color w:val="000000"/>
        </w:rPr>
        <w:t xml:space="preserve">do sobre o valor da parcela inadimplida, até o limite de </w:t>
      </w:r>
      <w:r w:rsidR="00920338">
        <w:rPr>
          <w:rFonts w:ascii="Arial" w:eastAsia="Arial" w:hAnsi="Arial" w:cs="Arial"/>
          <w:color w:val="FF0000"/>
        </w:rPr>
        <w:t>...... (.......)</w:t>
      </w:r>
      <w:r w:rsidR="00920338">
        <w:rPr>
          <w:rFonts w:ascii="Arial" w:eastAsia="Arial" w:hAnsi="Arial" w:cs="Arial"/>
          <w:color w:val="000000"/>
        </w:rPr>
        <w:t xml:space="preserve"> dias;</w:t>
      </w:r>
    </w:p>
    <w:p w:rsidR="00DF47C7" w:rsidRDefault="00920338">
      <w:pPr>
        <w:numPr>
          <w:ilvl w:val="1"/>
          <w:numId w:val="27"/>
        </w:numPr>
        <w:pBdr>
          <w:top w:val="nil"/>
          <w:left w:val="nil"/>
          <w:bottom w:val="nil"/>
          <w:right w:val="nil"/>
          <w:between w:val="nil"/>
        </w:pBdr>
        <w:spacing w:before="120" w:after="120" w:line="360" w:lineRule="auto"/>
        <w:ind w:left="567" w:firstLine="0"/>
        <w:jc w:val="both"/>
        <w:rPr>
          <w:rFonts w:ascii="Arial" w:eastAsia="Arial" w:hAnsi="Arial" w:cs="Arial"/>
          <w:color w:val="000000"/>
        </w:rPr>
      </w:pPr>
      <w:r>
        <w:rPr>
          <w:rFonts w:ascii="Arial" w:eastAsia="Arial" w:hAnsi="Arial" w:cs="Arial"/>
          <w:i/>
          <w:color w:val="FF0000"/>
        </w:rPr>
        <w:t>Moratória de .....% (..... por cento) por dia de atraso injustificado sobre o valor total do contrato, até o máximo de .....% (.... por cento), pela inobservância do prazo fixado para apresentação, suplementação ou reposição da garantia</w:t>
      </w:r>
      <w:commentRangeEnd w:id="45"/>
      <w:r>
        <w:commentReference w:id="45"/>
      </w:r>
      <w:r>
        <w:rPr>
          <w:rFonts w:ascii="Arial" w:eastAsia="Arial" w:hAnsi="Arial" w:cs="Arial"/>
          <w:i/>
          <w:color w:val="FF0000"/>
        </w:rPr>
        <w:t>;</w:t>
      </w:r>
    </w:p>
    <w:p w:rsidR="00DF47C7" w:rsidRDefault="00920338">
      <w:pPr>
        <w:numPr>
          <w:ilvl w:val="1"/>
          <w:numId w:val="27"/>
        </w:numPr>
        <w:pBdr>
          <w:top w:val="nil"/>
          <w:left w:val="nil"/>
          <w:bottom w:val="nil"/>
          <w:right w:val="nil"/>
          <w:between w:val="nil"/>
        </w:pBdr>
        <w:spacing w:before="120" w:after="120" w:line="360" w:lineRule="auto"/>
        <w:ind w:left="567" w:firstLine="0"/>
        <w:jc w:val="both"/>
        <w:rPr>
          <w:rFonts w:ascii="Arial" w:eastAsia="Arial" w:hAnsi="Arial" w:cs="Arial"/>
          <w:i/>
          <w:color w:val="FF0000"/>
        </w:rPr>
      </w:pPr>
      <w:r>
        <w:rPr>
          <w:rFonts w:ascii="Arial" w:eastAsia="Arial" w:hAnsi="Arial" w:cs="Arial"/>
          <w:i/>
          <w:color w:val="FF0000"/>
        </w:rPr>
        <w:t xml:space="preserve">O atraso superior a XXXXXX dias autoriza a Administração a promover a extinção do contrato por descumprimento ou cumprimento irregular de suas cláusulas, conforme dispõe o inciso I do art. 137 da Lei n.º 14.133/2021. </w:t>
      </w:r>
      <w:commentRangeEnd w:id="46"/>
      <w:r>
        <w:commentReference w:id="46"/>
      </w:r>
    </w:p>
    <w:commentRangeStart w:id="47"/>
    <w:p w:rsidR="00DF47C7" w:rsidRDefault="00DF47C7">
      <w:pPr>
        <w:numPr>
          <w:ilvl w:val="1"/>
          <w:numId w:val="27"/>
        </w:numPr>
        <w:pBdr>
          <w:top w:val="nil"/>
          <w:left w:val="nil"/>
          <w:bottom w:val="nil"/>
          <w:right w:val="nil"/>
          <w:between w:val="nil"/>
        </w:pBdr>
        <w:spacing w:before="120" w:after="120" w:line="360" w:lineRule="auto"/>
        <w:ind w:left="567" w:firstLine="0"/>
        <w:jc w:val="both"/>
        <w:rPr>
          <w:rFonts w:ascii="Arial" w:eastAsia="Arial" w:hAnsi="Arial" w:cs="Arial"/>
          <w:color w:val="000000"/>
        </w:rPr>
      </w:pPr>
      <w:sdt>
        <w:sdtPr>
          <w:tag w:val="goog_rdk_45"/>
          <w:id w:val="608110405"/>
        </w:sdtPr>
        <w:sdtContent/>
      </w:sdt>
      <w:r w:rsidR="00920338">
        <w:rPr>
          <w:rFonts w:ascii="Arial" w:eastAsia="Arial" w:hAnsi="Arial" w:cs="Arial"/>
          <w:color w:val="000000"/>
        </w:rPr>
        <w:t xml:space="preserve">Compensatória de </w:t>
      </w:r>
      <w:r w:rsidR="00920338">
        <w:rPr>
          <w:rFonts w:ascii="Arial" w:eastAsia="Arial" w:hAnsi="Arial" w:cs="Arial"/>
          <w:color w:val="FF0000"/>
        </w:rPr>
        <w:t>......</w:t>
      </w:r>
      <w:r w:rsidR="00920338">
        <w:rPr>
          <w:rFonts w:ascii="Arial" w:eastAsia="Arial" w:hAnsi="Arial" w:cs="Arial"/>
          <w:color w:val="000000"/>
        </w:rPr>
        <w:t>% (</w:t>
      </w:r>
      <w:r w:rsidR="00920338">
        <w:rPr>
          <w:rFonts w:ascii="Arial" w:eastAsia="Arial" w:hAnsi="Arial" w:cs="Arial"/>
          <w:color w:val="FF0000"/>
        </w:rPr>
        <w:t>.......</w:t>
      </w:r>
      <w:r w:rsidR="00920338">
        <w:rPr>
          <w:rFonts w:ascii="Arial" w:eastAsia="Arial" w:hAnsi="Arial" w:cs="Arial"/>
          <w:color w:val="000000"/>
        </w:rPr>
        <w:t xml:space="preserve"> por cento) sobre o valor total do contrato, no caso de inexecução total do objeto.</w:t>
      </w:r>
      <w:commentRangeEnd w:id="47"/>
      <w:r w:rsidR="00920338">
        <w:commentReference w:id="47"/>
      </w:r>
    </w:p>
    <w:p w:rsidR="00DF47C7" w:rsidRDefault="00920338">
      <w:pPr>
        <w:numPr>
          <w:ilvl w:val="1"/>
          <w:numId w:val="25"/>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 xml:space="preserve">A aplicação das sanções previstas neste termo não exclui, em hipótese alguma, a obrigação de reparação integral do dano causado ao </w:t>
      </w:r>
      <w:r>
        <w:rPr>
          <w:rFonts w:ascii="Arial" w:eastAsia="Arial" w:hAnsi="Arial" w:cs="Arial"/>
          <w:b/>
          <w:color w:val="000000"/>
        </w:rPr>
        <w:t>CONTRATANTE</w:t>
      </w:r>
      <w:r>
        <w:rPr>
          <w:rFonts w:ascii="Arial" w:eastAsia="Arial" w:hAnsi="Arial" w:cs="Arial"/>
          <w:color w:val="000000"/>
        </w:rPr>
        <w:t xml:space="preserve"> (Art. 156, §9º, da Lei n.º</w:t>
      </w:r>
      <w:r>
        <w:rPr>
          <w:rFonts w:ascii="Arial" w:eastAsia="Arial" w:hAnsi="Arial" w:cs="Arial"/>
          <w:color w:val="000000"/>
        </w:rPr>
        <w:t xml:space="preserve"> 14.133/2021);</w:t>
      </w:r>
    </w:p>
    <w:p w:rsidR="00DF47C7" w:rsidRDefault="00920338">
      <w:pPr>
        <w:numPr>
          <w:ilvl w:val="1"/>
          <w:numId w:val="25"/>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Todas as sanções previstas neste termo poderão ser aplicadas cumulativamente com a multa (Art. 156, §7º, da Lei n.º 14.133/2021);</w:t>
      </w:r>
    </w:p>
    <w:p w:rsidR="00DF47C7" w:rsidRDefault="00920338">
      <w:pPr>
        <w:numPr>
          <w:ilvl w:val="2"/>
          <w:numId w:val="25"/>
        </w:numPr>
        <w:pBdr>
          <w:top w:val="nil"/>
          <w:left w:val="nil"/>
          <w:bottom w:val="nil"/>
          <w:right w:val="nil"/>
          <w:between w:val="nil"/>
        </w:pBdr>
        <w:spacing w:before="120" w:after="120" w:line="360" w:lineRule="auto"/>
        <w:ind w:left="1060"/>
        <w:jc w:val="both"/>
        <w:rPr>
          <w:rFonts w:ascii="Arial" w:eastAsia="Arial" w:hAnsi="Arial" w:cs="Arial"/>
          <w:color w:val="000000"/>
        </w:rPr>
      </w:pPr>
      <w:r>
        <w:rPr>
          <w:rFonts w:ascii="Arial" w:eastAsia="Arial" w:hAnsi="Arial" w:cs="Arial"/>
          <w:color w:val="000000"/>
        </w:rPr>
        <w:t>Antes da aplicação da multa será facultada a defesa do interessado no prazo de 15 (quinze) dias úteis, contado da data de sua intimação (Art. 157, da Lei n.º 14.133/2021);</w:t>
      </w:r>
    </w:p>
    <w:p w:rsidR="00DF47C7" w:rsidRDefault="00920338">
      <w:pPr>
        <w:numPr>
          <w:ilvl w:val="2"/>
          <w:numId w:val="25"/>
        </w:numPr>
        <w:pBdr>
          <w:top w:val="nil"/>
          <w:left w:val="nil"/>
          <w:bottom w:val="nil"/>
          <w:right w:val="nil"/>
          <w:between w:val="nil"/>
        </w:pBdr>
        <w:spacing w:before="120" w:after="120" w:line="360" w:lineRule="auto"/>
        <w:ind w:left="1060"/>
        <w:jc w:val="both"/>
        <w:rPr>
          <w:rFonts w:ascii="Arial" w:eastAsia="Arial" w:hAnsi="Arial" w:cs="Arial"/>
          <w:color w:val="000000"/>
        </w:rPr>
      </w:pPr>
      <w:r>
        <w:rPr>
          <w:rFonts w:ascii="Arial" w:eastAsia="Arial" w:hAnsi="Arial" w:cs="Arial"/>
          <w:color w:val="000000"/>
        </w:rPr>
        <w:t>Se a multa aplicada e as indenizações cabíveis forem superiores ao valor do pagament</w:t>
      </w:r>
      <w:r>
        <w:rPr>
          <w:rFonts w:ascii="Arial" w:eastAsia="Arial" w:hAnsi="Arial" w:cs="Arial"/>
          <w:color w:val="000000"/>
        </w:rPr>
        <w:t xml:space="preserve">o eventualmente devido pelo </w:t>
      </w:r>
      <w:r>
        <w:rPr>
          <w:rFonts w:ascii="Arial" w:eastAsia="Arial" w:hAnsi="Arial" w:cs="Arial"/>
          <w:b/>
          <w:color w:val="000000"/>
        </w:rPr>
        <w:t>CONTRATANTE</w:t>
      </w:r>
      <w:r>
        <w:rPr>
          <w:rFonts w:ascii="Arial" w:eastAsia="Arial" w:hAnsi="Arial" w:cs="Arial"/>
          <w:color w:val="000000"/>
        </w:rPr>
        <w:t xml:space="preserve"> ao </w:t>
      </w:r>
      <w:r>
        <w:rPr>
          <w:rFonts w:ascii="Arial" w:eastAsia="Arial" w:hAnsi="Arial" w:cs="Arial"/>
          <w:b/>
          <w:color w:val="000000"/>
        </w:rPr>
        <w:t>CONTRATADO</w:t>
      </w:r>
      <w:r>
        <w:rPr>
          <w:rFonts w:ascii="Arial" w:eastAsia="Arial" w:hAnsi="Arial" w:cs="Arial"/>
          <w:color w:val="000000"/>
        </w:rPr>
        <w:t>, além da perda desse valor, a diferença será descontada da garantia prestada ou será cobrada judicialmente (Art. 156, §8º, da Lei n.º 14.133/2021);</w:t>
      </w:r>
    </w:p>
    <w:p w:rsidR="00DF47C7" w:rsidRDefault="00920338">
      <w:pPr>
        <w:numPr>
          <w:ilvl w:val="2"/>
          <w:numId w:val="25"/>
        </w:numPr>
        <w:pBdr>
          <w:top w:val="nil"/>
          <w:left w:val="nil"/>
          <w:bottom w:val="nil"/>
          <w:right w:val="nil"/>
          <w:between w:val="nil"/>
        </w:pBdr>
        <w:spacing w:before="120" w:after="120" w:line="360" w:lineRule="auto"/>
        <w:ind w:left="1060"/>
        <w:jc w:val="both"/>
        <w:rPr>
          <w:rFonts w:ascii="Arial" w:eastAsia="Arial" w:hAnsi="Arial" w:cs="Arial"/>
          <w:color w:val="000000"/>
        </w:rPr>
      </w:pPr>
      <w:bookmarkStart w:id="48" w:name="_heading=h.tyjcwt" w:colFirst="0" w:colLast="0"/>
      <w:bookmarkEnd w:id="48"/>
      <w:r>
        <w:rPr>
          <w:rFonts w:ascii="Arial" w:eastAsia="Arial" w:hAnsi="Arial" w:cs="Arial"/>
          <w:color w:val="000000"/>
        </w:rPr>
        <w:t>Previamente ao encaminhamento à cobrança judicial, a m</w:t>
      </w:r>
      <w:r>
        <w:rPr>
          <w:rFonts w:ascii="Arial" w:eastAsia="Arial" w:hAnsi="Arial" w:cs="Arial"/>
          <w:color w:val="000000"/>
        </w:rPr>
        <w:t xml:space="preserve">ulta poderá ser recolhida administrativamente no prazo máximo de </w:t>
      </w:r>
      <w:r>
        <w:rPr>
          <w:rFonts w:ascii="Arial" w:eastAsia="Arial" w:hAnsi="Arial" w:cs="Arial"/>
          <w:color w:val="FF0000"/>
        </w:rPr>
        <w:t>XX (XXXX)</w:t>
      </w:r>
      <w:r>
        <w:rPr>
          <w:rFonts w:ascii="Arial" w:eastAsia="Arial" w:hAnsi="Arial" w:cs="Arial"/>
          <w:color w:val="000000"/>
        </w:rPr>
        <w:t xml:space="preserve"> dias, a contar da data do recebimento da comunicação enviada pela autoridade competente.</w:t>
      </w:r>
    </w:p>
    <w:p w:rsidR="00DF47C7" w:rsidRDefault="00920338">
      <w:pPr>
        <w:numPr>
          <w:ilvl w:val="1"/>
          <w:numId w:val="25"/>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lastRenderedPageBreak/>
        <w:t>A aplicação das sanções realizar-se-á em processo administrativo que assegure o contraditóri</w:t>
      </w:r>
      <w:r>
        <w:rPr>
          <w:rFonts w:ascii="Arial" w:eastAsia="Arial" w:hAnsi="Arial" w:cs="Arial"/>
          <w:color w:val="000000"/>
        </w:rPr>
        <w:t xml:space="preserve">o e a ampla defesa ao </w:t>
      </w:r>
      <w:r>
        <w:rPr>
          <w:rFonts w:ascii="Arial" w:eastAsia="Arial" w:hAnsi="Arial" w:cs="Arial"/>
          <w:b/>
          <w:color w:val="000000"/>
        </w:rPr>
        <w:t>CONTRATADO</w:t>
      </w:r>
      <w:r>
        <w:rPr>
          <w:rFonts w:ascii="Arial" w:eastAsia="Arial" w:hAnsi="Arial" w:cs="Arial"/>
          <w:color w:val="000000"/>
        </w:rPr>
        <w:t>, observando-se o procedimento previsto no caput e parágrafos do art. 158 da Lei n.º 14.133/2021, para as penalidades de impedimento de licitar e contratar e de declaração de inidoneidade para licitar ou contratar;</w:t>
      </w:r>
    </w:p>
    <w:p w:rsidR="00DF47C7" w:rsidRDefault="00920338">
      <w:pPr>
        <w:numPr>
          <w:ilvl w:val="1"/>
          <w:numId w:val="25"/>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Na aplica</w:t>
      </w:r>
      <w:r>
        <w:rPr>
          <w:rFonts w:ascii="Arial" w:eastAsia="Arial" w:hAnsi="Arial" w:cs="Arial"/>
          <w:color w:val="000000"/>
        </w:rPr>
        <w:t>ção das sanções serão considerados (Art. 156, §1º, da Lei n.º 14.133/2021):</w:t>
      </w:r>
    </w:p>
    <w:p w:rsidR="00DF47C7" w:rsidRDefault="00920338">
      <w:pPr>
        <w:numPr>
          <w:ilvl w:val="2"/>
          <w:numId w:val="28"/>
        </w:numPr>
        <w:spacing w:before="120" w:after="120" w:line="360" w:lineRule="auto"/>
        <w:ind w:left="170" w:firstLine="0"/>
        <w:jc w:val="both"/>
        <w:rPr>
          <w:rFonts w:ascii="Arial" w:eastAsia="Arial" w:hAnsi="Arial" w:cs="Arial"/>
        </w:rPr>
      </w:pPr>
      <w:r>
        <w:rPr>
          <w:rFonts w:ascii="Arial" w:eastAsia="Arial" w:hAnsi="Arial" w:cs="Arial"/>
        </w:rPr>
        <w:t>A natureza e a gravidade da infração cometida;</w:t>
      </w:r>
    </w:p>
    <w:p w:rsidR="00DF47C7" w:rsidRDefault="00920338">
      <w:pPr>
        <w:numPr>
          <w:ilvl w:val="2"/>
          <w:numId w:val="28"/>
        </w:numPr>
        <w:spacing w:before="120" w:after="120" w:line="360" w:lineRule="auto"/>
        <w:ind w:left="170" w:firstLine="0"/>
        <w:jc w:val="both"/>
        <w:rPr>
          <w:rFonts w:ascii="Arial" w:eastAsia="Arial" w:hAnsi="Arial" w:cs="Arial"/>
        </w:rPr>
      </w:pPr>
      <w:r>
        <w:rPr>
          <w:rFonts w:ascii="Arial" w:eastAsia="Arial" w:hAnsi="Arial" w:cs="Arial"/>
        </w:rPr>
        <w:t>As peculiaridades do caso concreto;</w:t>
      </w:r>
    </w:p>
    <w:p w:rsidR="00DF47C7" w:rsidRDefault="00920338">
      <w:pPr>
        <w:numPr>
          <w:ilvl w:val="2"/>
          <w:numId w:val="28"/>
        </w:numPr>
        <w:spacing w:before="120" w:after="120" w:line="360" w:lineRule="auto"/>
        <w:ind w:left="170" w:firstLine="0"/>
        <w:jc w:val="both"/>
        <w:rPr>
          <w:rFonts w:ascii="Arial" w:eastAsia="Arial" w:hAnsi="Arial" w:cs="Arial"/>
        </w:rPr>
      </w:pPr>
      <w:r>
        <w:rPr>
          <w:rFonts w:ascii="Arial" w:eastAsia="Arial" w:hAnsi="Arial" w:cs="Arial"/>
        </w:rPr>
        <w:t>As circunstâncias agravantes ou atenuantes;</w:t>
      </w:r>
    </w:p>
    <w:p w:rsidR="00DF47C7" w:rsidRDefault="00920338">
      <w:pPr>
        <w:numPr>
          <w:ilvl w:val="2"/>
          <w:numId w:val="28"/>
        </w:numPr>
        <w:spacing w:before="120" w:after="120" w:line="360" w:lineRule="auto"/>
        <w:ind w:left="170" w:firstLine="0"/>
        <w:jc w:val="both"/>
        <w:rPr>
          <w:rFonts w:ascii="Arial" w:eastAsia="Arial" w:hAnsi="Arial" w:cs="Arial"/>
        </w:rPr>
      </w:pPr>
      <w:r>
        <w:rPr>
          <w:rFonts w:ascii="Arial" w:eastAsia="Arial" w:hAnsi="Arial" w:cs="Arial"/>
        </w:rPr>
        <w:t xml:space="preserve">Os danos que dela provierem para o </w:t>
      </w:r>
      <w:r>
        <w:rPr>
          <w:rFonts w:ascii="Arial" w:eastAsia="Arial" w:hAnsi="Arial" w:cs="Arial"/>
          <w:b/>
        </w:rPr>
        <w:t>CONTRATANTE</w:t>
      </w:r>
      <w:r>
        <w:rPr>
          <w:rFonts w:ascii="Arial" w:eastAsia="Arial" w:hAnsi="Arial" w:cs="Arial"/>
        </w:rPr>
        <w:t>;</w:t>
      </w:r>
    </w:p>
    <w:p w:rsidR="00DF47C7" w:rsidRDefault="00920338">
      <w:pPr>
        <w:numPr>
          <w:ilvl w:val="2"/>
          <w:numId w:val="28"/>
        </w:numPr>
        <w:spacing w:before="120" w:after="120" w:line="360" w:lineRule="auto"/>
        <w:ind w:left="170" w:firstLine="0"/>
        <w:jc w:val="both"/>
        <w:rPr>
          <w:rFonts w:ascii="Arial" w:eastAsia="Arial" w:hAnsi="Arial" w:cs="Arial"/>
        </w:rPr>
      </w:pPr>
      <w:r>
        <w:rPr>
          <w:rFonts w:ascii="Arial" w:eastAsia="Arial" w:hAnsi="Arial" w:cs="Arial"/>
        </w:rPr>
        <w:t>A implantação ou o aperfeiçoamento de programa de integridade, conforme normas e orientações dos órgãos de controle.</w:t>
      </w:r>
    </w:p>
    <w:p w:rsidR="00DF47C7" w:rsidRDefault="00920338">
      <w:pPr>
        <w:numPr>
          <w:ilvl w:val="1"/>
          <w:numId w:val="25"/>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Os atos previstos como infrações administrativas na Lei n.º 14.133/2021, ou em outras leis de licitações e contratos da Administração Públi</w:t>
      </w:r>
      <w:r>
        <w:rPr>
          <w:rFonts w:ascii="Arial" w:eastAsia="Arial" w:hAnsi="Arial" w:cs="Arial"/>
          <w:color w:val="000000"/>
        </w:rPr>
        <w:t>ca que também sejam tipificados como atos lesivos na Lei n.º 12.846, de 2013, serão apurados e julgados conjuntamente, nos mesmos autos, observados o rito procedimental e autoridade competente definidos na referida Lei (Art. 159 da Lei n.º 14.133/2021);</w:t>
      </w:r>
    </w:p>
    <w:p w:rsidR="00DF47C7" w:rsidRDefault="00920338">
      <w:pPr>
        <w:numPr>
          <w:ilvl w:val="1"/>
          <w:numId w:val="25"/>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color w:val="000000"/>
        </w:rPr>
        <w:t xml:space="preserve">personalidade jurídica do </w:t>
      </w:r>
      <w:r>
        <w:rPr>
          <w:rFonts w:ascii="Arial" w:eastAsia="Arial" w:hAnsi="Arial" w:cs="Arial"/>
          <w:b/>
          <w:color w:val="000000"/>
        </w:rPr>
        <w:t>CONTRATADO</w:t>
      </w:r>
      <w:r>
        <w:rPr>
          <w:rFonts w:ascii="Arial" w:eastAsia="Arial" w:hAnsi="Arial" w:cs="Arial"/>
          <w:color w:val="000000"/>
        </w:rPr>
        <w:t xml:space="preserve"> poderá ser desconsiderada sempre que utilizada com abuso do direito para facilitar, encobrir ou dissimular a prática dos atos ilícitos previstos neste Contrato ou para provocar confusão patrimonial, e, nesse caso, todos</w:t>
      </w:r>
      <w:r>
        <w:rPr>
          <w:rFonts w:ascii="Arial" w:eastAsia="Arial" w:hAnsi="Arial" w:cs="Arial"/>
          <w:color w:val="000000"/>
        </w:rPr>
        <w:t xml:space="preserve"> os efeitos das sanções aplicadas à pessoa jurídica serão estendidos aos seus administradores e sócios com poderes de administração, à pessoa jurídica sucessora ou à empresa do mesmo ramo com relação de coligação ou controle, de fato ou de direito, com o </w:t>
      </w:r>
      <w:r>
        <w:rPr>
          <w:rFonts w:ascii="Arial" w:eastAsia="Arial" w:hAnsi="Arial" w:cs="Arial"/>
          <w:b/>
          <w:color w:val="000000"/>
        </w:rPr>
        <w:t>C</w:t>
      </w:r>
      <w:r>
        <w:rPr>
          <w:rFonts w:ascii="Arial" w:eastAsia="Arial" w:hAnsi="Arial" w:cs="Arial"/>
          <w:b/>
          <w:color w:val="000000"/>
        </w:rPr>
        <w:t>ONTRATADO</w:t>
      </w:r>
      <w:r>
        <w:rPr>
          <w:rFonts w:ascii="Arial" w:eastAsia="Arial" w:hAnsi="Arial" w:cs="Arial"/>
          <w:color w:val="000000"/>
        </w:rPr>
        <w:t>, observados, em todos os casos, o contraditório, a ampla defesa e a obrigatoriedade de análise jurídica prévia (Art. 160 da Lei n.º 14.133/2021);</w:t>
      </w:r>
    </w:p>
    <w:p w:rsidR="00DF47C7" w:rsidRDefault="00920338">
      <w:pPr>
        <w:numPr>
          <w:ilvl w:val="1"/>
          <w:numId w:val="25"/>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 xml:space="preserve"> O </w:t>
      </w:r>
      <w:r>
        <w:rPr>
          <w:rFonts w:ascii="Arial" w:eastAsia="Arial" w:hAnsi="Arial" w:cs="Arial"/>
          <w:b/>
          <w:color w:val="000000"/>
        </w:rPr>
        <w:t>CONTRATANTE</w:t>
      </w:r>
      <w:r>
        <w:rPr>
          <w:rFonts w:ascii="Arial" w:eastAsia="Arial" w:hAnsi="Arial" w:cs="Arial"/>
          <w:color w:val="000000"/>
        </w:rPr>
        <w:t xml:space="preserve"> deverá, no prazo máximo 15 (quinze) dias úteis, contado da data de aplicação da sanção, informar e manter atualizados os dados relativos às sanções por ela aplicadas, para fins de publicidade no Cadastro Nacional de Empresas Inidôneas e Suspensas (CEIS) e</w:t>
      </w:r>
      <w:r>
        <w:rPr>
          <w:rFonts w:ascii="Arial" w:eastAsia="Arial" w:hAnsi="Arial" w:cs="Arial"/>
          <w:color w:val="000000"/>
        </w:rPr>
        <w:t xml:space="preserve"> no Cadastro Nacional de Empresas Punidas (CNEP), instituídos no âmbito do Poder Executivo Federal (Art. 161 da Lei n.º 14.133/2021);</w:t>
      </w:r>
    </w:p>
    <w:p w:rsidR="00DF47C7" w:rsidRDefault="00920338">
      <w:pPr>
        <w:numPr>
          <w:ilvl w:val="1"/>
          <w:numId w:val="25"/>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lastRenderedPageBreak/>
        <w:t>As sanções de impedimento de licitar e contratar e declaração de inidoneidade para licitar ou contratar são passíveis de r</w:t>
      </w:r>
      <w:r>
        <w:rPr>
          <w:rFonts w:ascii="Arial" w:eastAsia="Arial" w:hAnsi="Arial" w:cs="Arial"/>
          <w:color w:val="000000"/>
        </w:rPr>
        <w:t>eabilitação na forma do art. 163 da Lei n.º 14.133/2021;</w:t>
      </w:r>
    </w:p>
    <w:p w:rsidR="00DF47C7" w:rsidRDefault="00920338">
      <w:pPr>
        <w:numPr>
          <w:ilvl w:val="1"/>
          <w:numId w:val="25"/>
        </w:numPr>
        <w:pBdr>
          <w:top w:val="nil"/>
          <w:left w:val="nil"/>
          <w:bottom w:val="nil"/>
          <w:right w:val="nil"/>
          <w:between w:val="nil"/>
        </w:pBdr>
        <w:spacing w:before="120" w:after="120" w:line="360" w:lineRule="auto"/>
        <w:ind w:left="170" w:firstLine="0"/>
        <w:jc w:val="both"/>
        <w:rPr>
          <w:rFonts w:ascii="Arial" w:eastAsia="Arial" w:hAnsi="Arial" w:cs="Arial"/>
          <w:color w:val="000000"/>
        </w:rPr>
      </w:pPr>
      <w:r>
        <w:rPr>
          <w:rFonts w:ascii="Arial" w:eastAsia="Arial" w:hAnsi="Arial" w:cs="Arial"/>
          <w:color w:val="000000"/>
        </w:rPr>
        <w:t xml:space="preserve">Os débitos do </w:t>
      </w:r>
      <w:r>
        <w:rPr>
          <w:rFonts w:ascii="Arial" w:eastAsia="Arial" w:hAnsi="Arial" w:cs="Arial"/>
          <w:b/>
          <w:color w:val="000000"/>
        </w:rPr>
        <w:t>CONTRATADO</w:t>
      </w:r>
      <w:r>
        <w:rPr>
          <w:rFonts w:ascii="Arial" w:eastAsia="Arial" w:hAnsi="Arial" w:cs="Arial"/>
          <w:color w:val="000000"/>
        </w:rPr>
        <w:t xml:space="preserve"> para com a Administração </w:t>
      </w:r>
      <w:r>
        <w:rPr>
          <w:rFonts w:ascii="Arial" w:eastAsia="Arial" w:hAnsi="Arial" w:cs="Arial"/>
          <w:b/>
          <w:color w:val="000000"/>
        </w:rPr>
        <w:t>CONTRATANTE</w:t>
      </w:r>
      <w:r>
        <w:rPr>
          <w:rFonts w:ascii="Arial" w:eastAsia="Arial" w:hAnsi="Arial" w:cs="Arial"/>
          <w:color w:val="000000"/>
        </w:rPr>
        <w:t>, resultantes de multa administrativa e/ou indenizações, não inscritos em dívida ativa, poderão ser compensados, total ou parcialmente, co</w:t>
      </w:r>
      <w:r>
        <w:rPr>
          <w:rFonts w:ascii="Arial" w:eastAsia="Arial" w:hAnsi="Arial" w:cs="Arial"/>
          <w:color w:val="000000"/>
        </w:rPr>
        <w:t xml:space="preserve">m os créditos devidos pelo referido órgão, decorrentes deste mesmo contrato ou de outros contratos administrativos que o </w:t>
      </w:r>
      <w:r>
        <w:rPr>
          <w:rFonts w:ascii="Arial" w:eastAsia="Arial" w:hAnsi="Arial" w:cs="Arial"/>
          <w:b/>
          <w:color w:val="000000"/>
        </w:rPr>
        <w:t>CONTRATADO</w:t>
      </w:r>
      <w:r>
        <w:rPr>
          <w:rFonts w:ascii="Arial" w:eastAsia="Arial" w:hAnsi="Arial" w:cs="Arial"/>
          <w:color w:val="000000"/>
        </w:rPr>
        <w:t xml:space="preserve"> possua com o mesmo órgão ora </w:t>
      </w:r>
      <w:r>
        <w:rPr>
          <w:rFonts w:ascii="Arial" w:eastAsia="Arial" w:hAnsi="Arial" w:cs="Arial"/>
          <w:b/>
          <w:color w:val="000000"/>
        </w:rPr>
        <w:t>CONTRATANTE</w:t>
      </w:r>
      <w:r>
        <w:rPr>
          <w:rFonts w:ascii="Arial" w:eastAsia="Arial" w:hAnsi="Arial" w:cs="Arial"/>
          <w:color w:val="000000"/>
        </w:rPr>
        <w:t>.</w:t>
      </w:r>
    </w:p>
    <w:p w:rsidR="00DF47C7" w:rsidRDefault="00920338">
      <w:pPr>
        <w:keepNext/>
        <w:keepLines/>
        <w:numPr>
          <w:ilvl w:val="0"/>
          <w:numId w:val="1"/>
        </w:numPr>
        <w:pBdr>
          <w:top w:val="nil"/>
          <w:left w:val="nil"/>
          <w:bottom w:val="nil"/>
          <w:right w:val="nil"/>
          <w:between w:val="nil"/>
        </w:pBdr>
        <w:spacing w:before="480" w:after="280" w:line="360" w:lineRule="auto"/>
        <w:ind w:left="0" w:firstLine="0"/>
        <w:rPr>
          <w:rFonts w:ascii="Arial" w:eastAsia="Arial" w:hAnsi="Arial" w:cs="Arial"/>
          <w:b/>
          <w:color w:val="000000"/>
        </w:rPr>
      </w:pPr>
      <w:r>
        <w:rPr>
          <w:rFonts w:ascii="Arial" w:eastAsia="Arial" w:hAnsi="Arial" w:cs="Arial"/>
          <w:b/>
          <w:color w:val="000000"/>
        </w:rPr>
        <w:t>INFORMAÇÕES ADICIONAIS</w:t>
      </w:r>
    </w:p>
    <w:p w:rsidR="00DF47C7" w:rsidRDefault="00920338">
      <w:pPr>
        <w:pBdr>
          <w:top w:val="nil"/>
          <w:left w:val="nil"/>
          <w:bottom w:val="nil"/>
          <w:right w:val="nil"/>
          <w:between w:val="nil"/>
        </w:pBdr>
        <w:spacing w:before="120" w:after="120" w:line="360" w:lineRule="auto"/>
        <w:jc w:val="right"/>
        <w:rPr>
          <w:rFonts w:ascii="Arial" w:eastAsia="Arial" w:hAnsi="Arial" w:cs="Arial"/>
          <w:color w:val="000000"/>
        </w:rPr>
      </w:pPr>
      <w:r>
        <w:rPr>
          <w:rFonts w:ascii="Arial" w:eastAsia="Arial" w:hAnsi="Arial" w:cs="Arial"/>
          <w:color w:val="000000"/>
        </w:rPr>
        <w:t>[Local], [dia] de [mês] de [ano].</w:t>
      </w:r>
    </w:p>
    <w:p w:rsidR="00DF47C7" w:rsidRDefault="00DF47C7">
      <w:pPr>
        <w:pBdr>
          <w:top w:val="nil"/>
          <w:left w:val="nil"/>
          <w:bottom w:val="nil"/>
          <w:right w:val="nil"/>
          <w:between w:val="nil"/>
        </w:pBdr>
        <w:spacing w:before="120" w:after="120"/>
        <w:jc w:val="both"/>
        <w:rPr>
          <w:rFonts w:ascii="Arial" w:eastAsia="Arial" w:hAnsi="Arial" w:cs="Arial"/>
          <w:color w:val="000000"/>
        </w:rPr>
      </w:pPr>
    </w:p>
    <w:p w:rsidR="00DF47C7" w:rsidRDefault="00DF47C7">
      <w:pPr>
        <w:pBdr>
          <w:top w:val="nil"/>
          <w:left w:val="nil"/>
          <w:bottom w:val="nil"/>
          <w:right w:val="nil"/>
          <w:between w:val="nil"/>
        </w:pBdr>
        <w:spacing w:before="120" w:after="120"/>
        <w:jc w:val="both"/>
        <w:rPr>
          <w:rFonts w:ascii="Arial" w:eastAsia="Arial" w:hAnsi="Arial" w:cs="Arial"/>
          <w:color w:val="000000"/>
        </w:rPr>
      </w:pPr>
    </w:p>
    <w:commentRangeStart w:id="49"/>
    <w:p w:rsidR="00DF47C7" w:rsidRDefault="00DF47C7">
      <w:pPr>
        <w:spacing w:before="120" w:after="120" w:line="360" w:lineRule="auto"/>
        <w:ind w:left="357"/>
        <w:jc w:val="center"/>
        <w:rPr>
          <w:rFonts w:ascii="Arial" w:eastAsia="Arial" w:hAnsi="Arial" w:cs="Arial"/>
        </w:rPr>
      </w:pPr>
      <w:sdt>
        <w:sdtPr>
          <w:tag w:val="goog_rdk_46"/>
          <w:id w:val="608110406"/>
        </w:sdtPr>
        <w:sdtContent/>
      </w:sdt>
      <w:r w:rsidR="00920338">
        <w:rPr>
          <w:rFonts w:ascii="Arial" w:eastAsia="Arial" w:hAnsi="Arial" w:cs="Arial"/>
        </w:rPr>
        <w:t xml:space="preserve">     __________________________________</w:t>
      </w:r>
    </w:p>
    <w:p w:rsidR="00DF47C7" w:rsidRDefault="00920338">
      <w:pPr>
        <w:spacing w:before="120" w:after="120" w:line="360" w:lineRule="auto"/>
        <w:ind w:left="360"/>
        <w:jc w:val="center"/>
        <w:rPr>
          <w:rFonts w:ascii="Arial" w:eastAsia="Arial" w:hAnsi="Arial" w:cs="Arial"/>
        </w:rPr>
      </w:pPr>
      <w:r>
        <w:rPr>
          <w:rFonts w:ascii="Arial" w:eastAsia="Arial" w:hAnsi="Arial" w:cs="Arial"/>
        </w:rPr>
        <w:t>Identificação e assinatura do(s)  servidor (ou equipe) responsáve</w:t>
      </w:r>
      <w:commentRangeEnd w:id="49"/>
      <w:r>
        <w:commentReference w:id="49"/>
      </w:r>
      <w:r>
        <w:rPr>
          <w:rFonts w:ascii="Arial" w:eastAsia="Arial" w:hAnsi="Arial" w:cs="Arial"/>
        </w:rPr>
        <w:t>l</w:t>
      </w:r>
    </w:p>
    <w:p w:rsidR="00DF47C7" w:rsidRDefault="00DF47C7">
      <w:pPr>
        <w:pBdr>
          <w:top w:val="nil"/>
          <w:left w:val="nil"/>
          <w:bottom w:val="nil"/>
          <w:right w:val="nil"/>
          <w:between w:val="nil"/>
        </w:pBdr>
        <w:ind w:left="720"/>
        <w:rPr>
          <w:rFonts w:ascii="Arial" w:eastAsia="Arial" w:hAnsi="Arial" w:cs="Arial"/>
        </w:rPr>
      </w:pPr>
    </w:p>
    <w:p w:rsidR="00DF47C7" w:rsidRDefault="00DF47C7">
      <w:pPr>
        <w:pBdr>
          <w:top w:val="nil"/>
          <w:left w:val="nil"/>
          <w:bottom w:val="nil"/>
          <w:right w:val="nil"/>
          <w:between w:val="nil"/>
        </w:pBdr>
        <w:ind w:left="720"/>
        <w:rPr>
          <w:rFonts w:ascii="Arial" w:eastAsia="Arial" w:hAnsi="Arial" w:cs="Arial"/>
        </w:rPr>
      </w:pPr>
    </w:p>
    <w:commentRangeStart w:id="50"/>
    <w:p w:rsidR="00DF47C7" w:rsidRDefault="00DF47C7">
      <w:pPr>
        <w:spacing w:before="120" w:after="120" w:line="360" w:lineRule="auto"/>
        <w:ind w:left="357"/>
        <w:jc w:val="center"/>
        <w:rPr>
          <w:rFonts w:ascii="Arial" w:eastAsia="Arial" w:hAnsi="Arial" w:cs="Arial"/>
        </w:rPr>
      </w:pPr>
      <w:sdt>
        <w:sdtPr>
          <w:tag w:val="goog_rdk_47"/>
          <w:id w:val="608110407"/>
        </w:sdtPr>
        <w:sdtContent/>
      </w:sdt>
      <w:r w:rsidR="00920338">
        <w:rPr>
          <w:rFonts w:ascii="Arial" w:eastAsia="Arial" w:hAnsi="Arial" w:cs="Arial"/>
        </w:rPr>
        <w:t xml:space="preserve">   __________________________________</w:t>
      </w:r>
    </w:p>
    <w:p w:rsidR="00DF47C7" w:rsidRDefault="00920338">
      <w:pPr>
        <w:spacing w:before="120" w:after="120" w:line="360" w:lineRule="auto"/>
        <w:ind w:left="360"/>
        <w:jc w:val="center"/>
        <w:rPr>
          <w:rFonts w:ascii="Arial" w:eastAsia="Arial" w:hAnsi="Arial" w:cs="Arial"/>
        </w:rPr>
      </w:pPr>
      <w:r>
        <w:rPr>
          <w:rFonts w:ascii="Arial" w:eastAsia="Arial" w:hAnsi="Arial" w:cs="Arial"/>
        </w:rPr>
        <w:t xml:space="preserve">Identificação e assinatura </w:t>
      </w:r>
      <w:commentRangeEnd w:id="50"/>
      <w:r>
        <w:commentReference w:id="50"/>
      </w:r>
      <w:r>
        <w:rPr>
          <w:rFonts w:ascii="Arial" w:eastAsia="Arial" w:hAnsi="Arial" w:cs="Arial"/>
        </w:rPr>
        <w:t>do gestor da pasta</w:t>
      </w:r>
    </w:p>
    <w:p w:rsidR="00DF47C7" w:rsidRDefault="00DF47C7">
      <w:pPr>
        <w:pBdr>
          <w:top w:val="nil"/>
          <w:left w:val="nil"/>
          <w:bottom w:val="nil"/>
          <w:right w:val="nil"/>
          <w:between w:val="nil"/>
        </w:pBdr>
        <w:ind w:left="720"/>
        <w:rPr>
          <w:rFonts w:ascii="Arial" w:eastAsia="Arial" w:hAnsi="Arial" w:cs="Arial"/>
        </w:rPr>
      </w:pPr>
    </w:p>
    <w:sectPr w:rsidR="00DF47C7" w:rsidSect="00DF47C7">
      <w:headerReference w:type="default" r:id="rId11"/>
      <w:footerReference w:type="default" r:id="rId12"/>
      <w:pgSz w:w="11906" w:h="16838"/>
      <w:pgMar w:top="1417" w:right="1701" w:bottom="1417" w:left="1701" w:header="708" w:footer="708"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381020" w:date="2023-09-18T14:12: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Notas Explicativas como es</w:t>
      </w:r>
      <w:r>
        <w:rPr>
          <w:rFonts w:ascii="Arial" w:eastAsia="Arial" w:hAnsi="Arial" w:cs="Arial"/>
          <w:color w:val="000000"/>
        </w:rPr>
        <w:t>ta, exibidas em todo o corpo do documento, buscam elucidar conceitos e indicar caminhos e deverão ser excluídas antes de finalizar o documento.</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2.O presente modelo procura dar um ponto de partida para elaboração do documento que define o objeto e as condiç</w:t>
      </w:r>
      <w:r>
        <w:rPr>
          <w:rFonts w:ascii="Arial" w:eastAsia="Arial" w:hAnsi="Arial" w:cs="Arial"/>
          <w:color w:val="000000"/>
        </w:rPr>
        <w:t>ões de contratação.</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A redação na cor preta considera-se como a parte invariável do documento.</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Os itens destacados em vermelho itálico devem ser preenchidos segundo os critérios definidos pela Secretaria demandante.</w:t>
      </w:r>
    </w:p>
  </w:comment>
  <w:comment w:id="1" w:author="Jaúna Argenta" w:date="2024-01-26T12:50: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Os itens deste modelo, destacados em vermelho, devem ser preenchidos de acordo com as peculiaridades do objeto da contratação e critérios de oportunidade</w:t>
      </w:r>
      <w:r>
        <w:rPr>
          <w:rFonts w:ascii="Arial" w:eastAsia="Arial" w:hAnsi="Arial" w:cs="Arial"/>
          <w:color w:val="000000"/>
        </w:rPr>
        <w:t xml:space="preserve"> e conveniência, cuidando-se para que sejam reproduzidas as mesmas definições nos demais instrumentos da contratação, para que não conflitem.</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Alguns itens receberão notas explicativas destacadas para compreensão do agente ou setor responsável pela</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elaboraç</w:t>
      </w:r>
      <w:r>
        <w:rPr>
          <w:rFonts w:ascii="Arial" w:eastAsia="Arial" w:hAnsi="Arial" w:cs="Arial"/>
          <w:color w:val="000000"/>
        </w:rPr>
        <w:t>ão do TR, que deverão ser devidamente suprimidas quando da finalização do documento</w:t>
      </w:r>
    </w:p>
  </w:comment>
  <w:comment w:id="2" w:author="Jaúna Argenta" w:date="2023-10-24T13:28: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105. A duração dos contratos regidos por esta Lei será a pr</w:t>
      </w:r>
      <w:r>
        <w:rPr>
          <w:rFonts w:ascii="Arial" w:eastAsia="Arial" w:hAnsi="Arial" w:cs="Arial"/>
          <w:color w:val="000000"/>
        </w:rPr>
        <w:t>evista em edital, e deverão ser observadas, no momento da contratação e a cada exercício financeiro, a disponibilidade de créditos orçamentários, bem como a previsão no plano plurianual, quando ultrapassar 1 (um) exercício financeiro.</w:t>
      </w:r>
    </w:p>
  </w:comment>
  <w:comment w:id="3" w:author="381020" w:date="2023-10-23T15:49: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Sugestão de redação para quando se tratar de Ata de Registro de Preço -</w:t>
      </w:r>
      <w:r>
        <w:rPr>
          <w:rFonts w:ascii="Arial" w:eastAsia="Arial" w:hAnsi="Arial" w:cs="Arial"/>
          <w:color w:val="000000"/>
        </w:rPr>
        <w:t xml:space="preserve"> Artigo 84 da Lei nº 14.133 de 01 de Abril de 2021</w:t>
      </w:r>
    </w:p>
  </w:comment>
  <w:comment w:id="4" w:author="381020" w:date="2023-10-23T15:21: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enquadramento para fins de vigência pode ser:</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Fornecimento não continuo, onde uma vez finalizada a entrega  finda-se  a necessidade. E nestes casos ut</w:t>
      </w:r>
      <w:r>
        <w:rPr>
          <w:rFonts w:ascii="Arial" w:eastAsia="Arial" w:hAnsi="Arial" w:cs="Arial"/>
          <w:color w:val="000000"/>
        </w:rPr>
        <w:t>ilizamos o art. 105 da 14.133/21. A vigência nesses casos deve ser o suficiente para a entrega do objeto, sendo a contratação limitada pelos respectivos créditos orçamentários. Assim uma contratação que não tenha previsão no PPA teve ter a sua integralidad</w:t>
      </w:r>
      <w:r>
        <w:rPr>
          <w:rFonts w:ascii="Arial" w:eastAsia="Arial" w:hAnsi="Arial" w:cs="Arial"/>
          <w:color w:val="000000"/>
        </w:rPr>
        <w:t>e empenhada antes ou de modo concomitante. Já contratações que estejam previstas no PPA poderão ter empenhos (nota de bloqueio) em anos distintos, considerando a despesa para cada exercício financeiro</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Fornecimento continuo ocorre quando há necessidade perm</w:t>
      </w:r>
      <w:r>
        <w:rPr>
          <w:rFonts w:ascii="Arial" w:eastAsia="Arial" w:hAnsi="Arial" w:cs="Arial"/>
          <w:color w:val="000000"/>
        </w:rPr>
        <w:t>anente. E nesses casos utilizamos o art. 106 da 14.133/2021. A definição de fornecimento contínuo consta no art. 6º, XV da Lei nº 14.133, de 2021, sendo as “compras realizadas pela Administração Pública para a manutenção da atividade administrativa, decorr</w:t>
      </w:r>
      <w:r>
        <w:rPr>
          <w:rFonts w:ascii="Arial" w:eastAsia="Arial" w:hAnsi="Arial" w:cs="Arial"/>
          <w:color w:val="000000"/>
        </w:rPr>
        <w:t>entes de necessidades permanentes ou prolongadas”.</w:t>
      </w:r>
    </w:p>
  </w:comment>
  <w:comment w:id="5" w:author="Jaúna Argenta" w:date="2023-10-24T13:27: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 106. A Administração poderá celebrar contratos com prazo de até 5 (cinco) anos nas hipóteses de serviços e fornecimentos contínuos, observadas as seguintes diretrizes:</w:t>
      </w:r>
    </w:p>
    <w:p w:rsidR="00DF47C7" w:rsidRDefault="00DF47C7">
      <w:pPr>
        <w:widowControl w:val="0"/>
        <w:pBdr>
          <w:top w:val="nil"/>
          <w:left w:val="nil"/>
          <w:bottom w:val="nil"/>
          <w:right w:val="nil"/>
          <w:between w:val="nil"/>
        </w:pBdr>
        <w:spacing w:after="0" w:line="240" w:lineRule="auto"/>
        <w:rPr>
          <w:rFonts w:ascii="Arial" w:eastAsia="Arial" w:hAnsi="Arial" w:cs="Arial"/>
          <w:color w:val="000000"/>
        </w:rPr>
      </w:pP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 a autoridade competente do </w:t>
      </w:r>
      <w:r>
        <w:rPr>
          <w:rFonts w:ascii="Arial" w:eastAsia="Arial" w:hAnsi="Arial" w:cs="Arial"/>
          <w:color w:val="000000"/>
        </w:rPr>
        <w:t>órgão ou entidade contratante deverá atestar a maior vantagem econômica vislumbrada em razão da contratação plurianual;</w:t>
      </w:r>
    </w:p>
    <w:p w:rsidR="00DF47C7" w:rsidRDefault="00DF47C7">
      <w:pPr>
        <w:widowControl w:val="0"/>
        <w:pBdr>
          <w:top w:val="nil"/>
          <w:left w:val="nil"/>
          <w:bottom w:val="nil"/>
          <w:right w:val="nil"/>
          <w:between w:val="nil"/>
        </w:pBdr>
        <w:spacing w:after="0" w:line="240" w:lineRule="auto"/>
        <w:rPr>
          <w:rFonts w:ascii="Arial" w:eastAsia="Arial" w:hAnsi="Arial" w:cs="Arial"/>
          <w:color w:val="000000"/>
        </w:rPr>
      </w:pP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II - a Administração deverá atestar, no início da contratação e de cada exercício, a existência de créditos orçamentários vinculados à contratação e a vantagem em sua manutenção;</w:t>
      </w:r>
    </w:p>
    <w:p w:rsidR="00DF47C7" w:rsidRDefault="00DF47C7">
      <w:pPr>
        <w:widowControl w:val="0"/>
        <w:pBdr>
          <w:top w:val="nil"/>
          <w:left w:val="nil"/>
          <w:bottom w:val="nil"/>
          <w:right w:val="nil"/>
          <w:between w:val="nil"/>
        </w:pBdr>
        <w:spacing w:after="0" w:line="240" w:lineRule="auto"/>
        <w:rPr>
          <w:rFonts w:ascii="Arial" w:eastAsia="Arial" w:hAnsi="Arial" w:cs="Arial"/>
          <w:color w:val="000000"/>
        </w:rPr>
      </w:pP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III - a Administração terá a opção de extinguir o contrato, sem ônus, quando</w:t>
      </w:r>
      <w:r>
        <w:rPr>
          <w:rFonts w:ascii="Arial" w:eastAsia="Arial" w:hAnsi="Arial" w:cs="Arial"/>
          <w:color w:val="000000"/>
        </w:rPr>
        <w:t xml:space="preserve"> não dispuser de créditos orçamentários para sua continuidade ou quando entender que o contrato não mais lhe oferece vantagem.</w:t>
      </w:r>
    </w:p>
    <w:p w:rsidR="00DF47C7" w:rsidRDefault="00DF47C7">
      <w:pPr>
        <w:widowControl w:val="0"/>
        <w:pBdr>
          <w:top w:val="nil"/>
          <w:left w:val="nil"/>
          <w:bottom w:val="nil"/>
          <w:right w:val="nil"/>
          <w:between w:val="nil"/>
        </w:pBdr>
        <w:spacing w:after="0" w:line="240" w:lineRule="auto"/>
        <w:rPr>
          <w:rFonts w:ascii="Arial" w:eastAsia="Arial" w:hAnsi="Arial" w:cs="Arial"/>
          <w:color w:val="000000"/>
        </w:rPr>
      </w:pP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1º A extinção mencionada no inciso III do caput deste artigo ocorrerá apenas na próxima data de aniversário do contrato e não </w:t>
      </w:r>
      <w:r>
        <w:rPr>
          <w:rFonts w:ascii="Arial" w:eastAsia="Arial" w:hAnsi="Arial" w:cs="Arial"/>
          <w:color w:val="000000"/>
        </w:rPr>
        <w:t>poderá ocorrer em prazo inferior a 2 (dois) meses, contado da referida data.</w:t>
      </w:r>
    </w:p>
    <w:p w:rsidR="00DF47C7" w:rsidRDefault="00DF47C7">
      <w:pPr>
        <w:widowControl w:val="0"/>
        <w:pBdr>
          <w:top w:val="nil"/>
          <w:left w:val="nil"/>
          <w:bottom w:val="nil"/>
          <w:right w:val="nil"/>
          <w:between w:val="nil"/>
        </w:pBdr>
        <w:spacing w:after="0" w:line="240" w:lineRule="auto"/>
        <w:rPr>
          <w:rFonts w:ascii="Arial" w:eastAsia="Arial" w:hAnsi="Arial" w:cs="Arial"/>
          <w:color w:val="000000"/>
        </w:rPr>
      </w:pP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2º Aplica-se o disposto neste artigo ao aluguel de equipamentos e à utilização de programas de informática.</w:t>
      </w:r>
    </w:p>
  </w:comment>
  <w:comment w:id="6" w:author="Jaúna Argenta" w:date="2024-01-24T13:52: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Caso se trate de contratação emergencial, a vigência é regida pelo art. 75, VIII, da Lei nº 14.133, de 2021, estando limitada a um ano da emergência e não sendo passível de prorrogação.</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Embora seja possível contratar em prazo menor e prorrogar até o </w:t>
      </w:r>
      <w:r>
        <w:rPr>
          <w:rFonts w:ascii="Arial" w:eastAsia="Arial" w:hAnsi="Arial" w:cs="Arial"/>
          <w:color w:val="000000"/>
        </w:rPr>
        <w:t>limite de um ano, recomenda-se, por cautela, face a redação literal, já firmar o contrato por um prazo estimado, considerando a inviabilidade de prorrogação.</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Atentar, por fim, para a vedação de recontratação de empresa já contratada com base no disposto ne</w:t>
      </w:r>
      <w:r>
        <w:rPr>
          <w:rFonts w:ascii="Arial" w:eastAsia="Arial" w:hAnsi="Arial" w:cs="Arial"/>
          <w:color w:val="000000"/>
        </w:rPr>
        <w:t>ste inciso e para a necessidade de se adotarem as providências necessárias para a conclusão do processo licitatório, sem prejuízo de apuração de responsabilidade dos agentes públicos que deram causa à situação emergencial, conforme previsão legal.</w:t>
      </w:r>
    </w:p>
  </w:comment>
  <w:comment w:id="7" w:author="Jaúna Argenta" w:date="2024-01-26T14:07: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Embora a justificativa e  descrição da necessidade estão descritas no ETP, devemos observar que para contratações emergenciais não há necessidade de ETP, então o requisitante deve ater-se e preencher esse </w:t>
      </w:r>
      <w:r>
        <w:rPr>
          <w:rFonts w:ascii="Arial" w:eastAsia="Arial" w:hAnsi="Arial" w:cs="Arial"/>
          <w:color w:val="000000"/>
        </w:rPr>
        <w:t>item observando  que o artigo 4ª-B, da Lei n. 13.979/2020 estão presumidas a ocorrência da situação de</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emergência; necessidade de pronto atendimento da situação de emergência; existência de risco a segurança de pessoas, obras, prestação de serviços, equipa</w:t>
      </w:r>
      <w:r>
        <w:rPr>
          <w:rFonts w:ascii="Arial" w:eastAsia="Arial" w:hAnsi="Arial" w:cs="Arial"/>
          <w:color w:val="000000"/>
        </w:rPr>
        <w:t>mentos e outros bens, públicos ou particulares e limitação da contratação à parcela necessária ao atendimento da situação de emergência.</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Conforme previsto na Súmula 177 do TCU, a justificativa há de ser clara, precisa e suficiente, sendo vedadas justificat</w:t>
      </w:r>
      <w:r>
        <w:rPr>
          <w:rFonts w:ascii="Arial" w:eastAsia="Arial" w:hAnsi="Arial" w:cs="Arial"/>
          <w:color w:val="000000"/>
        </w:rPr>
        <w:t>ivas genéricas, incapazes de demonstrar de forma cabal a necessidade da Administração</w:t>
      </w:r>
    </w:p>
  </w:comment>
  <w:comment w:id="8" w:author="381020" w:date="2023-09-18T11:37: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acordo com o artigo 6º, inciso X</w:t>
      </w:r>
      <w:r>
        <w:rPr>
          <w:rFonts w:ascii="Arial" w:eastAsia="Arial" w:hAnsi="Arial" w:cs="Arial"/>
          <w:color w:val="000000"/>
        </w:rPr>
        <w:t>XIII, alínea ‘b’, da Lei n. 14.133/2021, a fundamentação da contratação é realizada mediante “referência aos estudos técnicos preliminares correspondentes ou, quando não for possível divulgar esses estudos, no extrato das partes que não contiverem informaç</w:t>
      </w:r>
      <w:r>
        <w:rPr>
          <w:rFonts w:ascii="Arial" w:eastAsia="Arial" w:hAnsi="Arial" w:cs="Arial"/>
          <w:color w:val="000000"/>
        </w:rPr>
        <w:t>ões sigilosas”</w:t>
      </w:r>
    </w:p>
  </w:comment>
  <w:comment w:id="9" w:author="381020" w:date="2023-10-23T15:51: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artigo 18, §1º, da Lei n. 14.133/2021, apregoa:</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 1º O estudo técnico preliminar (...)</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VII - de</w:t>
      </w:r>
      <w:r>
        <w:rPr>
          <w:rFonts w:ascii="Arial" w:eastAsia="Arial" w:hAnsi="Arial" w:cs="Arial"/>
          <w:color w:val="000000"/>
        </w:rPr>
        <w:t>scrição da solução como um todo, inclusive das exigências relacionadas à manutenção e à assistência técnica, quando for o caso.</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art. 6º, XXIII, “c” da Lei nº 14.133/21 dispõe que a descrição da solução como um todo deve considerar todo o ciclo de vida do</w:t>
      </w:r>
      <w:r>
        <w:rPr>
          <w:rFonts w:ascii="Arial" w:eastAsia="Arial" w:hAnsi="Arial" w:cs="Arial"/>
          <w:color w:val="000000"/>
        </w:rPr>
        <w:t xml:space="preserve"> objeto. Desse modo, a descrição da solução deve considerar não só suas características intrínsecas ao uso em si, mas também eventual sustentabilidade de sua produção, duração de sua utilização (se é menos ou mais durável) até a destinação final. Caso haja</w:t>
      </w:r>
      <w:r>
        <w:rPr>
          <w:rFonts w:ascii="Arial" w:eastAsia="Arial" w:hAnsi="Arial" w:cs="Arial"/>
          <w:color w:val="000000"/>
        </w:rPr>
        <w:t xml:space="preserve"> a necessidade de modificação da descrição em relação à originalmente feita nos estudos técnicos preliminares, recomenda-se ajustar a redação no TR. Não esquecendo que na descrição da melhor solução deve estar descrito se a contratação será por lote ou por</w:t>
      </w:r>
      <w:r>
        <w:rPr>
          <w:rFonts w:ascii="Arial" w:eastAsia="Arial" w:hAnsi="Arial" w:cs="Arial"/>
          <w:color w:val="000000"/>
        </w:rPr>
        <w:t xml:space="preserve"> item</w:t>
      </w:r>
    </w:p>
  </w:comment>
  <w:comment w:id="10" w:author="Jaúna Argenta" w:date="2023-10-23T15:21: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exigência de amostra prova de conceito ou outras formas de a</w:t>
      </w:r>
      <w:r>
        <w:rPr>
          <w:rFonts w:ascii="Arial" w:eastAsia="Arial" w:hAnsi="Arial" w:cs="Arial"/>
          <w:color w:val="000000"/>
        </w:rPr>
        <w:t>valiação deve ser considerada pela secretaria demandante quando o objeto é excepcional, com bastante criticidade e ponderação, além de justificativa que deverá constar do ETP.</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Aqui no TR a secretaria demandante vai apenas  disciplinar como essa etapa ira o</w:t>
      </w:r>
      <w:r>
        <w:rPr>
          <w:rFonts w:ascii="Arial" w:eastAsia="Arial" w:hAnsi="Arial" w:cs="Arial"/>
          <w:color w:val="000000"/>
        </w:rPr>
        <w:t>correr e quais serão os critérios adotados para a avaliação.</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Fundamentação: art. 17, parágrafo 3; art. 41, II e art. 42, parágrafo 2 da Lei 14133/2021</w:t>
      </w:r>
    </w:p>
  </w:comment>
  <w:comment w:id="11" w:author="Jaúna Argenta" w:date="2023-10-23T15:21: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Não se a</w:t>
      </w:r>
      <w:r>
        <w:rPr>
          <w:rFonts w:ascii="Arial" w:eastAsia="Arial" w:hAnsi="Arial" w:cs="Arial"/>
          <w:color w:val="000000"/>
        </w:rPr>
        <w:t>dmite a subcontratação para fornecimento de bens, exceto quando esse fornecimento estiver  vinculado a uma prestação de serviços acessórios. Por exemplo, aquisição de persianas com instalação.</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 ainda assim  é vedada a subcontratação completa ou da parcela principal da obrigação.</w:t>
      </w:r>
    </w:p>
  </w:comment>
  <w:comment w:id="12" w:author="381020" w:date="2023-10-23T15:22: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subcontratação parcial é permitida e deverá ser analisada pela Administração com base nas informações do estudo técnico preliminar, em cada caso concreto. Caso admitido, o Termo de Referência deve estabelecer com detalhamento seus limites e condições, in</w:t>
      </w:r>
      <w:r>
        <w:rPr>
          <w:rFonts w:ascii="Arial" w:eastAsia="Arial" w:hAnsi="Arial" w:cs="Arial"/>
          <w:color w:val="000000"/>
        </w:rPr>
        <w:t xml:space="preserve">clusive especificando quais parcelas do objeto poderão ser subcontratadas. </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 havendo a necessidade de inclusão de outras especificações técnicas quanto à subcontratação, deverão ser inseridas no no subitem 4.2.4</w:t>
      </w:r>
    </w:p>
  </w:comment>
  <w:comment w:id="13" w:author="Jaúna Argenta" w:date="2023-09-21T16:11: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Sugere-se esta redação para material de consumo</w:t>
      </w:r>
    </w:p>
  </w:comment>
  <w:comment w:id="14" w:author="Jaúna Argenta" w:date="2023-09-21T16:14: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exigência de garantia e o  prazo estipulado devem ter justificativa descrita no ETP</w:t>
      </w:r>
    </w:p>
  </w:comment>
  <w:comment w:id="15" w:author="Autor" w:date="2023-10-23T15:22: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Os gestores e fiscais do contrato serão designados pela autoridade máxima do órgão ou da entidade, ou a quem a</w:t>
      </w:r>
      <w:r>
        <w:rPr>
          <w:rFonts w:ascii="Arial" w:eastAsia="Arial" w:hAnsi="Arial" w:cs="Arial"/>
          <w:color w:val="000000"/>
        </w:rPr>
        <w:t>s normas de organização administrativa indicar, na forma do art. 7º da Lei nº 14.133, de 2021, e art. 8º do Decreto nº 11.246, de 2022, devendo a Administração instruir os autos com as publicações dos atos de designação dos agentes públicos para o exercíci</w:t>
      </w:r>
      <w:r>
        <w:rPr>
          <w:rFonts w:ascii="Arial" w:eastAsia="Arial" w:hAnsi="Arial" w:cs="Arial"/>
          <w:color w:val="000000"/>
        </w:rPr>
        <w:t>o dessas funções.</w:t>
      </w:r>
    </w:p>
  </w:comment>
  <w:comment w:id="16" w:author="Autor" w:date="2023-10-23T15:2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Inserir mais  subitens  se for o caso para inclusão de rotinas de fiscalização específicas para atender às peculiaridades do objeto contratado.</w:t>
      </w:r>
    </w:p>
  </w:comment>
  <w:comment w:id="17" w:author="Autor" w:date="2023-10-05T16:3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O modelo contém redação mais simples de recebimento. Caso se entenda que há necessidade de maior detalhamento, o órgão poderá promover aprimoramento da redação nesse ponto, inclusive com disciplina do recebimento provisó</w:t>
      </w:r>
      <w:r>
        <w:rPr>
          <w:rFonts w:ascii="Arial" w:eastAsia="Arial" w:hAnsi="Arial" w:cs="Arial"/>
          <w:color w:val="000000"/>
        </w:rPr>
        <w:t>rio pelo fiscal técnico e administrativo, se for o caso.</w:t>
      </w:r>
    </w:p>
  </w:comment>
  <w:comment w:id="18" w:author="Autor" w:date="2023-10-23T15:2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Administração deve definir o prazo de </w:t>
      </w:r>
      <w:r>
        <w:rPr>
          <w:rFonts w:ascii="Arial" w:eastAsia="Arial" w:hAnsi="Arial" w:cs="Arial"/>
          <w:color w:val="000000"/>
        </w:rPr>
        <w:t>recebimento considerando o máximo de 10 dias úteis, a sua realidade administrativa, a complexidade do objeto e o tempo que será consumido para os procedimentos contábeis de liquidação. Em sendo detectado, na fase de planejamento da contratação (notadamente</w:t>
      </w:r>
      <w:r>
        <w:rPr>
          <w:rFonts w:ascii="Arial" w:eastAsia="Arial" w:hAnsi="Arial" w:cs="Arial"/>
          <w:color w:val="000000"/>
        </w:rPr>
        <w:t xml:space="preserve"> no gerenciamento dos riscos), que haverá dificuldades para cumprimento do prazo estabelecido, deverão ser previstas medidas para superar tais contingências.</w:t>
      </w:r>
    </w:p>
  </w:comment>
  <w:comment w:id="19" w:author="381020" w:date="2023-10-23T15:56: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modelo contém redação mais utilizada pela administração municipal, contudo  existentes outras normativas vigentes, logo o órgão requi</w:t>
      </w:r>
      <w:r>
        <w:rPr>
          <w:rFonts w:ascii="Arial" w:eastAsia="Arial" w:hAnsi="Arial" w:cs="Arial"/>
          <w:color w:val="000000"/>
        </w:rPr>
        <w:t xml:space="preserve">sitante deverá alterar a redação conforme o caso </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
  </w:comment>
  <w:comment w:id="20" w:author="Autor" w:date="2023-10-05T16:3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A natureza do contrato e o objeto da contratação irão determinar a retenção tributária eventualmente cabível, bem como a possibilidade de a empresa se beneficiar da condição de optante do</w:t>
      </w:r>
      <w:r>
        <w:rPr>
          <w:rFonts w:ascii="Arial" w:eastAsia="Arial" w:hAnsi="Arial" w:cs="Arial"/>
          <w:color w:val="000000"/>
        </w:rPr>
        <w:t xml:space="preserve"> Simples Nacional, dentre outras questões de caráter tributário.</w:t>
      </w:r>
    </w:p>
  </w:comment>
  <w:comment w:id="21" w:author="Jaúna Argenta" w:date="2024-01-24T14:07: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recomendação aos cadastros acima se dá à luz do art. 91, §4º da Lei nº 14.133/21 e se dá sem prejuízo da possibilidade, a juízo do órgão respectivo, de consulta c</w:t>
      </w:r>
      <w:r>
        <w:rPr>
          <w:rFonts w:ascii="Arial" w:eastAsia="Arial" w:hAnsi="Arial" w:cs="Arial"/>
          <w:color w:val="000000"/>
        </w:rPr>
        <w:t>omplementar a outros cadastros governamentais análogos, tais como o do TCU (lista de inidôneos ou consulta consolidada).</w:t>
      </w:r>
    </w:p>
  </w:comment>
  <w:comment w:id="22" w:author="Autor" w:date="2023-10-05T16:3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É fundamental que a Administração observe que exigências demasiadas poderão prejudicar a competitividade da licitação e ofender a o disposto no art. 37, inciso XXI da Constituição Federal, o qual preceitua que “</w:t>
      </w:r>
      <w:r>
        <w:rPr>
          <w:rFonts w:ascii="Arial" w:eastAsia="Arial" w:hAnsi="Arial" w:cs="Arial"/>
          <w:color w:val="000000"/>
        </w:rPr>
        <w:t>o processo de licitação pública... somente permitirá as exigências de qualificação técnica e econômica indispensáveis à garantia do cumprimento das obrigações”.</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art. 70, III, da Lei Nº 14.133/2021, por sua vez, dispõe que as exigências de habilitação pod</w:t>
      </w:r>
      <w:r>
        <w:rPr>
          <w:rFonts w:ascii="Arial" w:eastAsia="Arial" w:hAnsi="Arial" w:cs="Arial"/>
          <w:color w:val="000000"/>
        </w:rPr>
        <w:t>erão ser dispensadas, “total ou parcialmente, nas contratações para entrega imediata, nas contratações em valores inferiores a 1/4 (um quarto) do limite para dispensa de licitação para compras em geral e nas contratações de produto para pesquisa e desenvol</w:t>
      </w:r>
      <w:r>
        <w:rPr>
          <w:rFonts w:ascii="Arial" w:eastAsia="Arial" w:hAnsi="Arial" w:cs="Arial"/>
          <w:color w:val="000000"/>
        </w:rPr>
        <w:t>vimento até o valor de R$ 300.000,00 (trezentos mil reais).” (Referidos valores são atualizados anualmente por Decreto, conforme art. 182 da mesma Lei).</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combinação da disposição constitucional com a disposição legal resulta que as exigências de qualifica</w:t>
      </w:r>
      <w:r>
        <w:rPr>
          <w:rFonts w:ascii="Arial" w:eastAsia="Arial" w:hAnsi="Arial" w:cs="Arial"/>
          <w:color w:val="000000"/>
        </w:rPr>
        <w:t>ção técnica e econômica nas situações retratadas no art. 70, III, deve ser excepcional e justificada. Nas demais situações, em razão da diretriz constitucional, a Administração deve observar, diante do caso concreto, se o objeto da contratação demanda a ex</w:t>
      </w:r>
      <w:r>
        <w:rPr>
          <w:rFonts w:ascii="Arial" w:eastAsia="Arial" w:hAnsi="Arial" w:cs="Arial"/>
          <w:color w:val="000000"/>
        </w:rPr>
        <w:t>igência de todos os requisitos de habilitação apresentados neste modelo, levando-se em consideração o vulto e/ou a complexidade do objeto, a essencialidade do serviço e os riscos decorrentes de sua paralisação em função da eventual incapacidade econômica d</w:t>
      </w:r>
      <w:r>
        <w:rPr>
          <w:rFonts w:ascii="Arial" w:eastAsia="Arial" w:hAnsi="Arial" w:cs="Arial"/>
          <w:color w:val="000000"/>
        </w:rPr>
        <w:t xml:space="preserve">a contratada em suportar vicissitudes contratuais, excluindo-se o que entender excessivo. </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 licitação dividida em itens, as exigências de habilitação podem adequar-se a essa divisibilidade, sendo possível, em um mesmo instrumento, a exigência de requisit</w:t>
      </w:r>
      <w:r>
        <w:rPr>
          <w:rFonts w:ascii="Arial" w:eastAsia="Arial" w:hAnsi="Arial" w:cs="Arial"/>
          <w:color w:val="000000"/>
        </w:rPr>
        <w:t>os de habilitação mais amplos somente para alguns itens. Para se fazer isso, basta acrescentar uma ressalva ao final na exigência pertinente, tal como “(exigência relativa somente aos itens X, Y, Z)”.</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É vedada a inclusão de requisitos que não tenham suport</w:t>
      </w:r>
      <w:r>
        <w:rPr>
          <w:rFonts w:ascii="Arial" w:eastAsia="Arial" w:hAnsi="Arial" w:cs="Arial"/>
          <w:color w:val="000000"/>
        </w:rPr>
        <w:t>e nos arts. 66 a 69 da Lei nº 14.133, de 2021.</w:t>
      </w:r>
    </w:p>
  </w:comment>
  <w:comment w:id="23" w:author="Jaúna Argenta" w:date="2024-01-24T14:10: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Os requisitos de habilitação jurídica deverão ser exigidos em conformidade com a natureza da futura contratada (empresário individual, sociedade empresária, cooperativa etc.), razão pela qual deverá </w:t>
      </w:r>
      <w:r>
        <w:rPr>
          <w:rFonts w:ascii="Arial" w:eastAsia="Arial" w:hAnsi="Arial" w:cs="Arial"/>
          <w:color w:val="000000"/>
        </w:rPr>
        <w:t>ser adotada, a depender do caso, apenas a redação correspondente, dentre aquelas constantes a seguir:</w:t>
      </w:r>
    </w:p>
  </w:comment>
  <w:comment w:id="26" w:author="Autor" w:date="2023-10-05T16:3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O a</w:t>
      </w:r>
      <w:r>
        <w:rPr>
          <w:rFonts w:ascii="Arial" w:eastAsia="Arial" w:hAnsi="Arial" w:cs="Arial"/>
          <w:color w:val="000000"/>
        </w:rPr>
        <w:t>rtigo 193 do Código Tributário Nacional (Lei nº 5.172, de 25 de outubro de 1966) preceitua que a prova da quitação de todos os tributos devidos dar-se-á no âmbito da Fazenda Pública interessada, “relativos à atividade em cujo exercício contrata ou concorre</w:t>
      </w:r>
      <w:r>
        <w:rPr>
          <w:rFonts w:ascii="Arial" w:eastAsia="Arial" w:hAnsi="Arial" w:cs="Arial"/>
          <w:color w:val="000000"/>
        </w:rPr>
        <w:t xml:space="preserve">”. Nessa mesma linha, o art. 68, inciso II, da Lei n.º 14.133, de 2021, estabelece a exigência de “inscrição no cadastro de contribuintes estadual e/ou municipal, se houver, relativo ao domicílio ou sede do licitante, pertinente ao seu ramo de atividade e </w:t>
      </w:r>
      <w:r>
        <w:rPr>
          <w:rFonts w:ascii="Arial" w:eastAsia="Arial" w:hAnsi="Arial" w:cs="Arial"/>
          <w:color w:val="000000"/>
        </w:rPr>
        <w:t>compatível com o objeto contratual”. Dessa forma, a prova de inscrição no cadastro de contribuintes estadual ou municipal e a prova de regularidade fiscal correspondente deve levar em conta a natureza da atividade objeto da contratação e o âmbito da tribut</w:t>
      </w:r>
      <w:r>
        <w:rPr>
          <w:rFonts w:ascii="Arial" w:eastAsia="Arial" w:hAnsi="Arial" w:cs="Arial"/>
          <w:color w:val="000000"/>
        </w:rPr>
        <w:t>ação sobre ele incidente:  tratando-se de serviços em geral, incide o ISS, tributo de competência municipal, ao passo que, para aquisições incide o ICMS, tributo de competência estadual. Cabe ao órgão contratante aferir o imposto aplicável e ajustar confor</w:t>
      </w:r>
      <w:r>
        <w:rPr>
          <w:rFonts w:ascii="Arial" w:eastAsia="Arial" w:hAnsi="Arial" w:cs="Arial"/>
          <w:color w:val="000000"/>
        </w:rPr>
        <w:t>me o caso.</w:t>
      </w:r>
    </w:p>
  </w:comment>
  <w:comment w:id="27" w:author="Autor" w:date="2023-10-05T16:3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w:t>
      </w:r>
      <w:r>
        <w:rPr>
          <w:rFonts w:ascii="Arial" w:eastAsia="Arial" w:hAnsi="Arial" w:cs="Arial"/>
          <w:color w:val="000000"/>
        </w:rPr>
        <w:t>xplicativa: A apresentação do Certificado de Condição de Microempreendedor Individual – CCMEI supre as exigências de inscrição nos cadastros fiscais, na medida em que essas informações constam no próprio Certificado.</w:t>
      </w:r>
    </w:p>
  </w:comment>
  <w:comment w:id="28" w:author="Autor" w:date="2023-10-05T16:3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1: A Administração deve examinar, diante do caso concreto, se o objeto da contratação demanda a exigência de todos os requisitos de habilitação apresentados neste modelo, levando-se em consideração o vulto e/ou a complexidade e a essencial</w:t>
      </w:r>
      <w:r>
        <w:rPr>
          <w:rFonts w:ascii="Arial" w:eastAsia="Arial" w:hAnsi="Arial" w:cs="Arial"/>
          <w:color w:val="000000"/>
        </w:rPr>
        <w:t xml:space="preserve">idade do objeto, bem como os riscos decorrentes de sua paralisação em função da eventual incapacidade econômica da contratada em suportar os deveres contratuais, excluindo-se o que entender excessivo. Nesse sentido, a exigência pode restringir-se a alguns </w:t>
      </w:r>
      <w:r>
        <w:rPr>
          <w:rFonts w:ascii="Arial" w:eastAsia="Arial" w:hAnsi="Arial" w:cs="Arial"/>
          <w:color w:val="000000"/>
        </w:rPr>
        <w:t>itens, como, por exemplo, somente aos itens não exclusivos a microempresa e empresas de pequeno porte, ou mesmo não ser exigida para nenhum deles, caso em que deve ser suprimida do edital. Conforme Nota Explicativa do início deste tópico, a exigência de qu</w:t>
      </w:r>
      <w:r>
        <w:rPr>
          <w:rFonts w:ascii="Arial" w:eastAsia="Arial" w:hAnsi="Arial" w:cs="Arial"/>
          <w:color w:val="000000"/>
        </w:rPr>
        <w:t>alificação técnica e econômica nas circunstâncias previstas no art. 70, III da Lei n.º 14.133, de 2021, deve ser excepcional e justificada, à luz do art. 37, XXI, da Constituição Federal.</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2: É possível adotar critérios de habilitação econô</w:t>
      </w:r>
      <w:r>
        <w:rPr>
          <w:rFonts w:ascii="Arial" w:eastAsia="Arial" w:hAnsi="Arial" w:cs="Arial"/>
          <w:color w:val="000000"/>
        </w:rPr>
        <w:t>mico-financeira com requisitos diferenciados, estabelecidos conforme as peculiaridades do objeto a ser licitado, com justificativa do percentual adotado nos autos do procedimento licitatório.</w:t>
      </w:r>
    </w:p>
  </w:comment>
  <w:comment w:id="29" w:author="Autor" w:date="2023-10-05T16:3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Conforme o §4º do art. 16 da Instrução Normativa SEGES/MP nº 3, de 2018</w:t>
      </w:r>
    </w:p>
  </w:comment>
  <w:comment w:id="30" w:author="Autor" w:date="2023-10-05T16:3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1: Não podem ser cumulativas as exigências de capital mínimo e de patrimônio líquido mínimo, razão pela qual a Administração deverá escolher motivadamente entre uma das duas opções.</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2: A fixação do percentual se insere na esfera de atuação discricionária da Administração até o limite legal de 10% (dez por cento) do valor estimado da contratação e deve ser proporcional aos riscos que a inexecução total ou parcial do co</w:t>
      </w:r>
      <w:r>
        <w:rPr>
          <w:rFonts w:ascii="Arial" w:eastAsia="Arial" w:hAnsi="Arial" w:cs="Arial"/>
          <w:color w:val="000000"/>
        </w:rPr>
        <w:t xml:space="preserve">ntrato poderá acarretar para a Administração, considerando-se, entre outros fatores, o valor do contrato, a essencialidade do objeto, o tempo de duração do contrato. </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sondagem do mercado se afigura importante, a fim de obter dados sobre o porte das empre</w:t>
      </w:r>
      <w:r>
        <w:rPr>
          <w:rFonts w:ascii="Arial" w:eastAsia="Arial" w:hAnsi="Arial" w:cs="Arial"/>
          <w:color w:val="000000"/>
        </w:rPr>
        <w:t xml:space="preserve">sas que atuam na área objeto da contratação. Ressalte-se que, se o referido percentual for fixado em seu mais alto patamar e o valor total estimado da contratação também for significativo, trará como consequência a necessidade de comprovação de patrimônio </w:t>
      </w:r>
      <w:r>
        <w:rPr>
          <w:rFonts w:ascii="Arial" w:eastAsia="Arial" w:hAnsi="Arial" w:cs="Arial"/>
          <w:color w:val="000000"/>
        </w:rPr>
        <w:t xml:space="preserve">líquido elevado, o que poderá resultar na restrição à participação de interessados no certame, em especial, de microempresas ou empresas de pequeno porte, podendo ferir o princípio constitucional de incentivo a essas unidades empresariais. Por essa razão, </w:t>
      </w:r>
      <w:r>
        <w:rPr>
          <w:rFonts w:ascii="Arial" w:eastAsia="Arial" w:hAnsi="Arial" w:cs="Arial"/>
          <w:color w:val="000000"/>
        </w:rPr>
        <w:t>é indispensável avaliação técnica sobre o assunto.</w:t>
      </w:r>
    </w:p>
  </w:comment>
  <w:comment w:id="31" w:author="Autor" w:date="2023-10-05T16:3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A previsão do subitem 8.29 decorre do disposto no art. 69, §1º da Lei nº 14.133, de 2021, podendo a Administração optar por tal disposição, desde que ju</w:t>
      </w:r>
      <w:r>
        <w:rPr>
          <w:rFonts w:ascii="Arial" w:eastAsia="Arial" w:hAnsi="Arial" w:cs="Arial"/>
          <w:color w:val="000000"/>
        </w:rPr>
        <w:t>stificadamente.</w:t>
      </w:r>
    </w:p>
  </w:comment>
  <w:comment w:id="32" w:author="Autor" w:date="2023-10-05T16:3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1: O art. 67 da Lei nº 14.133, de 2021, não estabelece exigências de qualificação técnico-operaciona</w:t>
      </w:r>
      <w:r>
        <w:rPr>
          <w:rFonts w:ascii="Arial" w:eastAsia="Arial" w:hAnsi="Arial" w:cs="Arial"/>
          <w:color w:val="000000"/>
        </w:rPr>
        <w:t>l ou técnico-profissional para o caso de contratações cujo objeto seja a aquisição de bens, tratando o dispositivo legal apenas das exigências pertinentes às obras e serviços. Nada obstante, entende-se ser juridicamente possível que a Administração formule</w:t>
      </w:r>
      <w:r>
        <w:rPr>
          <w:rFonts w:ascii="Arial" w:eastAsia="Arial" w:hAnsi="Arial" w:cs="Arial"/>
          <w:color w:val="000000"/>
        </w:rPr>
        <w:t xml:space="preserve"> exigências de qualificação técnica dos fornecedores no caso de compras de bens, com fundamento no artigo 37, inciso XXI, da Constituição Federal, caso verifique que a medida é indispensável à garantia do cumprimento das obrigações pertinentes à execução d</w:t>
      </w:r>
      <w:r>
        <w:rPr>
          <w:rFonts w:ascii="Arial" w:eastAsia="Arial" w:hAnsi="Arial" w:cs="Arial"/>
          <w:color w:val="000000"/>
        </w:rPr>
        <w:t xml:space="preserve">o objeto. </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w:t>
      </w:r>
      <w:r>
        <w:rPr>
          <w:rFonts w:ascii="Arial" w:eastAsia="Arial" w:hAnsi="Arial" w:cs="Arial"/>
          <w:color w:val="000000"/>
        </w:rPr>
        <w:t>s compras em cada caso concreto.</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2: Além de avaliar a pertinência de exigir qualificação técnica, o rigor das exigências também deve ser avaliado, promovendo-se adaptações pela área demandante ante o tipo de contratação que se pretende faz</w:t>
      </w:r>
      <w:r>
        <w:rPr>
          <w:rFonts w:ascii="Arial" w:eastAsia="Arial" w:hAnsi="Arial" w:cs="Arial"/>
          <w:color w:val="000000"/>
        </w:rPr>
        <w:t>er. A redação ora apresentada visa a dispor sobre as possibilidades gerais trazidas pela lei, mas a área competente do órgão contratante deverá, NECESSARIAMENTE, ajustar TODAS as cláusulas aqui presentes à realidade de sua demanda específica, com base em j</w:t>
      </w:r>
      <w:r>
        <w:rPr>
          <w:rFonts w:ascii="Arial" w:eastAsia="Arial" w:hAnsi="Arial" w:cs="Arial"/>
          <w:color w:val="000000"/>
        </w:rPr>
        <w:t>ustificativa do ETP.</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3: Em relação pessoa física ou jurídica que se caracterize como “potencial subcontratado”, é possível a previsão de exigência de atestados específicos, situação na qual mais de um licitante poderá apresentar atestado r</w:t>
      </w:r>
      <w:r>
        <w:rPr>
          <w:rFonts w:ascii="Arial" w:eastAsia="Arial" w:hAnsi="Arial" w:cs="Arial"/>
          <w:color w:val="000000"/>
        </w:rPr>
        <w:t>elativo ao mesmo potencial subcontratado. Nesse sentido é o teor do § 9º do art. 67 da Lei nº 14.133, de 2021:</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edital poderá prever, para aspectos técnicos específicos, que a qualificação técnica seja demonstrada por meio de atestados relativos a potenc</w:t>
      </w:r>
      <w:r>
        <w:rPr>
          <w:rFonts w:ascii="Arial" w:eastAsia="Arial" w:hAnsi="Arial" w:cs="Arial"/>
          <w:color w:val="000000"/>
        </w:rPr>
        <w:t>ial subcontratado, limitado a 25% (vinte e cinco por cento) do objeto a ser licitado, hipótese em que mais de um licitante poderá apresentar atestado relativo ao mesmo potencial subcontratado.”</w:t>
      </w:r>
    </w:p>
  </w:comment>
  <w:comment w:id="33" w:author="Jaúna Argenta" w:date="2024-01-24T14:0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art. 67 da Lei nº 14.133/2021 não estabelece exigências de qualificação técnico-operacional ou técnico-profissional para o caso de contratações cujo objeto seja a aq</w:t>
      </w:r>
      <w:r>
        <w:rPr>
          <w:rFonts w:ascii="Arial" w:eastAsia="Arial" w:hAnsi="Arial" w:cs="Arial"/>
          <w:color w:val="000000"/>
        </w:rPr>
        <w:t xml:space="preserve">uisição de bens, tratando o dispositivo legal apenas das exigências pertinentes às obras e serviços. Nada obstante, entende-se ser juridicamente possível que a Administração formule exigências de qualificação técnica dos fornecedores no caso de compras de </w:t>
      </w:r>
      <w:r>
        <w:rPr>
          <w:rFonts w:ascii="Arial" w:eastAsia="Arial" w:hAnsi="Arial" w:cs="Arial"/>
          <w:color w:val="000000"/>
        </w:rPr>
        <w:t xml:space="preserve">bens, com fundamento no artigo 37, inciso XXI, da Constituição, caso verifique que a medida é indispensável à garantia do cumprimento das obrigações pertinentes à execução do objeto. </w:t>
      </w:r>
    </w:p>
    <w:p w:rsidR="00DF47C7" w:rsidRDefault="00DF47C7">
      <w:pPr>
        <w:widowControl w:val="0"/>
        <w:pBdr>
          <w:top w:val="nil"/>
          <w:left w:val="nil"/>
          <w:bottom w:val="nil"/>
          <w:right w:val="nil"/>
          <w:between w:val="nil"/>
        </w:pBdr>
        <w:spacing w:after="0" w:line="240" w:lineRule="auto"/>
        <w:rPr>
          <w:rFonts w:ascii="Arial" w:eastAsia="Arial" w:hAnsi="Arial" w:cs="Arial"/>
          <w:color w:val="000000"/>
        </w:rPr>
      </w:pP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Para tanto, recomenda-se que a Administração se utilize da interpretaçã</w:t>
      </w:r>
      <w:r>
        <w:rPr>
          <w:rFonts w:ascii="Arial" w:eastAsia="Arial" w:hAnsi="Arial" w:cs="Arial"/>
          <w:color w:val="000000"/>
        </w:rPr>
        <w:t>o extensiva das regras, limites e princípios que incidem em relação à prova de qualificação técnica dos licitantes na contratação de serviços, observadas as peculiaridades das compras em cada caso concreto</w:t>
      </w:r>
    </w:p>
  </w:comment>
  <w:comment w:id="34" w:author="Autor" w:date="2023-10-05T16:3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A exigência do item 8.30 só deve ser formulada quando, por determinação legal, o exercí</w:t>
      </w:r>
      <w:r>
        <w:rPr>
          <w:rFonts w:ascii="Arial" w:eastAsia="Arial" w:hAnsi="Arial" w:cs="Arial"/>
          <w:color w:val="000000"/>
        </w:rPr>
        <w:t xml:space="preserve">cio de determinada atividade afeta ao objeto contratual esteja sujeita à fiscalização da entidade profissional competente, a ser indicada expressamente no dispositivo. </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Quando não existir determinação legal atrelando o exercício de determinada atividade ao correspondente conselho de fiscalização profissional, a exigência de registro ou inscrição, para fim de habilitação, torna-se inaplicável. Nessas situações, o referido </w:t>
      </w:r>
      <w:r>
        <w:rPr>
          <w:rFonts w:ascii="Arial" w:eastAsia="Arial" w:hAnsi="Arial" w:cs="Arial"/>
          <w:color w:val="000000"/>
        </w:rPr>
        <w:t>subitem deve ser excluído.</w:t>
      </w:r>
    </w:p>
  </w:comment>
  <w:comment w:id="35" w:author="Autor" w:date="2023-10-05T16:3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1: A essência da capacidade operacional é proc</w:t>
      </w:r>
      <w:r>
        <w:rPr>
          <w:rFonts w:ascii="Arial" w:eastAsia="Arial" w:hAnsi="Arial" w:cs="Arial"/>
          <w:color w:val="000000"/>
        </w:rPr>
        <w:t>urar identificar se a futura contratada tem a infraestrutura empresarial e a capacidade de gestão de executar o objeto e, justamente por esse contexto, podem ser feitas exigências de comprovação de anterior execução de quantitativos mínimos (compatíveis co</w:t>
      </w:r>
      <w:r>
        <w:rPr>
          <w:rFonts w:ascii="Arial" w:eastAsia="Arial" w:hAnsi="Arial" w:cs="Arial"/>
          <w:color w:val="000000"/>
        </w:rPr>
        <w:t>m o objeto a ser contratado). Deste modo, é possível que essa comprovação se dê pela somatória de atestados de contratos executados realizados concomitantemente, pois da mesma forma revelam a capacidade operacional da empresa.</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 qualquer forma, é absoluta</w:t>
      </w:r>
      <w:r>
        <w:rPr>
          <w:rFonts w:ascii="Arial" w:eastAsia="Arial" w:hAnsi="Arial" w:cs="Arial"/>
          <w:color w:val="000000"/>
        </w:rPr>
        <w:t xml:space="preserve">mente fundamental que a exigência seja totalmente objetiva, indicando quantitativos precisos, para evitar dúvidas na hora da habilitação, que podem vir a comprometer o objetivo do processo, de formalizar a contratação. </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Conforme §2º do art. 67 da Lei nº 14</w:t>
      </w:r>
      <w:r>
        <w:rPr>
          <w:rFonts w:ascii="Arial" w:eastAsia="Arial" w:hAnsi="Arial" w:cs="Arial"/>
          <w:color w:val="000000"/>
        </w:rPr>
        <w:t>.133, de 2021, “será admitida a exigência de atestados com quantidades mínimas de até 50% (cinquenta por cento) das parcelas de que trata o referido parágrafo, vedadas limitações de tempo e de locais específicos relativas aos atestados”. Além disso, regist</w:t>
      </w:r>
      <w:r>
        <w:rPr>
          <w:rFonts w:ascii="Arial" w:eastAsia="Arial" w:hAnsi="Arial" w:cs="Arial"/>
          <w:color w:val="000000"/>
        </w:rPr>
        <w:t xml:space="preserve">re-se que só é possível a exigência de atestado quanto às parcelas de maior relevância, entendidas essas como as que possuem valor individual igual ou superior a 4% do valor total estimado da contratação (art. 67, §1º). </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2: Os requisitos d</w:t>
      </w:r>
      <w:r>
        <w:rPr>
          <w:rFonts w:ascii="Arial" w:eastAsia="Arial" w:hAnsi="Arial" w:cs="Arial"/>
          <w:color w:val="000000"/>
        </w:rPr>
        <w:t>e qualificação técnica são aplicáveis a todos os licitantes, inclusive pessoas físicas, conforme inciso I do art. 5º da Instrução Normativa Seges/ME nº 116, de 2021.</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3: Caso seja permitida a subcontratação de fornecimento com aspectos técn</w:t>
      </w:r>
      <w:r>
        <w:rPr>
          <w:rFonts w:ascii="Arial" w:eastAsia="Arial" w:hAnsi="Arial" w:cs="Arial"/>
          <w:color w:val="000000"/>
        </w:rPr>
        <w:t>icos específicos, poderá ser admitida a apresentação de atestados relativos a potencial subcontratado, limitado a 25% do objeto licitado, conforme art. 67, §9º da Lei nº 14.133, de 2021.</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 sendo esse o caso do processo, recomenda-se inserir a seguinte dis</w:t>
      </w:r>
      <w:r>
        <w:rPr>
          <w:rFonts w:ascii="Arial" w:eastAsia="Arial" w:hAnsi="Arial" w:cs="Arial"/>
          <w:color w:val="000000"/>
        </w:rPr>
        <w:t xml:space="preserve">posição: </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8.31.x: Será admitida a apresentação de atestados relativos a potencial subcontratado em relação à parcela do fornecimento de.... ..., cuja subcontratação foi expressamente autorizada no tópico pertinente.</w:t>
      </w:r>
    </w:p>
  </w:comment>
  <w:comment w:id="36" w:author="Autor" w:date="2023-10-05T16:3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Nesse sentido, o Parecer n. 00005/2021/CNMLC/CGU/AGU fixou que “se a filial pode até mesmo executar uma contratação formalizada com a matriz, não restam motivos para entender que os atestados</w:t>
      </w:r>
      <w:r>
        <w:rPr>
          <w:rFonts w:ascii="Arial" w:eastAsia="Arial" w:hAnsi="Arial" w:cs="Arial"/>
          <w:color w:val="000000"/>
        </w:rPr>
        <w:t xml:space="preserve"> de capacitação técnica emitidos em favor de uma não possam ser aproveitados pela outra, haja vista serem ambas rigorosamente a mesma empresa.” Vale observar que referido entendimento se inspirou na ORIENTAÇÃO NORMATIVA Nº 66, DE 29 DE MAIO DE 2020.</w:t>
      </w:r>
    </w:p>
  </w:comment>
  <w:comment w:id="37" w:author="Autor" w:date="2023-10-05T16:3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Nota Explicativa: Eventuais requisitos de qualificação técnica previstos em </w:t>
      </w:r>
      <w:r>
        <w:rPr>
          <w:rFonts w:ascii="Arial" w:eastAsia="Arial" w:hAnsi="Arial" w:cs="Arial"/>
          <w:color w:val="000000"/>
        </w:rPr>
        <w:t>lei específica e que incidam sobre a atividade objeto da contratação, deverão ser indicados no item 8.31.5, com fundamento no art. 67, inciso IV, da Lei nº 14.133, de 2021. Cita-se, exemplificativamente, a exigência, dentre os documentos de habilitação téc</w:t>
      </w:r>
      <w:r>
        <w:rPr>
          <w:rFonts w:ascii="Arial" w:eastAsia="Arial" w:hAnsi="Arial" w:cs="Arial"/>
          <w:color w:val="000000"/>
        </w:rPr>
        <w:t>nica, da chamada Autorização Especial, emitida pela Agência Nacional de Vigilância Sanitária – Anvisa, nas contratações para aquisição de medicamentos sujeitos a controle especial, com base na Lei n.º 6.360, de 23 de setembro de 1976, e na Resolução da Dir</w:t>
      </w:r>
      <w:r>
        <w:rPr>
          <w:rFonts w:ascii="Arial" w:eastAsia="Arial" w:hAnsi="Arial" w:cs="Arial"/>
          <w:color w:val="000000"/>
        </w:rPr>
        <w:t>etoria Colegiada da RDC/Anvisa nº 16, de 1º de abril de 2014.</w:t>
      </w:r>
    </w:p>
  </w:comment>
  <w:comment w:id="38" w:author="Autor" w:date="2023-10-23T11:35: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1: A estimativa de preços</w:t>
      </w:r>
      <w:r>
        <w:rPr>
          <w:rFonts w:ascii="Arial" w:eastAsia="Arial" w:hAnsi="Arial" w:cs="Arial"/>
          <w:color w:val="000000"/>
        </w:rPr>
        <w:t xml:space="preserve"> deve ser precedida de regular pesquisa, nos moldes do art. 23 da Lei nº 14.133, de 2021, e da Instrução Normativa SEGES/ME nº 65, de 7 de julho 2021.</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Nota Explicativa 2: Os preços unitários referenciais, as memórias de cálculo e os documentos que lhe dão </w:t>
      </w:r>
      <w:r>
        <w:rPr>
          <w:rFonts w:ascii="Arial" w:eastAsia="Arial" w:hAnsi="Arial" w:cs="Arial"/>
          <w:color w:val="000000"/>
        </w:rPr>
        <w:t>suporte, com os parâmetros utilizados para a obtenção dos preços e para os respectivos cálculos, devem constar de anexo ao termo de referência,nos termos do art. 9º, IX, da Instrução Normativa Seges/ME nº 81, de 2022. Caso a Administração opte por preserva</w:t>
      </w:r>
      <w:r>
        <w:rPr>
          <w:rFonts w:ascii="Arial" w:eastAsia="Arial" w:hAnsi="Arial" w:cs="Arial"/>
          <w:color w:val="000000"/>
        </w:rPr>
        <w:t xml:space="preserve">r o sigilo da estimativa do valor da contratação, também deverá ser preservado o sigilo desse anexo. </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3: Utilizar a redação do item 9.1 na hipótese de licitação em que for adotado o critério de julgamento por menor preço, sem caráter sigil</w:t>
      </w:r>
      <w:r>
        <w:rPr>
          <w:rFonts w:ascii="Arial" w:eastAsia="Arial" w:hAnsi="Arial" w:cs="Arial"/>
          <w:color w:val="000000"/>
        </w:rPr>
        <w:t>oso.</w:t>
      </w:r>
    </w:p>
  </w:comment>
  <w:comment w:id="39" w:author="Autor" w:date="2023-10-23T11:36: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1: Utilizar a redação do item 9.2 na hipótese de licitação em que for adotado o critério de julgamento por maior desconto.</w:t>
      </w:r>
    </w:p>
  </w:comment>
  <w:comment w:id="40" w:author="Autor" w:date="2023-10-23T11:36: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Nota Explicativa 1: Utilizar a redação </w:t>
      </w:r>
      <w:r>
        <w:rPr>
          <w:rFonts w:ascii="Arial" w:eastAsia="Arial" w:hAnsi="Arial" w:cs="Arial"/>
          <w:color w:val="000000"/>
        </w:rPr>
        <w:t>do item 9.3 na hipótese em que for adotado o critério de julgamento por menor preço e caso a Administração opte por preservar o sigilo da estimativa do valor da contratação. Na hipótese de licitação em que for adotado o critério de julgamento por maior des</w:t>
      </w:r>
      <w:r>
        <w:rPr>
          <w:rFonts w:ascii="Arial" w:eastAsia="Arial" w:hAnsi="Arial" w:cs="Arial"/>
          <w:color w:val="000000"/>
        </w:rPr>
        <w:t>conto, o preço estimado ou o máximo aceitável não poderá ser sigiloso (art. 24, parágrafo único, da Lei nº 14.133, de 2021, e Instrução Normativa Seges/ME nº 73, de 2022, art. 12, §3º)</w:t>
      </w:r>
    </w:p>
  </w:comment>
  <w:comment w:id="41" w:author="Autor" w:date="2023-10-05T16:3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O art. 106, II da Lei nº 14.133, de 2021, prevê para contratações de serviços e fornecimento continuado que a “a Administração dever</w:t>
      </w:r>
      <w:r>
        <w:rPr>
          <w:rFonts w:ascii="Arial" w:eastAsia="Arial" w:hAnsi="Arial" w:cs="Arial"/>
          <w:color w:val="000000"/>
        </w:rPr>
        <w:t>á atestar, no início da contratação e de cada exercício, a existência de créditos orçamentários vinculados à contratação e a vantagem em sua manutenção”. Quanto à rescisão contratual por ausência de crédito ou vantajosidade (art. 106, III), remete-se às re</w:t>
      </w:r>
      <w:r>
        <w:rPr>
          <w:rFonts w:ascii="Arial" w:eastAsia="Arial" w:hAnsi="Arial" w:cs="Arial"/>
          <w:color w:val="000000"/>
        </w:rPr>
        <w:t>gras específicas constantes do contrato, inclusive em relação à aplicação do art. 106, §1º.</w:t>
      </w:r>
    </w:p>
  </w:comment>
  <w:comment w:id="42" w:author="381020" w:date="2023-10-23T16:02: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Inserir subitens, se for o caso, para inclusão de outras obrigações do contratado, atendendo as especificidades  e peculiaridades do objeto contratado</w:t>
      </w:r>
    </w:p>
  </w:comment>
  <w:comment w:id="43" w:author="Autor" w:date="2023-10-05T16:3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Cada vício, defeito ou incorreção verificada pelo fiscal do contrato reveste-se de peculiar característica. Por isso que, diante da natureza do objeto c</w:t>
      </w:r>
      <w:r>
        <w:rPr>
          <w:rFonts w:ascii="Arial" w:eastAsia="Arial" w:hAnsi="Arial" w:cs="Arial"/>
          <w:color w:val="000000"/>
        </w:rPr>
        <w:t>ontratado, pode ser impróprio determinar prazo único para as correções devidas, devendo o fiscal do contrato, avaliar o caso concreto, para o fim de fixar prazo para as correções.</w:t>
      </w:r>
    </w:p>
  </w:comment>
  <w:comment w:id="44" w:author="381020" w:date="2023-10-23T16:0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Inserir subitens, se for o caso, para inclusão de </w:t>
      </w:r>
      <w:r>
        <w:rPr>
          <w:rFonts w:ascii="Arial" w:eastAsia="Arial" w:hAnsi="Arial" w:cs="Arial"/>
          <w:color w:val="000000"/>
        </w:rPr>
        <w:t>outras obrigações do contrattante, atendendo as especificidades  e peculiaridades do objeto contratado</w:t>
      </w:r>
    </w:p>
  </w:comment>
  <w:comment w:id="45" w:author="381020" w:date="2023-10-23T11:10: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 art. 156, §3º, da Lei n.º 14.133/ 2021, esclarece que “a multa não poderá ser inferior a 0,5% (cinco décimos por cento) nem superior a 30% (trinta por cento) do valor do contrato licitado ou celebrado c</w:t>
      </w:r>
      <w:r>
        <w:rPr>
          <w:rFonts w:ascii="Arial" w:eastAsia="Arial" w:hAnsi="Arial" w:cs="Arial"/>
          <w:color w:val="000000"/>
        </w:rPr>
        <w:t>om contratação direta e será aplicada ao responsável por qualquer das infrações administrativas previstas no art. 155 desta Lei</w:t>
      </w:r>
    </w:p>
  </w:comment>
  <w:comment w:id="46" w:author="Autor" w:date="2023-10-23T11:10: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Recomenda-se suprimir a sanção relativa à apresentação, reposição ou suplementação da garantia caso esta não seja exigida para a contratação, que não esteja expressa no TR</w:t>
      </w:r>
    </w:p>
  </w:comment>
  <w:comment w:id="47" w:author="Autor" w:date="2023-10-05T16:33: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Nota Explicativa A Lei n.º 14.133/ 2021 (art. 162, parágrafo único), apregoa que “a aplicação de multa de mora não impedirá que a Administração a converta em compensatória e promova a extinção unilateral do contrato com a aplicação cumulada </w:t>
      </w:r>
      <w:r>
        <w:rPr>
          <w:rFonts w:ascii="Arial" w:eastAsia="Arial" w:hAnsi="Arial" w:cs="Arial"/>
          <w:color w:val="000000"/>
        </w:rPr>
        <w:t>de outras sanções”. Dessa forma, a Administração deve decidir, caso a caso, de acordo com o objeto, qual o prazo limite para a mora do contratado, a partir do qual a execução da prestação deixa de ser útil e enseja a rescisão do contrato. Lembre-se que ess</w:t>
      </w:r>
      <w:r>
        <w:rPr>
          <w:rFonts w:ascii="Arial" w:eastAsia="Arial" w:hAnsi="Arial" w:cs="Arial"/>
          <w:color w:val="000000"/>
        </w:rPr>
        <w:t>e modelo é apenas uma sugestão; é possível escalonar as multas conforme os dias de atraso, por exemplo.</w:t>
      </w:r>
    </w:p>
  </w:comment>
  <w:comment w:id="49" w:author="Autor" w:date="2023-10-23T11:15: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Nota Explicativa 1: O Termo de Referência deverá ser devidamente aprovado pelo ordenador de despesas ou a autoridade competente respectiva, conforme divisão de atribuições </w:t>
      </w:r>
      <w:r>
        <w:rPr>
          <w:rFonts w:ascii="Arial" w:eastAsia="Arial" w:hAnsi="Arial" w:cs="Arial"/>
          <w:color w:val="000000"/>
        </w:rPr>
        <w:t>de cada órgão.</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Nota Explicativa 2: Registre-se que, salvo no caso de elaboração do TR pela própria autoridade competente para aprová-lo, eventual equipe incumbida de  tal confecção deve ser designada pela autoridade competente nos termos do art. 7º da Lei </w:t>
      </w:r>
      <w:r>
        <w:rPr>
          <w:rFonts w:ascii="Arial" w:eastAsia="Arial" w:hAnsi="Arial" w:cs="Arial"/>
          <w:color w:val="000000"/>
        </w:rPr>
        <w:t>nº 14.133, de 2021, incumbindo a esta aferir o cumprimento dos requisitos necessários a esta função.</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3: Conforme art. 8º da IN Seges/ME nº 81, de 2022, incumbe, conjuntamente, aos servidores da área técnica e da requisitante, designados na forma do art. 7º da Lei nº 14.133, de 2021 pelas respectivas autoridades, a elaboração do Termo de R</w:t>
      </w:r>
      <w:r>
        <w:rPr>
          <w:rFonts w:ascii="Arial" w:eastAsia="Arial" w:hAnsi="Arial" w:cs="Arial"/>
          <w:color w:val="000000"/>
        </w:rPr>
        <w:t xml:space="preserve">eferência, podendo a mesma área cumprir ambos os papéis (art. 3º, § 2º da IN). Nota Explicativa 4: Atentar para a necessidade de avaliação quanto à pertinência de classificar o TR nos termos da Lei n. 12.527, de 2011 (Lei de Acesso à Informação), conforme </w:t>
      </w:r>
      <w:r>
        <w:rPr>
          <w:rFonts w:ascii="Arial" w:eastAsia="Arial" w:hAnsi="Arial" w:cs="Arial"/>
          <w:color w:val="000000"/>
        </w:rPr>
        <w:t>previsão do artigo 10 da Instrução Normativa nº 81, de 2022.</w:t>
      </w:r>
    </w:p>
  </w:comment>
  <w:comment w:id="50" w:author="Autor" w:date="2023-10-23T11:15:00Z" w:initials="">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1: O Termo de Referência deverá ser devidamente aprovado pelo ordenador de despesas ou a autoridade competente respectiva, conforme divisão de atribuições de cada órgão.</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w:t>
      </w:r>
      <w:r>
        <w:rPr>
          <w:rFonts w:ascii="Arial" w:eastAsia="Arial" w:hAnsi="Arial" w:cs="Arial"/>
          <w:color w:val="000000"/>
        </w:rPr>
        <w:t>licativa 2: Registre-se que, salvo no caso de elaboração do TR pela própria autoridade competente para aprová-lo, eventual equipe incumbida de  tal confecção deve ser designada pela autoridade competente nos termos do art. 7º da Lei nº 14.133, de 2021, inc</w:t>
      </w:r>
      <w:r>
        <w:rPr>
          <w:rFonts w:ascii="Arial" w:eastAsia="Arial" w:hAnsi="Arial" w:cs="Arial"/>
          <w:color w:val="000000"/>
        </w:rPr>
        <w:t>umbindo a esta aferir o cumprimento dos requisitos necessários a esta função.</w:t>
      </w:r>
    </w:p>
    <w:p w:rsidR="00DF47C7" w:rsidRDefault="0092033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Nota Explicativa 3: Conforme art. 8º da IN Seges/ME nº 81, de 2022, incumbe, conjuntamente, aos servidores da área técnica e da requisitante, designados na forma do art. 7º da Le</w:t>
      </w:r>
      <w:r>
        <w:rPr>
          <w:rFonts w:ascii="Arial" w:eastAsia="Arial" w:hAnsi="Arial" w:cs="Arial"/>
          <w:color w:val="000000"/>
        </w:rPr>
        <w:t>i nº 14.133, de 2021 pelas respectivas autoridades, a elaboração do Termo de Referência, podendo a mesma área cumprir ambos os papéis (art. 3º, § 2º da IN). Nota Explicativa 4: Atentar para a necessidade de avaliação quanto à pertinência de classificar o T</w:t>
      </w:r>
      <w:r>
        <w:rPr>
          <w:rFonts w:ascii="Arial" w:eastAsia="Arial" w:hAnsi="Arial" w:cs="Arial"/>
          <w:color w:val="000000"/>
        </w:rPr>
        <w:t>R nos termos da Lei n. 12.527, de 2011 (Lei de Acesso à Informação), conforme previsão do artigo 10 da Instrução Normativa nº 81, de 2022.</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52" w15:done="0"/>
  <w15:commentEx w15:paraId="00000153" w15:done="0"/>
  <w15:commentEx w15:paraId="00000154" w15:done="0"/>
  <w15:commentEx w15:paraId="00000155" w15:done="0"/>
  <w15:commentEx w15:paraId="00000157" w15:done="0"/>
  <w15:commentEx w15:paraId="0000015A" w15:done="0"/>
  <w15:commentEx w15:paraId="0000015B" w15:done="0"/>
  <w15:commentEx w15:paraId="0000015C" w15:done="0"/>
  <w15:commentEx w15:paraId="00000163" w15:done="0"/>
  <w15:commentEx w15:paraId="00000164" w15:done="0"/>
  <w15:commentEx w15:paraId="00000168" w15:done="0"/>
  <w15:commentEx w15:paraId="0000016B" w15:done="0"/>
  <w15:commentEx w15:paraId="0000016D" w15:done="0"/>
  <w15:commentEx w15:paraId="00000170" w15:done="0"/>
  <w15:commentEx w15:paraId="00000171" w15:done="0"/>
  <w15:commentEx w15:paraId="00000174" w15:done="0"/>
  <w15:commentEx w15:paraId="00000177" w15:done="0"/>
  <w15:commentEx w15:paraId="0000017A" w15:done="0"/>
  <w15:commentEx w15:paraId="0000017F" w15:done="0"/>
  <w15:commentEx w15:paraId="00000182" w15:done="0"/>
  <w15:commentEx w15:paraId="00000184" w15:done="0"/>
  <w15:commentEx w15:paraId="00000189" w15:done="0"/>
  <w15:commentEx w15:paraId="0000018A" w15:done="0"/>
  <w15:commentEx w15:paraId="0000018B" w15:done="0"/>
  <w15:commentEx w15:paraId="0000018C" w15:done="0"/>
  <w15:commentEx w15:paraId="0000018D" w15:done="0"/>
  <w15:commentEx w15:paraId="00000190" w15:done="0"/>
  <w15:commentEx w15:paraId="00000191" w15:done="0"/>
  <w15:commentEx w15:paraId="00000192" w15:done="0"/>
  <w15:commentEx w15:paraId="00000193" w15:done="0"/>
  <w15:commentEx w15:paraId="00000194" w15:done="0"/>
  <w15:commentEx w15:paraId="00000196" w15:done="0"/>
  <w15:commentEx w15:paraId="00000197" w15:done="0"/>
  <w15:commentEx w15:paraId="00000198" w15:done="0"/>
  <w15:commentEx w15:paraId="00000199" w15:done="0"/>
  <w15:commentEx w15:paraId="0000019A" w15:done="0"/>
  <w15:commentEx w15:paraId="0000019B" w15:done="0"/>
  <w15:commentEx w15:paraId="0000019D" w15:done="0"/>
  <w15:commentEx w15:paraId="0000019E" w15:done="0"/>
  <w15:commentEx w15:paraId="0000019F" w15:done="0"/>
  <w15:commentEx w15:paraId="000001A2" w15:done="0"/>
  <w15:commentEx w15:paraId="000001A3" w15:done="0"/>
  <w15:commentEx w15:paraId="000001A4" w15:done="0"/>
  <w15:commentEx w15:paraId="000001A8" w15:done="0"/>
  <w15:commentEx w15:paraId="000001A9" w15:done="0"/>
  <w15:commentEx w15:paraId="000001AA" w15:done="0"/>
  <w15:commentEx w15:paraId="000001AD" w15:done="0"/>
  <w15:commentEx w15:paraId="000001B8" w15:paraIdParent="000001A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338" w:rsidRDefault="00920338" w:rsidP="00DF47C7">
      <w:pPr>
        <w:spacing w:after="0" w:line="240" w:lineRule="auto"/>
      </w:pPr>
      <w:r>
        <w:separator/>
      </w:r>
    </w:p>
  </w:endnote>
  <w:endnote w:type="continuationSeparator" w:id="1">
    <w:p w:rsidR="00920338" w:rsidRDefault="00920338" w:rsidP="00DF4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C7" w:rsidRDefault="00920338">
    <w:pPr>
      <w:pBdr>
        <w:top w:val="single" w:sz="24" w:space="1" w:color="622423"/>
        <w:left w:val="nil"/>
        <w:bottom w:val="nil"/>
        <w:right w:val="nil"/>
        <w:between w:val="nil"/>
      </w:pBdr>
      <w:tabs>
        <w:tab w:val="center" w:pos="4252"/>
        <w:tab w:val="right" w:pos="8504"/>
      </w:tabs>
      <w:spacing w:after="0" w:line="240" w:lineRule="auto"/>
      <w:rPr>
        <w:rFonts w:ascii="Arial" w:eastAsia="Arial" w:hAnsi="Arial" w:cs="Arial"/>
        <w:sz w:val="18"/>
        <w:szCs w:val="18"/>
      </w:rPr>
    </w:pPr>
    <w:r>
      <w:rPr>
        <w:rFonts w:ascii="Arial" w:eastAsia="Arial" w:hAnsi="Arial" w:cs="Arial"/>
        <w:color w:val="000000"/>
        <w:sz w:val="18"/>
        <w:szCs w:val="18"/>
      </w:rPr>
      <w:t>Orientação Técnica 0</w:t>
    </w:r>
    <w:r>
      <w:rPr>
        <w:rFonts w:ascii="Arial" w:eastAsia="Arial" w:hAnsi="Arial" w:cs="Arial"/>
        <w:sz w:val="18"/>
        <w:szCs w:val="18"/>
      </w:rPr>
      <w:t>4</w:t>
    </w:r>
    <w:r>
      <w:rPr>
        <w:rFonts w:ascii="Arial" w:eastAsia="Arial" w:hAnsi="Arial" w:cs="Arial"/>
        <w:color w:val="000000"/>
        <w:sz w:val="18"/>
        <w:szCs w:val="18"/>
      </w:rPr>
      <w:t>/SMLCP/SULIC/DL/GE/20</w:t>
    </w:r>
    <w:r>
      <w:rPr>
        <w:rFonts w:ascii="Arial" w:eastAsia="Arial" w:hAnsi="Arial" w:cs="Arial"/>
        <w:sz w:val="18"/>
        <w:szCs w:val="18"/>
      </w:rPr>
      <w:t>24</w:t>
    </w:r>
  </w:p>
  <w:p w:rsidR="00DF47C7" w:rsidRDefault="00920338">
    <w:pPr>
      <w:pBdr>
        <w:top w:val="single" w:sz="24" w:space="1" w:color="622423"/>
        <w:left w:val="nil"/>
        <w:bottom w:val="nil"/>
        <w:right w:val="nil"/>
        <w:between w:val="nil"/>
      </w:pBdr>
      <w:tabs>
        <w:tab w:val="center" w:pos="4252"/>
        <w:tab w:val="right" w:pos="8504"/>
      </w:tabs>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                                                                       Página </w:t>
    </w:r>
    <w:r w:rsidR="00DF47C7">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006783">
      <w:rPr>
        <w:rFonts w:ascii="Arial" w:eastAsia="Arial" w:hAnsi="Arial" w:cs="Arial"/>
        <w:color w:val="000000"/>
        <w:sz w:val="18"/>
        <w:szCs w:val="18"/>
      </w:rPr>
      <w:fldChar w:fldCharType="separate"/>
    </w:r>
    <w:r w:rsidR="00006783">
      <w:rPr>
        <w:rFonts w:ascii="Arial" w:eastAsia="Arial" w:hAnsi="Arial" w:cs="Arial"/>
        <w:noProof/>
        <w:color w:val="000000"/>
        <w:sz w:val="18"/>
        <w:szCs w:val="18"/>
      </w:rPr>
      <w:t>1</w:t>
    </w:r>
    <w:r w:rsidR="00DF47C7">
      <w:rPr>
        <w:rFonts w:ascii="Arial" w:eastAsia="Arial" w:hAnsi="Arial" w:cs="Arial"/>
        <w:color w:val="000000"/>
        <w:sz w:val="18"/>
        <w:szCs w:val="18"/>
      </w:rPr>
      <w:fldChar w:fldCharType="end"/>
    </w:r>
  </w:p>
  <w:p w:rsidR="00DF47C7" w:rsidRDefault="00DF47C7">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338" w:rsidRDefault="00920338" w:rsidP="00DF47C7">
      <w:pPr>
        <w:spacing w:after="0" w:line="240" w:lineRule="auto"/>
      </w:pPr>
      <w:r>
        <w:separator/>
      </w:r>
    </w:p>
  </w:footnote>
  <w:footnote w:type="continuationSeparator" w:id="1">
    <w:p w:rsidR="00920338" w:rsidRDefault="00920338" w:rsidP="00DF4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C7" w:rsidRDefault="00920338">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2228571" cy="619048"/>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8571" cy="619048"/>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887"/>
    <w:multiLevelType w:val="multilevel"/>
    <w:tmpl w:val="14488366"/>
    <w:lvl w:ilvl="0">
      <w:start w:val="10"/>
      <w:numFmt w:val="decimal"/>
      <w:lvlText w:val="%1."/>
      <w:lvlJc w:val="left"/>
      <w:pPr>
        <w:ind w:left="720" w:hanging="360"/>
      </w:p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0D2330AB"/>
    <w:multiLevelType w:val="multilevel"/>
    <w:tmpl w:val="9B708C42"/>
    <w:lvl w:ilvl="0">
      <w:start w:val="1"/>
      <w:numFmt w:val="lowerLetter"/>
      <w:lvlText w:val="%1)"/>
      <w:lvlJc w:val="left"/>
      <w:pPr>
        <w:ind w:left="1608" w:hanging="360"/>
      </w:pPr>
    </w:lvl>
    <w:lvl w:ilvl="1">
      <w:start w:val="1"/>
      <w:numFmt w:val="lowerLetter"/>
      <w:lvlText w:val="%2."/>
      <w:lvlJc w:val="left"/>
      <w:pPr>
        <w:ind w:left="2328" w:hanging="360"/>
      </w:pPr>
    </w:lvl>
    <w:lvl w:ilvl="2">
      <w:start w:val="1"/>
      <w:numFmt w:val="lowerRoman"/>
      <w:lvlText w:val="%3."/>
      <w:lvlJc w:val="right"/>
      <w:pPr>
        <w:ind w:left="3048" w:hanging="180"/>
      </w:pPr>
    </w:lvl>
    <w:lvl w:ilvl="3">
      <w:start w:val="1"/>
      <w:numFmt w:val="decimal"/>
      <w:lvlText w:val="%4."/>
      <w:lvlJc w:val="left"/>
      <w:pPr>
        <w:ind w:left="3768" w:hanging="360"/>
      </w:pPr>
    </w:lvl>
    <w:lvl w:ilvl="4">
      <w:start w:val="1"/>
      <w:numFmt w:val="lowerLetter"/>
      <w:lvlText w:val="%5."/>
      <w:lvlJc w:val="left"/>
      <w:pPr>
        <w:ind w:left="4488" w:hanging="360"/>
      </w:pPr>
    </w:lvl>
    <w:lvl w:ilvl="5">
      <w:start w:val="1"/>
      <w:numFmt w:val="lowerRoman"/>
      <w:lvlText w:val="%6."/>
      <w:lvlJc w:val="right"/>
      <w:pPr>
        <w:ind w:left="5208" w:hanging="180"/>
      </w:pPr>
    </w:lvl>
    <w:lvl w:ilvl="6">
      <w:start w:val="1"/>
      <w:numFmt w:val="decimal"/>
      <w:lvlText w:val="%7."/>
      <w:lvlJc w:val="left"/>
      <w:pPr>
        <w:ind w:left="5928" w:hanging="360"/>
      </w:pPr>
    </w:lvl>
    <w:lvl w:ilvl="7">
      <w:start w:val="1"/>
      <w:numFmt w:val="lowerLetter"/>
      <w:lvlText w:val="%8."/>
      <w:lvlJc w:val="left"/>
      <w:pPr>
        <w:ind w:left="6648" w:hanging="360"/>
      </w:pPr>
    </w:lvl>
    <w:lvl w:ilvl="8">
      <w:start w:val="1"/>
      <w:numFmt w:val="lowerRoman"/>
      <w:lvlText w:val="%9."/>
      <w:lvlJc w:val="right"/>
      <w:pPr>
        <w:ind w:left="7368" w:hanging="180"/>
      </w:pPr>
    </w:lvl>
  </w:abstractNum>
  <w:abstractNum w:abstractNumId="2">
    <w:nsid w:val="0F904079"/>
    <w:multiLevelType w:val="multilevel"/>
    <w:tmpl w:val="3D2E9A80"/>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CC7A0B"/>
    <w:multiLevelType w:val="multilevel"/>
    <w:tmpl w:val="7FBE3674"/>
    <w:lvl w:ilvl="0">
      <w:start w:val="13"/>
      <w:numFmt w:val="decimal"/>
      <w:lvlText w:val="%1."/>
      <w:lvlJc w:val="left"/>
      <w:pPr>
        <w:ind w:left="720" w:hanging="360"/>
      </w:p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nsid w:val="151B4EAF"/>
    <w:multiLevelType w:val="multilevel"/>
    <w:tmpl w:val="B7F0F178"/>
    <w:lvl w:ilvl="0">
      <w:start w:val="8"/>
      <w:numFmt w:val="decimal"/>
      <w:lvlText w:val="%1."/>
      <w:lvlJc w:val="left"/>
      <w:pPr>
        <w:ind w:left="720" w:hanging="360"/>
      </w:p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nsid w:val="1DEF1E7C"/>
    <w:multiLevelType w:val="multilevel"/>
    <w:tmpl w:val="850C8828"/>
    <w:lvl w:ilvl="0">
      <w:start w:val="1"/>
      <w:numFmt w:val="lowerLetter"/>
      <w:lvlText w:val="%1)"/>
      <w:lvlJc w:val="left"/>
      <w:pPr>
        <w:ind w:left="207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023CD2"/>
    <w:multiLevelType w:val="multilevel"/>
    <w:tmpl w:val="2982AF08"/>
    <w:lvl w:ilvl="0">
      <w:start w:val="6"/>
      <w:numFmt w:val="decimal"/>
      <w:lvlText w:val="%1."/>
      <w:lvlJc w:val="left"/>
      <w:pPr>
        <w:ind w:left="720" w:hanging="360"/>
      </w:p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nsid w:val="271346B3"/>
    <w:multiLevelType w:val="multilevel"/>
    <w:tmpl w:val="F4BC8C78"/>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CD0C9D"/>
    <w:multiLevelType w:val="multilevel"/>
    <w:tmpl w:val="1EEE131C"/>
    <w:lvl w:ilvl="0">
      <w:start w:val="4"/>
      <w:numFmt w:val="lowerLetter"/>
      <w:lvlText w:val="%1)"/>
      <w:lvlJc w:val="left"/>
      <w:pPr>
        <w:ind w:left="1608" w:hanging="360"/>
      </w:pPr>
    </w:lvl>
    <w:lvl w:ilvl="1">
      <w:start w:val="1"/>
      <w:numFmt w:val="lowerLetter"/>
      <w:lvlText w:val="%2."/>
      <w:lvlJc w:val="left"/>
      <w:pPr>
        <w:ind w:left="2328" w:hanging="360"/>
      </w:pPr>
    </w:lvl>
    <w:lvl w:ilvl="2">
      <w:start w:val="1"/>
      <w:numFmt w:val="lowerRoman"/>
      <w:lvlText w:val="%3."/>
      <w:lvlJc w:val="right"/>
      <w:pPr>
        <w:ind w:left="3048" w:hanging="180"/>
      </w:pPr>
    </w:lvl>
    <w:lvl w:ilvl="3">
      <w:start w:val="1"/>
      <w:numFmt w:val="decimal"/>
      <w:lvlText w:val="%4."/>
      <w:lvlJc w:val="left"/>
      <w:pPr>
        <w:ind w:left="3768" w:hanging="360"/>
      </w:pPr>
    </w:lvl>
    <w:lvl w:ilvl="4">
      <w:start w:val="1"/>
      <w:numFmt w:val="lowerLetter"/>
      <w:lvlText w:val="%5."/>
      <w:lvlJc w:val="left"/>
      <w:pPr>
        <w:ind w:left="4488" w:hanging="360"/>
      </w:pPr>
    </w:lvl>
    <w:lvl w:ilvl="5">
      <w:start w:val="1"/>
      <w:numFmt w:val="lowerRoman"/>
      <w:lvlText w:val="%6."/>
      <w:lvlJc w:val="right"/>
      <w:pPr>
        <w:ind w:left="5208" w:hanging="180"/>
      </w:pPr>
    </w:lvl>
    <w:lvl w:ilvl="6">
      <w:start w:val="1"/>
      <w:numFmt w:val="decimal"/>
      <w:lvlText w:val="%7."/>
      <w:lvlJc w:val="left"/>
      <w:pPr>
        <w:ind w:left="5928" w:hanging="360"/>
      </w:pPr>
    </w:lvl>
    <w:lvl w:ilvl="7">
      <w:start w:val="1"/>
      <w:numFmt w:val="lowerLetter"/>
      <w:lvlText w:val="%8."/>
      <w:lvlJc w:val="left"/>
      <w:pPr>
        <w:ind w:left="6648" w:hanging="360"/>
      </w:pPr>
    </w:lvl>
    <w:lvl w:ilvl="8">
      <w:start w:val="1"/>
      <w:numFmt w:val="lowerRoman"/>
      <w:lvlText w:val="%9."/>
      <w:lvlJc w:val="right"/>
      <w:pPr>
        <w:ind w:left="7368" w:hanging="180"/>
      </w:pPr>
    </w:lvl>
  </w:abstractNum>
  <w:abstractNum w:abstractNumId="9">
    <w:nsid w:val="28F16EC2"/>
    <w:multiLevelType w:val="multilevel"/>
    <w:tmpl w:val="A83EBDA0"/>
    <w:lvl w:ilvl="0">
      <w:start w:val="7"/>
      <w:numFmt w:val="decimal"/>
      <w:lvlText w:val="%1."/>
      <w:lvlJc w:val="left"/>
      <w:pPr>
        <w:ind w:left="720" w:hanging="360"/>
      </w:p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
    <w:nsid w:val="2FF80522"/>
    <w:multiLevelType w:val="multilevel"/>
    <w:tmpl w:val="53C626D2"/>
    <w:lvl w:ilvl="0">
      <w:start w:val="2"/>
      <w:numFmt w:val="decimal"/>
      <w:lvlText w:val="%1."/>
      <w:lvlJc w:val="left"/>
      <w:pPr>
        <w:ind w:left="720" w:hanging="360"/>
      </w:p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1">
    <w:nsid w:val="32B339EC"/>
    <w:multiLevelType w:val="multilevel"/>
    <w:tmpl w:val="84DEB496"/>
    <w:lvl w:ilvl="0">
      <w:start w:val="1"/>
      <w:numFmt w:val="lowerLetter"/>
      <w:lvlText w:val="%1)"/>
      <w:lvlJc w:val="left"/>
      <w:pPr>
        <w:ind w:left="1608" w:hanging="360"/>
      </w:pPr>
    </w:lvl>
    <w:lvl w:ilvl="1">
      <w:start w:val="1"/>
      <w:numFmt w:val="lowerLetter"/>
      <w:lvlText w:val="%2."/>
      <w:lvlJc w:val="left"/>
      <w:pPr>
        <w:ind w:left="2328" w:hanging="360"/>
      </w:pPr>
    </w:lvl>
    <w:lvl w:ilvl="2">
      <w:start w:val="1"/>
      <w:numFmt w:val="lowerRoman"/>
      <w:lvlText w:val="%3."/>
      <w:lvlJc w:val="right"/>
      <w:pPr>
        <w:ind w:left="3048" w:hanging="180"/>
      </w:pPr>
    </w:lvl>
    <w:lvl w:ilvl="3">
      <w:start w:val="1"/>
      <w:numFmt w:val="decimal"/>
      <w:lvlText w:val="%4."/>
      <w:lvlJc w:val="left"/>
      <w:pPr>
        <w:ind w:left="3768" w:hanging="360"/>
      </w:pPr>
    </w:lvl>
    <w:lvl w:ilvl="4">
      <w:start w:val="1"/>
      <w:numFmt w:val="lowerLetter"/>
      <w:lvlText w:val="%5."/>
      <w:lvlJc w:val="left"/>
      <w:pPr>
        <w:ind w:left="4488" w:hanging="360"/>
      </w:pPr>
    </w:lvl>
    <w:lvl w:ilvl="5">
      <w:start w:val="1"/>
      <w:numFmt w:val="lowerRoman"/>
      <w:lvlText w:val="%6."/>
      <w:lvlJc w:val="right"/>
      <w:pPr>
        <w:ind w:left="5208" w:hanging="180"/>
      </w:pPr>
    </w:lvl>
    <w:lvl w:ilvl="6">
      <w:start w:val="1"/>
      <w:numFmt w:val="decimal"/>
      <w:lvlText w:val="%7."/>
      <w:lvlJc w:val="left"/>
      <w:pPr>
        <w:ind w:left="5928" w:hanging="360"/>
      </w:pPr>
    </w:lvl>
    <w:lvl w:ilvl="7">
      <w:start w:val="1"/>
      <w:numFmt w:val="lowerLetter"/>
      <w:lvlText w:val="%8."/>
      <w:lvlJc w:val="left"/>
      <w:pPr>
        <w:ind w:left="6648" w:hanging="360"/>
      </w:pPr>
    </w:lvl>
    <w:lvl w:ilvl="8">
      <w:start w:val="1"/>
      <w:numFmt w:val="lowerRoman"/>
      <w:lvlText w:val="%9."/>
      <w:lvlJc w:val="right"/>
      <w:pPr>
        <w:ind w:left="7368" w:hanging="180"/>
      </w:pPr>
    </w:lvl>
  </w:abstractNum>
  <w:abstractNum w:abstractNumId="12">
    <w:nsid w:val="33A1734B"/>
    <w:multiLevelType w:val="multilevel"/>
    <w:tmpl w:val="C3F8BAC0"/>
    <w:lvl w:ilvl="0">
      <w:start w:val="6"/>
      <w:numFmt w:val="decimal"/>
      <w:lvlText w:val="%1."/>
      <w:lvlJc w:val="left"/>
      <w:pPr>
        <w:ind w:left="720" w:hanging="360"/>
      </w:pPr>
    </w:lvl>
    <w:lvl w:ilvl="1">
      <w:start w:val="6"/>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3">
    <w:nsid w:val="348D5294"/>
    <w:multiLevelType w:val="multilevel"/>
    <w:tmpl w:val="6CAA43DE"/>
    <w:lvl w:ilvl="0">
      <w:start w:val="1"/>
      <w:numFmt w:val="upp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015852"/>
    <w:multiLevelType w:val="multilevel"/>
    <w:tmpl w:val="F9106192"/>
    <w:lvl w:ilvl="0">
      <w:start w:val="9"/>
      <w:numFmt w:val="decimal"/>
      <w:lvlText w:val="%1."/>
      <w:lvlJc w:val="left"/>
      <w:pPr>
        <w:ind w:left="720" w:hanging="360"/>
      </w:p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5">
    <w:nsid w:val="3951141C"/>
    <w:multiLevelType w:val="multilevel"/>
    <w:tmpl w:val="4164220A"/>
    <w:lvl w:ilvl="0">
      <w:start w:val="1"/>
      <w:numFmt w:val="lowerLetter"/>
      <w:lvlText w:val="%1)"/>
      <w:lvlJc w:val="left"/>
      <w:pPr>
        <w:ind w:left="2073" w:hanging="360"/>
      </w:p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16">
    <w:nsid w:val="3ACA0E13"/>
    <w:multiLevelType w:val="multilevel"/>
    <w:tmpl w:val="3ED4C494"/>
    <w:lvl w:ilvl="0">
      <w:start w:val="1"/>
      <w:numFmt w:val="decimal"/>
      <w:lvlText w:val="%1."/>
      <w:lvlJc w:val="left"/>
      <w:pPr>
        <w:ind w:left="720" w:hanging="360"/>
      </w:p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7">
    <w:nsid w:val="3C60644D"/>
    <w:multiLevelType w:val="multilevel"/>
    <w:tmpl w:val="2EBEB7C0"/>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934" w:hanging="360"/>
      </w:pPr>
      <w:rPr>
        <w:rFonts w:ascii="Courier New" w:eastAsia="Courier New" w:hAnsi="Courier New" w:cs="Courier New"/>
      </w:rPr>
    </w:lvl>
    <w:lvl w:ilvl="2">
      <w:start w:val="1"/>
      <w:numFmt w:val="bullet"/>
      <w:lvlText w:val="▪"/>
      <w:lvlJc w:val="left"/>
      <w:pPr>
        <w:ind w:left="3654" w:hanging="360"/>
      </w:pPr>
      <w:rPr>
        <w:rFonts w:ascii="Noto Sans Symbols" w:eastAsia="Noto Sans Symbols" w:hAnsi="Noto Sans Symbols" w:cs="Noto Sans Symbols"/>
      </w:rPr>
    </w:lvl>
    <w:lvl w:ilvl="3">
      <w:start w:val="1"/>
      <w:numFmt w:val="bullet"/>
      <w:lvlText w:val="●"/>
      <w:lvlJc w:val="left"/>
      <w:pPr>
        <w:ind w:left="4374" w:hanging="360"/>
      </w:pPr>
      <w:rPr>
        <w:rFonts w:ascii="Noto Sans Symbols" w:eastAsia="Noto Sans Symbols" w:hAnsi="Noto Sans Symbols" w:cs="Noto Sans Symbols"/>
      </w:rPr>
    </w:lvl>
    <w:lvl w:ilvl="4">
      <w:start w:val="1"/>
      <w:numFmt w:val="bullet"/>
      <w:lvlText w:val="o"/>
      <w:lvlJc w:val="left"/>
      <w:pPr>
        <w:ind w:left="5094" w:hanging="360"/>
      </w:pPr>
      <w:rPr>
        <w:rFonts w:ascii="Courier New" w:eastAsia="Courier New" w:hAnsi="Courier New" w:cs="Courier New"/>
      </w:rPr>
    </w:lvl>
    <w:lvl w:ilvl="5">
      <w:start w:val="1"/>
      <w:numFmt w:val="bullet"/>
      <w:lvlText w:val="▪"/>
      <w:lvlJc w:val="left"/>
      <w:pPr>
        <w:ind w:left="5814" w:hanging="360"/>
      </w:pPr>
      <w:rPr>
        <w:rFonts w:ascii="Noto Sans Symbols" w:eastAsia="Noto Sans Symbols" w:hAnsi="Noto Sans Symbols" w:cs="Noto Sans Symbols"/>
      </w:rPr>
    </w:lvl>
    <w:lvl w:ilvl="6">
      <w:start w:val="1"/>
      <w:numFmt w:val="bullet"/>
      <w:lvlText w:val="●"/>
      <w:lvlJc w:val="left"/>
      <w:pPr>
        <w:ind w:left="6534" w:hanging="360"/>
      </w:pPr>
      <w:rPr>
        <w:rFonts w:ascii="Noto Sans Symbols" w:eastAsia="Noto Sans Symbols" w:hAnsi="Noto Sans Symbols" w:cs="Noto Sans Symbols"/>
      </w:rPr>
    </w:lvl>
    <w:lvl w:ilvl="7">
      <w:start w:val="1"/>
      <w:numFmt w:val="bullet"/>
      <w:lvlText w:val="o"/>
      <w:lvlJc w:val="left"/>
      <w:pPr>
        <w:ind w:left="7254" w:hanging="360"/>
      </w:pPr>
      <w:rPr>
        <w:rFonts w:ascii="Courier New" w:eastAsia="Courier New" w:hAnsi="Courier New" w:cs="Courier New"/>
      </w:rPr>
    </w:lvl>
    <w:lvl w:ilvl="8">
      <w:start w:val="1"/>
      <w:numFmt w:val="bullet"/>
      <w:lvlText w:val="▪"/>
      <w:lvlJc w:val="left"/>
      <w:pPr>
        <w:ind w:left="7974" w:hanging="360"/>
      </w:pPr>
      <w:rPr>
        <w:rFonts w:ascii="Noto Sans Symbols" w:eastAsia="Noto Sans Symbols" w:hAnsi="Noto Sans Symbols" w:cs="Noto Sans Symbols"/>
      </w:rPr>
    </w:lvl>
  </w:abstractNum>
  <w:abstractNum w:abstractNumId="18">
    <w:nsid w:val="44647CDC"/>
    <w:multiLevelType w:val="multilevel"/>
    <w:tmpl w:val="D42C490C"/>
    <w:lvl w:ilvl="0">
      <w:start w:val="1"/>
      <w:numFmt w:val="lowerLetter"/>
      <w:lvlText w:val="%1)"/>
      <w:lvlJc w:val="left"/>
      <w:pPr>
        <w:ind w:left="2073" w:hanging="360"/>
      </w:p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19">
    <w:nsid w:val="4E0D1017"/>
    <w:multiLevelType w:val="multilevel"/>
    <w:tmpl w:val="E4345C62"/>
    <w:lvl w:ilvl="0">
      <w:start w:val="1"/>
      <w:numFmt w:val="lowerLetter"/>
      <w:lvlText w:val="%1)"/>
      <w:lvlJc w:val="left"/>
      <w:pPr>
        <w:ind w:left="1608" w:hanging="360"/>
      </w:pPr>
    </w:lvl>
    <w:lvl w:ilvl="1">
      <w:start w:val="1"/>
      <w:numFmt w:val="lowerLetter"/>
      <w:lvlText w:val="%2."/>
      <w:lvlJc w:val="left"/>
      <w:pPr>
        <w:ind w:left="2328" w:hanging="360"/>
      </w:pPr>
    </w:lvl>
    <w:lvl w:ilvl="2">
      <w:start w:val="1"/>
      <w:numFmt w:val="lowerRoman"/>
      <w:lvlText w:val="%3."/>
      <w:lvlJc w:val="right"/>
      <w:pPr>
        <w:ind w:left="3048" w:hanging="180"/>
      </w:pPr>
    </w:lvl>
    <w:lvl w:ilvl="3">
      <w:start w:val="1"/>
      <w:numFmt w:val="decimal"/>
      <w:lvlText w:val="%4."/>
      <w:lvlJc w:val="left"/>
      <w:pPr>
        <w:ind w:left="3768" w:hanging="360"/>
      </w:pPr>
    </w:lvl>
    <w:lvl w:ilvl="4">
      <w:start w:val="1"/>
      <w:numFmt w:val="lowerLetter"/>
      <w:lvlText w:val="%5."/>
      <w:lvlJc w:val="left"/>
      <w:pPr>
        <w:ind w:left="4488" w:hanging="360"/>
      </w:pPr>
    </w:lvl>
    <w:lvl w:ilvl="5">
      <w:start w:val="1"/>
      <w:numFmt w:val="lowerRoman"/>
      <w:lvlText w:val="%6."/>
      <w:lvlJc w:val="right"/>
      <w:pPr>
        <w:ind w:left="5208" w:hanging="180"/>
      </w:pPr>
    </w:lvl>
    <w:lvl w:ilvl="6">
      <w:start w:val="1"/>
      <w:numFmt w:val="decimal"/>
      <w:lvlText w:val="%7."/>
      <w:lvlJc w:val="left"/>
      <w:pPr>
        <w:ind w:left="5928" w:hanging="360"/>
      </w:pPr>
    </w:lvl>
    <w:lvl w:ilvl="7">
      <w:start w:val="1"/>
      <w:numFmt w:val="lowerLetter"/>
      <w:lvlText w:val="%8."/>
      <w:lvlJc w:val="left"/>
      <w:pPr>
        <w:ind w:left="6648" w:hanging="360"/>
      </w:pPr>
    </w:lvl>
    <w:lvl w:ilvl="8">
      <w:start w:val="1"/>
      <w:numFmt w:val="lowerRoman"/>
      <w:lvlText w:val="%9."/>
      <w:lvlJc w:val="right"/>
      <w:pPr>
        <w:ind w:left="7368" w:hanging="180"/>
      </w:pPr>
    </w:lvl>
  </w:abstractNum>
  <w:abstractNum w:abstractNumId="20">
    <w:nsid w:val="57C431B9"/>
    <w:multiLevelType w:val="multilevel"/>
    <w:tmpl w:val="9642DF0C"/>
    <w:lvl w:ilvl="0">
      <w:start w:val="1"/>
      <w:numFmt w:val="lowerLetter"/>
      <w:lvlText w:val="%1)"/>
      <w:lvlJc w:val="left"/>
      <w:pPr>
        <w:ind w:left="207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DA6B1C"/>
    <w:multiLevelType w:val="multilevel"/>
    <w:tmpl w:val="98B26F6E"/>
    <w:lvl w:ilvl="0">
      <w:start w:val="1"/>
      <w:numFmt w:val="upperRoman"/>
      <w:lvlText w:val="%1)"/>
      <w:lvlJc w:val="left"/>
      <w:pPr>
        <w:ind w:left="2136" w:hanging="72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2">
    <w:nsid w:val="5CF858DD"/>
    <w:multiLevelType w:val="multilevel"/>
    <w:tmpl w:val="CC489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6300D93"/>
    <w:multiLevelType w:val="multilevel"/>
    <w:tmpl w:val="FE9C3788"/>
    <w:lvl w:ilvl="0">
      <w:start w:val="11"/>
      <w:numFmt w:val="decimal"/>
      <w:lvlText w:val="%1."/>
      <w:lvlJc w:val="left"/>
      <w:pPr>
        <w:ind w:left="720" w:hanging="360"/>
      </w:p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4">
    <w:nsid w:val="667307CF"/>
    <w:multiLevelType w:val="multilevel"/>
    <w:tmpl w:val="9F60C080"/>
    <w:lvl w:ilvl="0">
      <w:start w:val="12"/>
      <w:numFmt w:val="decimal"/>
      <w:lvlText w:val="%1."/>
      <w:lvlJc w:val="left"/>
      <w:pPr>
        <w:ind w:left="720" w:hanging="360"/>
      </w:p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5">
    <w:nsid w:val="68E4451E"/>
    <w:multiLevelType w:val="multilevel"/>
    <w:tmpl w:val="C884E800"/>
    <w:lvl w:ilvl="0">
      <w:start w:val="3"/>
      <w:numFmt w:val="decimal"/>
      <w:lvlText w:val="%1."/>
      <w:lvlJc w:val="left"/>
      <w:pPr>
        <w:ind w:left="720" w:hanging="360"/>
      </w:p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6">
    <w:nsid w:val="70FE0612"/>
    <w:multiLevelType w:val="multilevel"/>
    <w:tmpl w:val="379A9936"/>
    <w:lvl w:ilvl="0">
      <w:start w:val="4"/>
      <w:numFmt w:val="decimal"/>
      <w:lvlText w:val="%1."/>
      <w:lvlJc w:val="left"/>
      <w:pPr>
        <w:ind w:left="720" w:hanging="360"/>
      </w:p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7">
    <w:nsid w:val="71686758"/>
    <w:multiLevelType w:val="multilevel"/>
    <w:tmpl w:val="E0CCAB50"/>
    <w:lvl w:ilvl="0">
      <w:start w:val="6"/>
      <w:numFmt w:val="lowerLetter"/>
      <w:lvlText w:val="%1)"/>
      <w:lvlJc w:val="left"/>
      <w:pPr>
        <w:ind w:left="160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A2F28E6"/>
    <w:multiLevelType w:val="multilevel"/>
    <w:tmpl w:val="5E1827E8"/>
    <w:lvl w:ilvl="0">
      <w:start w:val="1"/>
      <w:numFmt w:val="lowerLetter"/>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nsid w:val="7BAD7E30"/>
    <w:multiLevelType w:val="multilevel"/>
    <w:tmpl w:val="9036D06C"/>
    <w:lvl w:ilvl="0">
      <w:start w:val="5"/>
      <w:numFmt w:val="decimal"/>
      <w:lvlText w:val="%1."/>
      <w:lvlJc w:val="left"/>
      <w:pPr>
        <w:ind w:left="720" w:hanging="360"/>
      </w:pPr>
    </w:lvl>
    <w:lvl w:ilvl="1">
      <w:start w:val="1"/>
      <w:numFmt w:val="decimal"/>
      <w:lvlText w:val="%1.%2."/>
      <w:lvlJc w:val="left"/>
      <w:pPr>
        <w:ind w:left="1353" w:hanging="359"/>
      </w:pPr>
      <w:rPr>
        <w:color w:val="000000"/>
      </w:rPr>
    </w:lvl>
    <w:lvl w:ilvl="2">
      <w:start w:val="1"/>
      <w:numFmt w:val="decimal"/>
      <w:lvlText w:val="%1.%2.%3."/>
      <w:lvlJc w:val="left"/>
      <w:pPr>
        <w:ind w:left="1800" w:hanging="720"/>
      </w:pPr>
      <w:rPr>
        <w:i w:val="0"/>
        <w:color w:val="000000"/>
      </w:rPr>
    </w:lvl>
    <w:lvl w:ilvl="3">
      <w:start w:val="1"/>
      <w:numFmt w:val="decimal"/>
      <w:lvlText w:val="%1.%2.%3.%4."/>
      <w:lvlJc w:val="left"/>
      <w:pPr>
        <w:ind w:left="2160" w:hanging="720"/>
      </w:pPr>
      <w:rPr>
        <w:i w:val="0"/>
        <w:color w:val="000000"/>
      </w:r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22"/>
  </w:num>
  <w:num w:numId="2">
    <w:abstractNumId w:val="4"/>
  </w:num>
  <w:num w:numId="3">
    <w:abstractNumId w:val="1"/>
  </w:num>
  <w:num w:numId="4">
    <w:abstractNumId w:val="10"/>
  </w:num>
  <w:num w:numId="5">
    <w:abstractNumId w:val="20"/>
  </w:num>
  <w:num w:numId="6">
    <w:abstractNumId w:val="7"/>
  </w:num>
  <w:num w:numId="7">
    <w:abstractNumId w:val="16"/>
  </w:num>
  <w:num w:numId="8">
    <w:abstractNumId w:val="27"/>
  </w:num>
  <w:num w:numId="9">
    <w:abstractNumId w:val="25"/>
  </w:num>
  <w:num w:numId="10">
    <w:abstractNumId w:val="26"/>
  </w:num>
  <w:num w:numId="11">
    <w:abstractNumId w:val="5"/>
  </w:num>
  <w:num w:numId="12">
    <w:abstractNumId w:val="29"/>
  </w:num>
  <w:num w:numId="13">
    <w:abstractNumId w:val="11"/>
  </w:num>
  <w:num w:numId="14">
    <w:abstractNumId w:val="17"/>
  </w:num>
  <w:num w:numId="15">
    <w:abstractNumId w:val="21"/>
  </w:num>
  <w:num w:numId="16">
    <w:abstractNumId w:val="8"/>
  </w:num>
  <w:num w:numId="17">
    <w:abstractNumId w:val="12"/>
  </w:num>
  <w:num w:numId="18">
    <w:abstractNumId w:val="28"/>
  </w:num>
  <w:num w:numId="19">
    <w:abstractNumId w:val="9"/>
  </w:num>
  <w:num w:numId="20">
    <w:abstractNumId w:val="0"/>
  </w:num>
  <w:num w:numId="21">
    <w:abstractNumId w:val="18"/>
  </w:num>
  <w:num w:numId="22">
    <w:abstractNumId w:val="23"/>
  </w:num>
  <w:num w:numId="23">
    <w:abstractNumId w:val="24"/>
  </w:num>
  <w:num w:numId="24">
    <w:abstractNumId w:val="15"/>
  </w:num>
  <w:num w:numId="25">
    <w:abstractNumId w:val="3"/>
  </w:num>
  <w:num w:numId="26">
    <w:abstractNumId w:val="6"/>
  </w:num>
  <w:num w:numId="27">
    <w:abstractNumId w:val="13"/>
  </w:num>
  <w:num w:numId="28">
    <w:abstractNumId w:val="2"/>
  </w:num>
  <w:num w:numId="29">
    <w:abstractNumId w:val="19"/>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DF47C7"/>
    <w:rsid w:val="00006783"/>
    <w:rsid w:val="00920338"/>
    <w:rsid w:val="00DF47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F3"/>
  </w:style>
  <w:style w:type="paragraph" w:styleId="Ttulo1">
    <w:name w:val="heading 1"/>
    <w:basedOn w:val="Normal"/>
    <w:link w:val="Ttulo1Char"/>
    <w:uiPriority w:val="9"/>
    <w:qFormat/>
    <w:rsid w:val="004B23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0"/>
    <w:next w:val="normal0"/>
    <w:rsid w:val="00746048"/>
    <w:pPr>
      <w:keepNext/>
      <w:keepLines/>
      <w:spacing w:before="360" w:after="80"/>
      <w:outlineLvl w:val="1"/>
    </w:pPr>
    <w:rPr>
      <w:b/>
      <w:sz w:val="36"/>
      <w:szCs w:val="36"/>
    </w:rPr>
  </w:style>
  <w:style w:type="paragraph" w:styleId="Ttulo3">
    <w:name w:val="heading 3"/>
    <w:basedOn w:val="normal0"/>
    <w:next w:val="normal0"/>
    <w:rsid w:val="00746048"/>
    <w:pPr>
      <w:keepNext/>
      <w:keepLines/>
      <w:spacing w:before="280" w:after="80"/>
      <w:outlineLvl w:val="2"/>
    </w:pPr>
    <w:rPr>
      <w:b/>
      <w:sz w:val="28"/>
      <w:szCs w:val="28"/>
    </w:rPr>
  </w:style>
  <w:style w:type="paragraph" w:styleId="Ttulo4">
    <w:name w:val="heading 4"/>
    <w:basedOn w:val="normal0"/>
    <w:next w:val="normal0"/>
    <w:rsid w:val="00746048"/>
    <w:pPr>
      <w:keepNext/>
      <w:keepLines/>
      <w:spacing w:before="240" w:after="40"/>
      <w:outlineLvl w:val="3"/>
    </w:pPr>
    <w:rPr>
      <w:b/>
      <w:sz w:val="24"/>
      <w:szCs w:val="24"/>
    </w:rPr>
  </w:style>
  <w:style w:type="paragraph" w:styleId="Ttulo5">
    <w:name w:val="heading 5"/>
    <w:basedOn w:val="normal0"/>
    <w:next w:val="normal0"/>
    <w:rsid w:val="00746048"/>
    <w:pPr>
      <w:keepNext/>
      <w:keepLines/>
      <w:spacing w:before="220" w:after="40"/>
      <w:outlineLvl w:val="4"/>
    </w:pPr>
    <w:rPr>
      <w:b/>
    </w:rPr>
  </w:style>
  <w:style w:type="paragraph" w:styleId="Ttulo6">
    <w:name w:val="heading 6"/>
    <w:basedOn w:val="normal0"/>
    <w:next w:val="normal0"/>
    <w:rsid w:val="0074604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
    <w:rsid w:val="00DF47C7"/>
  </w:style>
  <w:style w:type="table" w:customStyle="1" w:styleId="TableNormal">
    <w:name w:val="Table Normal"/>
    <w:rsid w:val="00DF47C7"/>
    <w:tblPr>
      <w:tblCellMar>
        <w:top w:w="0" w:type="dxa"/>
        <w:left w:w="0" w:type="dxa"/>
        <w:bottom w:w="0" w:type="dxa"/>
        <w:right w:w="0" w:type="dxa"/>
      </w:tblCellMar>
    </w:tblPr>
  </w:style>
  <w:style w:type="paragraph" w:styleId="Ttulo">
    <w:name w:val="Title"/>
    <w:basedOn w:val="normal0"/>
    <w:next w:val="normal0"/>
    <w:rsid w:val="00746048"/>
    <w:pPr>
      <w:keepNext/>
      <w:keepLines/>
      <w:spacing w:before="480" w:after="120"/>
    </w:pPr>
    <w:rPr>
      <w:b/>
      <w:sz w:val="72"/>
      <w:szCs w:val="72"/>
    </w:rPr>
  </w:style>
  <w:style w:type="paragraph" w:customStyle="1" w:styleId="normal2">
    <w:name w:val="normal"/>
    <w:rsid w:val="00DF47C7"/>
  </w:style>
  <w:style w:type="table" w:customStyle="1" w:styleId="TableNormal0">
    <w:name w:val="Table Normal"/>
    <w:rsid w:val="00DF47C7"/>
    <w:tblPr>
      <w:tblCellMar>
        <w:top w:w="0" w:type="dxa"/>
        <w:left w:w="0" w:type="dxa"/>
        <w:bottom w:w="0" w:type="dxa"/>
        <w:right w:w="0" w:type="dxa"/>
      </w:tblCellMar>
    </w:tblPr>
  </w:style>
  <w:style w:type="paragraph" w:customStyle="1" w:styleId="normal3">
    <w:name w:val="normal"/>
    <w:rsid w:val="009A5240"/>
  </w:style>
  <w:style w:type="table" w:customStyle="1" w:styleId="TableNormal1">
    <w:name w:val="Table Normal"/>
    <w:rsid w:val="009A5240"/>
    <w:tblPr>
      <w:tblCellMar>
        <w:top w:w="0" w:type="dxa"/>
        <w:left w:w="0" w:type="dxa"/>
        <w:bottom w:w="0" w:type="dxa"/>
        <w:right w:w="0" w:type="dxa"/>
      </w:tblCellMar>
    </w:tblPr>
  </w:style>
  <w:style w:type="paragraph" w:customStyle="1" w:styleId="normal0">
    <w:name w:val="normal"/>
    <w:rsid w:val="00746048"/>
  </w:style>
  <w:style w:type="table" w:customStyle="1" w:styleId="TableNormal2">
    <w:name w:val="Table Normal"/>
    <w:rsid w:val="00746048"/>
    <w:tblPr>
      <w:tblCellMar>
        <w:top w:w="0" w:type="dxa"/>
        <w:left w:w="0" w:type="dxa"/>
        <w:bottom w:w="0" w:type="dxa"/>
        <w:right w:w="0" w:type="dxa"/>
      </w:tblCellMar>
    </w:tblPr>
  </w:style>
  <w:style w:type="character" w:customStyle="1" w:styleId="Ttulo1Char">
    <w:name w:val="Título 1 Char"/>
    <w:basedOn w:val="Fontepargpadro"/>
    <w:link w:val="Ttulo1"/>
    <w:uiPriority w:val="9"/>
    <w:rsid w:val="004B23FE"/>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4B23FE"/>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aliases w:val="Parágrafo da Lista11,Subtítulo Projeto Básico,Parágrafo da Lista111,List Paragraph1"/>
    <w:basedOn w:val="Normal"/>
    <w:link w:val="PargrafodaListaChar"/>
    <w:uiPriority w:val="34"/>
    <w:qFormat/>
    <w:rsid w:val="0086519C"/>
    <w:pPr>
      <w:ind w:left="720"/>
      <w:contextualSpacing/>
    </w:pPr>
  </w:style>
  <w:style w:type="table" w:styleId="Tabelacomgrade">
    <w:name w:val="Table Grid"/>
    <w:basedOn w:val="Tabelanormal"/>
    <w:uiPriority w:val="59"/>
    <w:rsid w:val="008651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B83C50"/>
    <w:rPr>
      <w:sz w:val="16"/>
      <w:szCs w:val="16"/>
    </w:rPr>
  </w:style>
  <w:style w:type="paragraph" w:styleId="Textodecomentrio">
    <w:name w:val="annotation text"/>
    <w:basedOn w:val="Normal"/>
    <w:link w:val="TextodecomentrioChar"/>
    <w:uiPriority w:val="99"/>
    <w:semiHidden/>
    <w:unhideWhenUsed/>
    <w:rsid w:val="00B83C5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83C50"/>
    <w:rPr>
      <w:sz w:val="20"/>
      <w:szCs w:val="20"/>
    </w:rPr>
  </w:style>
  <w:style w:type="paragraph" w:styleId="Assuntodocomentrio">
    <w:name w:val="annotation subject"/>
    <w:basedOn w:val="Textodecomentrio"/>
    <w:next w:val="Textodecomentrio"/>
    <w:link w:val="AssuntodocomentrioChar"/>
    <w:uiPriority w:val="99"/>
    <w:semiHidden/>
    <w:unhideWhenUsed/>
    <w:rsid w:val="00B83C50"/>
    <w:rPr>
      <w:b/>
      <w:bCs/>
    </w:rPr>
  </w:style>
  <w:style w:type="character" w:customStyle="1" w:styleId="AssuntodocomentrioChar">
    <w:name w:val="Assunto do comentário Char"/>
    <w:basedOn w:val="TextodecomentrioChar"/>
    <w:link w:val="Assuntodocomentrio"/>
    <w:uiPriority w:val="99"/>
    <w:semiHidden/>
    <w:rsid w:val="00B83C50"/>
    <w:rPr>
      <w:b/>
      <w:bCs/>
    </w:rPr>
  </w:style>
  <w:style w:type="paragraph" w:styleId="Textodebalo">
    <w:name w:val="Balloon Text"/>
    <w:basedOn w:val="Normal"/>
    <w:link w:val="TextodebaloChar"/>
    <w:uiPriority w:val="99"/>
    <w:semiHidden/>
    <w:unhideWhenUsed/>
    <w:rsid w:val="00B83C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3C50"/>
    <w:rPr>
      <w:rFonts w:ascii="Tahoma" w:hAnsi="Tahoma" w:cs="Tahoma"/>
      <w:sz w:val="16"/>
      <w:szCs w:val="16"/>
    </w:rPr>
  </w:style>
  <w:style w:type="paragraph" w:customStyle="1" w:styleId="Nivel2">
    <w:name w:val="Nivel 2"/>
    <w:basedOn w:val="Ttulo1"/>
    <w:next w:val="Subttulo"/>
    <w:qFormat/>
    <w:rsid w:val="00A036A5"/>
    <w:pPr>
      <w:keepNext/>
      <w:keepLines/>
      <w:tabs>
        <w:tab w:val="num" w:pos="720"/>
      </w:tabs>
      <w:spacing w:before="480" w:beforeAutospacing="0" w:after="120" w:afterAutospacing="0" w:line="276" w:lineRule="auto"/>
      <w:ind w:left="720" w:hanging="720"/>
    </w:pPr>
    <w:rPr>
      <w:rFonts w:ascii="Arial" w:eastAsiaTheme="majorEastAsia" w:hAnsi="Arial" w:cs="Arial"/>
      <w:bCs w:val="0"/>
      <w:kern w:val="0"/>
      <w:sz w:val="32"/>
      <w:szCs w:val="32"/>
      <w:lang w:eastAsia="en-US"/>
    </w:rPr>
  </w:style>
  <w:style w:type="paragraph" w:customStyle="1" w:styleId="Nvel2Opcional">
    <w:name w:val="Nível 2 Opcional"/>
    <w:basedOn w:val="Normal"/>
    <w:qFormat/>
    <w:rsid w:val="00DC30B0"/>
    <w:pPr>
      <w:tabs>
        <w:tab w:val="num" w:pos="1440"/>
      </w:tabs>
      <w:spacing w:before="120" w:after="120"/>
      <w:ind w:left="1440" w:hanging="720"/>
      <w:jc w:val="both"/>
    </w:pPr>
    <w:rPr>
      <w:rFonts w:ascii="Arial" w:eastAsia="Times New Roman" w:hAnsi="Arial" w:cs="Arial"/>
      <w:i/>
      <w:color w:val="FF0000"/>
      <w:sz w:val="20"/>
      <w:szCs w:val="20"/>
    </w:rPr>
  </w:style>
  <w:style w:type="paragraph" w:customStyle="1" w:styleId="Nvel3Opcional">
    <w:name w:val="Nível 3 Opcional"/>
    <w:basedOn w:val="Normal"/>
    <w:qFormat/>
    <w:rsid w:val="00DC30B0"/>
    <w:pPr>
      <w:tabs>
        <w:tab w:val="num" w:pos="2160"/>
      </w:tabs>
      <w:spacing w:before="120" w:after="120"/>
      <w:ind w:left="2160" w:hanging="720"/>
      <w:jc w:val="both"/>
    </w:pPr>
    <w:rPr>
      <w:rFonts w:ascii="Arial" w:eastAsia="Times New Roman" w:hAnsi="Arial" w:cs="Arial"/>
      <w:i/>
      <w:iCs/>
      <w:color w:val="FF0000"/>
      <w:sz w:val="20"/>
      <w:szCs w:val="20"/>
    </w:rPr>
  </w:style>
  <w:style w:type="paragraph" w:styleId="Citao">
    <w:name w:val="Quote"/>
    <w:aliases w:val="TCU,Citação AGU"/>
    <w:basedOn w:val="Normal"/>
    <w:next w:val="Normal"/>
    <w:link w:val="CitaoChar"/>
    <w:uiPriority w:val="29"/>
    <w:qFormat/>
    <w:rsid w:val="00DC30B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uiPriority w:val="29"/>
    <w:rsid w:val="00DC30B0"/>
    <w:rPr>
      <w:rFonts w:ascii="Arial" w:eastAsia="Calibri" w:hAnsi="Arial" w:cs="Tahoma"/>
      <w:i/>
      <w:iCs/>
      <w:color w:val="000000"/>
      <w:sz w:val="20"/>
      <w:szCs w:val="24"/>
      <w:shd w:val="clear" w:color="auto" w:fill="FFFFCC"/>
    </w:rPr>
  </w:style>
  <w:style w:type="character" w:styleId="Forte">
    <w:name w:val="Strong"/>
    <w:basedOn w:val="Fontepargpadro"/>
    <w:uiPriority w:val="22"/>
    <w:qFormat/>
    <w:rsid w:val="00DC30B0"/>
    <w:rPr>
      <w:b/>
      <w:bCs/>
    </w:rPr>
  </w:style>
  <w:style w:type="paragraph" w:styleId="Subttulo">
    <w:name w:val="Subtitle"/>
    <w:basedOn w:val="Normal"/>
    <w:next w:val="Normal"/>
    <w:rsid w:val="00DF47C7"/>
    <w:pPr>
      <w:keepNext/>
      <w:keepLines/>
      <w:spacing w:before="360" w:after="80"/>
    </w:pPr>
    <w:rPr>
      <w:rFonts w:ascii="Georgia" w:eastAsia="Georgia" w:hAnsi="Georgia" w:cs="Georgia"/>
      <w:i/>
      <w:color w:val="666666"/>
      <w:sz w:val="48"/>
      <w:szCs w:val="48"/>
    </w:rPr>
  </w:style>
  <w:style w:type="table" w:customStyle="1" w:styleId="1">
    <w:name w:val="1"/>
    <w:basedOn w:val="TableNormal2"/>
    <w:rsid w:val="00746048"/>
    <w:pPr>
      <w:spacing w:after="0" w:line="240" w:lineRule="auto"/>
    </w:pPr>
    <w:tblPr>
      <w:tblStyleRowBandSize w:val="1"/>
      <w:tblStyleColBandSize w:val="1"/>
      <w:tblCellMar>
        <w:top w:w="0" w:type="dxa"/>
        <w:left w:w="108" w:type="dxa"/>
        <w:bottom w:w="0" w:type="dxa"/>
        <w:right w:w="108" w:type="dxa"/>
      </w:tblCellMar>
    </w:tblPr>
  </w:style>
  <w:style w:type="character" w:customStyle="1" w:styleId="PargrafodaListaChar">
    <w:name w:val="Parágrafo da Lista Char"/>
    <w:aliases w:val="Parágrafo da Lista11 Char,Subtítulo Projeto Básico Char,Parágrafo da Lista111 Char,List Paragraph1 Char"/>
    <w:basedOn w:val="Fontepargpadro"/>
    <w:link w:val="PargrafodaLista"/>
    <w:uiPriority w:val="34"/>
    <w:rsid w:val="00A17C26"/>
  </w:style>
  <w:style w:type="paragraph" w:styleId="Cabealho">
    <w:name w:val="header"/>
    <w:basedOn w:val="Normal"/>
    <w:link w:val="CabealhoChar"/>
    <w:uiPriority w:val="99"/>
    <w:semiHidden/>
    <w:unhideWhenUsed/>
    <w:rsid w:val="00A17C2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17C26"/>
  </w:style>
  <w:style w:type="paragraph" w:styleId="Rodap">
    <w:name w:val="footer"/>
    <w:basedOn w:val="Normal"/>
    <w:link w:val="RodapChar"/>
    <w:uiPriority w:val="99"/>
    <w:unhideWhenUsed/>
    <w:rsid w:val="00A17C26"/>
    <w:pPr>
      <w:tabs>
        <w:tab w:val="center" w:pos="4252"/>
        <w:tab w:val="right" w:pos="8504"/>
      </w:tabs>
      <w:spacing w:after="0" w:line="240" w:lineRule="auto"/>
    </w:pPr>
  </w:style>
  <w:style w:type="character" w:customStyle="1" w:styleId="RodapChar">
    <w:name w:val="Rodapé Char"/>
    <w:basedOn w:val="Fontepargpadro"/>
    <w:link w:val="Rodap"/>
    <w:uiPriority w:val="99"/>
    <w:rsid w:val="00A17C26"/>
  </w:style>
  <w:style w:type="table" w:customStyle="1" w:styleId="a">
    <w:basedOn w:val="TableNormal2"/>
    <w:rsid w:val="009A5240"/>
    <w:pPr>
      <w:spacing w:after="0" w:line="240" w:lineRule="auto"/>
    </w:pPr>
    <w:tblPr>
      <w:tblStyleRowBandSize w:val="1"/>
      <w:tblStyleColBandSize w:val="1"/>
      <w:tblCellMar>
        <w:top w:w="0" w:type="dxa"/>
        <w:left w:w="108" w:type="dxa"/>
        <w:bottom w:w="0" w:type="dxa"/>
        <w:right w:w="108" w:type="dxa"/>
      </w:tblCellMar>
    </w:tblPr>
  </w:style>
  <w:style w:type="paragraph" w:styleId="Reviso">
    <w:name w:val="Revision"/>
    <w:hidden/>
    <w:uiPriority w:val="99"/>
    <w:semiHidden/>
    <w:rsid w:val="00856492"/>
    <w:pPr>
      <w:spacing w:after="0" w:line="240" w:lineRule="auto"/>
    </w:pPr>
  </w:style>
  <w:style w:type="table" w:customStyle="1" w:styleId="a0">
    <w:basedOn w:val="TableNormal1"/>
    <w:rsid w:val="00DF47C7"/>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rsid w:val="00DF47C7"/>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www.portaltransparencia.gov.br/sancoes/cne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GuKdS/7H//4OQdU/rHQVQ126DA==">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6701</Words>
  <Characters>36187</Characters>
  <Application>Microsoft Office Word</Application>
  <DocSecurity>0</DocSecurity>
  <Lines>301</Lines>
  <Paragraphs>85</Paragraphs>
  <ScaleCrop>false</ScaleCrop>
  <Company/>
  <LinksUpToDate>false</LinksUpToDate>
  <CharactersWithSpaces>42803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381020</dc:creator>
  <cp:lastModifiedBy>381020</cp:lastModifiedBy>
  <cp:revision>2</cp:revision>
  <dcterms:created xsi:type="dcterms:W3CDTF">2024-03-19T20:46:00Z</dcterms:created>
  <dcterms:modified xsi:type="dcterms:W3CDTF">2024-03-19T20:46:00Z</dcterms:modified>
</cp:coreProperties>
</file>