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ESTUDO TÉCNICO PRELIMINAR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(DOCUMENTO MODELO – Versão 1.0 – Disponibilizada em xxx/xxx/2023)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 TEXTOS EM</w:t>
      </w:r>
      <w:r w:rsidDel="00000000" w:rsidR="00000000" w:rsidRPr="00000000">
        <w:rPr>
          <w:rFonts w:ascii="Arial" w:cs="Arial" w:eastAsia="Arial" w:hAnsi="Arial"/>
          <w:b w:val="1"/>
          <w:i w:val="0"/>
          <w:smallCaps w:val="0"/>
          <w:strike w:val="0"/>
          <w:color w:val="ff0000"/>
          <w:sz w:val="20"/>
          <w:szCs w:val="20"/>
          <w:u w:val="none"/>
          <w:vertAlign w:val="baseline"/>
          <w:rtl w:val="0"/>
        </w:rPr>
        <w:t xml:space="preserve"> VERMELHO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DEVERÃO SER APAGADOS ANTES DA </w:t>
      </w:r>
      <w:r w:rsidDel="00000000" w:rsidR="00000000" w:rsidRPr="00000000">
        <w:rPr>
          <w:rFonts w:ascii="Arial" w:cs="Arial" w:eastAsia="Arial" w:hAnsi="Arial"/>
          <w:b w:val="1"/>
          <w:sz w:val="20"/>
          <w:szCs w:val="20"/>
          <w:rtl w:val="0"/>
        </w:rPr>
        <w:t xml:space="preserve">VERSÃO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FINAL DO DOCUMENTO]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INSTRUÇÕES PARA PREENCHIMENTO DA MINUTA DO ESTUDO TÉCNICO PRELIMINAR: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Normas aplicáveis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Lei Federal nº. 14.133, de 1º de abril de 2021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Municipal  nº. 24.954, de 01 de março de 2023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Conceito</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ETP corresponde a 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Quando fazer o ETP?</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Regra: conforme o art. 18º da  Lei nº. 14.133/2021, as licitações e procedimentos auxiliares para aquisições de bens e contratação de serviços de qualquer natureza e, no que couber, para contratação de obras, deverão ser precedidas pelo ETP.</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Exceções dispostas no Decreto </w:t>
      </w:r>
      <w:r w:rsidDel="00000000" w:rsidR="00000000" w:rsidRPr="00000000">
        <w:rPr>
          <w:rFonts w:ascii="Arial" w:cs="Arial" w:eastAsia="Arial" w:hAnsi="Arial"/>
          <w:sz w:val="20"/>
          <w:szCs w:val="20"/>
          <w:rtl w:val="0"/>
        </w:rPr>
        <w:t xml:space="preserve">Municipal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24.954/2021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 23 § 2º Em se tratando de estudo técnico preliminar para contratação de obras e serviços comuns de engenharia, se demonstrada a inexistência de prejuízo para a aferição dos padrões de desempenho e qualidade almejados, a especificação do objeto poderá ser realizada apenas em termo de referência ou em projeto básico, dispensada a elaboração de projetos.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 24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 contratação que envolva valores inferiores a R$ 114.416,65 (cento e quatorze mil quatrocentos e dezesseis reais e sessenta e cinco centavos), no caso de obras e serviços de engenharia ou de serviços de manutenção de veículos automotores;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 - para contratação que envolva valores inferiores a R$ 57.208,33 (cinquenta e sete mil duzentos e oito reais e trinta e três centavos), no caso de outros serviços e compras;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 - nos casos de guerra, estado de defesa, estado de sítio, intervenção federal ou de grave perturbação da ordem;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 contratação de remanescente nos termos dos §§2º a 7º, do art. 90, da Lei nº 14.133, de 2021;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 - quaisquer alterações contratuais realizadas por meio de Termo Aditivo ou Apostilamento, inclusive acréscimos quantitativos e prorrogações contratuais relativas a serviços contínuos.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anualmente os valores dispostos nos incisos I e II serão reajustados pelo Governo federal </w:t>
      </w:r>
      <w:r w:rsidDel="00000000" w:rsidR="00000000" w:rsidRPr="00000000">
        <w:rPr>
          <w:rFonts w:ascii="Arial" w:cs="Arial" w:eastAsia="Arial" w:hAnsi="Arial"/>
          <w:i w:val="1"/>
          <w:sz w:val="20"/>
          <w:szCs w:val="20"/>
          <w:rtl w:val="0"/>
        </w:rPr>
        <w:t xml:space="preserve">através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 Decreto</w:t>
      </w:r>
    </w:p>
    <w:p w:rsidR="00000000" w:rsidDel="00000000" w:rsidP="00000000" w:rsidRDefault="00000000" w:rsidRPr="00000000" w14:paraId="00000016">
      <w:pPr>
        <w:spacing w:line="36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360"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36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Preencher os campos indicados com </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color w:val="ff0000"/>
          <w:sz w:val="44"/>
          <w:szCs w:val="44"/>
          <w:rtl w:val="0"/>
        </w:rPr>
        <w:t xml:space="preserve">[--------------------------------]</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019">
      <w:pPr>
        <w:spacing w:line="360" w:lineRule="auto"/>
        <w:ind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36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Nos itens desta minuta que forem inaplicáveis ao caso concreto, você deverá escrever </w:t>
      </w:r>
    </w:p>
    <w:p w:rsidR="00000000" w:rsidDel="00000000" w:rsidP="00000000" w:rsidRDefault="00000000" w:rsidRPr="00000000" w14:paraId="0000001B">
      <w:pPr>
        <w:spacing w:line="360" w:lineRule="auto"/>
        <w:ind w:firstLine="0"/>
        <w:jc w:val="center"/>
        <w:rPr>
          <w:rFonts w:ascii="Arial" w:cs="Arial" w:eastAsia="Arial" w:hAnsi="Arial"/>
          <w:color w:val="ff0000"/>
          <w:sz w:val="44"/>
          <w:szCs w:val="44"/>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NÃO SE APLICA NESTE ESTUDO TÉCNICO PRELIMINAR</w:t>
      </w:r>
      <w:r w:rsidDel="00000000" w:rsidR="00000000" w:rsidRPr="00000000">
        <w:rPr>
          <w:rFonts w:ascii="Arial" w:cs="Arial" w:eastAsia="Arial" w:hAnsi="Arial"/>
          <w:sz w:val="20"/>
          <w:szCs w:val="20"/>
          <w:rtl w:val="0"/>
        </w:rPr>
        <w:t xml:space="preserve">” no campo</w:t>
      </w: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1C">
      <w:pPr>
        <w:spacing w:line="360" w:lineRule="auto"/>
        <w:ind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360" w:lineRule="auto"/>
        <w:ind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36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Os textos “</w:t>
      </w:r>
      <w:r w:rsidDel="00000000" w:rsidR="00000000" w:rsidRPr="00000000">
        <w:rPr>
          <w:rFonts w:ascii="Arial" w:cs="Arial" w:eastAsia="Arial" w:hAnsi="Arial"/>
          <w:i w:val="1"/>
          <w:color w:val="ff0000"/>
          <w:sz w:val="20"/>
          <w:szCs w:val="20"/>
          <w:rtl w:val="0"/>
        </w:rPr>
        <w:t xml:space="preserve">escritos em vermelho e itálico</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são exemplos fictícios que devem ser </w:t>
      </w:r>
      <w:r w:rsidDel="00000000" w:rsidR="00000000" w:rsidRPr="00000000">
        <w:rPr>
          <w:rFonts w:ascii="Arial" w:cs="Arial" w:eastAsia="Arial" w:hAnsi="Arial"/>
          <w:b w:val="1"/>
          <w:sz w:val="20"/>
          <w:szCs w:val="20"/>
          <w:rtl w:val="0"/>
        </w:rPr>
        <w:t xml:space="preserve">deletados </w:t>
      </w:r>
      <w:r w:rsidDel="00000000" w:rsidR="00000000" w:rsidRPr="00000000">
        <w:rPr>
          <w:rFonts w:ascii="Arial" w:cs="Arial" w:eastAsia="Arial" w:hAnsi="Arial"/>
          <w:sz w:val="20"/>
          <w:szCs w:val="20"/>
          <w:rtl w:val="0"/>
        </w:rPr>
        <w:t xml:space="preserve">após o preenchimento. Os exemplos </w:t>
      </w:r>
      <w:r w:rsidDel="00000000" w:rsidR="00000000" w:rsidRPr="00000000">
        <w:rPr>
          <w:rFonts w:ascii="Arial" w:cs="Arial" w:eastAsia="Arial" w:hAnsi="Arial"/>
          <w:b w:val="1"/>
          <w:sz w:val="20"/>
          <w:szCs w:val="20"/>
          <w:rtl w:val="0"/>
        </w:rPr>
        <w:t xml:space="preserve">são aleatórios para cada item,</w:t>
      </w:r>
      <w:r w:rsidDel="00000000" w:rsidR="00000000" w:rsidRPr="00000000">
        <w:rPr>
          <w:rFonts w:ascii="Arial" w:cs="Arial" w:eastAsia="Arial" w:hAnsi="Arial"/>
          <w:sz w:val="20"/>
          <w:szCs w:val="20"/>
          <w:rtl w:val="0"/>
        </w:rPr>
        <w:t xml:space="preserve"> não havendo, necessariamente, correlação entre os exemplos de itens diferentes.</w:t>
      </w:r>
    </w:p>
    <w:p w:rsidR="00000000" w:rsidDel="00000000" w:rsidP="00000000" w:rsidRDefault="00000000" w:rsidRPr="00000000" w14:paraId="0000001F">
      <w:pPr>
        <w:spacing w:line="360" w:lineRule="auto"/>
        <w:ind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360" w:lineRule="auto"/>
        <w:ind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Nas caixas com comentários, constam explicações para o preenchimento daquela informação que devem ser deletadas após o preenchimento. Para deletar todos os comentários vá na aba “Revisão” do Word, na caixa “Comentários” clique na seta sob o comando “Excluir” e escolha a opção “Excluir todos os comandos do documento”.</w:t>
      </w:r>
    </w:p>
    <w:p w:rsidR="00000000" w:rsidDel="00000000" w:rsidP="00000000" w:rsidRDefault="00000000" w:rsidRPr="00000000" w14:paraId="00000021">
      <w:pPr>
        <w:spacing w:line="360" w:lineRule="auto"/>
        <w:ind w:firstLine="0"/>
        <w:jc w:val="both"/>
        <w:rPr>
          <w:rFonts w:ascii="Arial" w:cs="Arial" w:eastAsia="Arial" w:hAnsi="Arial"/>
          <w:sz w:val="20"/>
          <w:szCs w:val="20"/>
        </w:rPr>
        <w:sectPr>
          <w:headerReference r:id="rId9" w:type="default"/>
          <w:footerReference r:id="rId10" w:type="default"/>
          <w:pgSz w:h="16838" w:w="11906" w:orient="portrait"/>
          <w:pgMar w:bottom="1134" w:top="1418" w:left="1418" w:right="1134" w:header="113" w:footer="454"/>
          <w:pgNumType w:start="1"/>
        </w:sect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ESTUDO TÉCNICO PRELIMINAR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INFORMAÇÕES GERAIS</w:t>
      </w:r>
    </w:p>
    <w:p w:rsidR="00000000" w:rsidDel="00000000" w:rsidP="00000000" w:rsidRDefault="00000000" w:rsidRPr="00000000" w14:paraId="00000024">
      <w:pPr>
        <w:spacing w:line="360" w:lineRule="auto"/>
        <w:ind w:firstLine="0"/>
        <w:jc w:val="both"/>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Número do processo: </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25">
      <w:pPr>
        <w:spacing w:line="360" w:lineRule="auto"/>
        <w:ind w:firstLine="0"/>
        <w:jc w:val="both"/>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Secretaria demandante: </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26">
      <w:pPr>
        <w:spacing w:line="360" w:lineRule="auto"/>
        <w:ind w:firstLine="0"/>
        <w:jc w:val="both"/>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Responsáveis pelas informações do ETP: </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 Os Responsáveis pelas informações do ETP, devem ser agentes </w:t>
      </w:r>
      <w:r w:rsidDel="00000000" w:rsidR="00000000" w:rsidRPr="00000000">
        <w:rPr>
          <w:rFonts w:ascii="Arial" w:cs="Arial" w:eastAsia="Arial" w:hAnsi="Arial"/>
          <w:sz w:val="20"/>
          <w:szCs w:val="20"/>
          <w:rtl w:val="0"/>
        </w:rPr>
        <w:t xml:space="preserve">públicos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w:t>
      </w:r>
      <w:r w:rsidDel="00000000" w:rsidR="00000000" w:rsidRPr="00000000">
        <w:rPr>
          <w:rFonts w:ascii="Arial" w:cs="Arial" w:eastAsia="Arial" w:hAnsi="Arial"/>
          <w:sz w:val="20"/>
          <w:szCs w:val="20"/>
          <w:rtl w:val="0"/>
        </w:rPr>
        <w:t xml:space="preserve">área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demandante, e que reúnem as competências necessárias à execução da etapa de planejamento da contratação, com conhecimentos sobre aspectos técnicos do objeto e de licitações e contratos.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Sugere-se que sejam indicados, para cada área, um titular e um suplente, a fim de evitar descontinuidade no andamento do processo, sendo recomendável informar nome completo, matrícula, unidade de atuação, informações de contato </w:t>
      </w:r>
      <w:r w:rsidDel="00000000" w:rsidR="00000000" w:rsidRPr="00000000">
        <w:rPr>
          <w:rFonts w:ascii="Arial" w:cs="Arial" w:eastAsia="Arial" w:hAnsi="Arial"/>
          <w:sz w:val="20"/>
          <w:szCs w:val="20"/>
          <w:rtl w:val="0"/>
        </w:rPr>
        <w:t xml:space="preserve">funcional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telefone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b w:val="1"/>
          <w:i w:val="1"/>
          <w:smallCaps w:val="0"/>
          <w:strike w:val="0"/>
          <w:color w:val="000000"/>
          <w:sz w:val="22"/>
          <w:szCs w:val="22"/>
          <w:u w:val="none"/>
          <w:shd w:fill="auto" w:val="clear"/>
          <w:vertAlign w:val="baseline"/>
        </w:rPr>
      </w:pPr>
      <w:sdt>
        <w:sdtPr>
          <w:tag w:val="goog_rdk_0"/>
        </w:sdtPr>
        <w:sdtContent>
          <w:commentRangeStart w:id="0"/>
        </w:sdtContent>
      </w:sdt>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DESCRIÇÃO DA NECESSIDADE </w:t>
      </w:r>
      <w:commentRangeEnd w:id="0"/>
      <w:r w:rsidDel="00000000" w:rsidR="00000000" w:rsidRPr="00000000">
        <w:commentReference w:id="0"/>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b w:val="1"/>
          <w:i w:val="1"/>
          <w:smallCaps w:val="0"/>
          <w:strike w:val="0"/>
          <w:color w:val="7030a0"/>
          <w:sz w:val="22"/>
          <w:szCs w:val="22"/>
          <w:u w:val="none"/>
          <w:shd w:fill="auto" w:val="clear"/>
          <w:vertAlign w:val="baseline"/>
          <w:rtl w:val="0"/>
        </w:rPr>
        <w:t xml:space="preserve">ELEMENTO OBRIGATÓRIO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ff0000"/>
          <w:sz w:val="44"/>
          <w:szCs w:val="44"/>
          <w:u w:val="none"/>
          <w:shd w:fill="auto" w:val="clear"/>
          <w:vertAlign w:val="baseline"/>
        </w:rPr>
      </w:pPr>
      <w:r w:rsidDel="00000000" w:rsidR="00000000" w:rsidRPr="00000000">
        <w:rPr>
          <w:rFonts w:ascii="Arial" w:cs="Arial" w:eastAsia="Arial" w:hAnsi="Arial"/>
          <w:b w:val="0"/>
          <w:i w:val="0"/>
          <w:smallCaps w:val="0"/>
          <w:strike w:val="0"/>
          <w:color w:val="ff0000"/>
          <w:sz w:val="44"/>
          <w:szCs w:val="4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 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Descrição da Necessidade:A Secretaria Municipal de Educação identificou a necessidade urgente de adquirir computadores para as escolas municipais, visando a melhoria da infraestrutura tecnológica nas unidades de ensino. Atualmente, as escolas enfrentam sérios problemas relacionados à falta de equipamentos adequados para atender tanto alunos quanto professores. A falta de computadores está prejudicando a realização de atividades educacionais que exigem acesso à tecnologia, comprometendo a eficiência e a qualidade do ensino.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Objetivos:A compra dos computadores tem como objetivo principal aprimorar a eficiência operacional das escolas municipais, proporcionando um ambiente propício para o desenvolvimento de atividades pedagógicas com o uso de recursos tecnológicos. Com a disponibilidade de computadores, será possível enriquecer o processo de aprendizagem, promover a inclusão digital dos alunos e facilitar o acesso a recursos educacionais online, ampliando assim a qualidade da educação oferecida.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Justificativa:A aquisição dos computadores é de fundamental importância para o desenvolvimento das atividades educacionais nas escolas municipais. A carência de equipamentos tecnológicos </w:t>
      </w:r>
      <w:r w:rsidDel="00000000" w:rsidR="00000000" w:rsidRPr="00000000">
        <w:rPr>
          <w:rFonts w:ascii="Arial" w:cs="Arial" w:eastAsia="Arial" w:hAnsi="Arial"/>
          <w:i w:val="1"/>
          <w:color w:val="ff0000"/>
          <w:sz w:val="20"/>
          <w:szCs w:val="20"/>
          <w:rtl w:val="0"/>
        </w:rPr>
        <w:t xml:space="preserve">têm</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gerado dificuldades no acompanhamento do conteúdo curricular, prejudicando o desenvolvimento acadêmico dos alunos. Além disso, a falta de acesso à tecnologia tem limitado a capacidade dos professores em inovar suas práticas pedagógicas e utilizar recursos digitais em suas aulas.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Situação Atual:Atualmente, as escolas municipais possuem um número insuficiente de computadores para atender à demanda. Apenas 30% das unidades possuem computadores em funcionamento, e os equipamentos existentes estão obsoletos e não atendem aos requisitos mínimos para suportar as atividades educacionais modernas. Além disso, as tentativas anteriores de contratação ou aquisição de equipamentos não foram bem-sucedidas, dificultando ainda mais a resolução do problema.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Consequências e Impactos:Caso a demanda não seja atendida, as consequências serão prejudiciais para o desenvolvimento acadêmico dos alunos e para o aprimoramento do ensino nas escolas municipais. A falta de acesso à tecnologia </w:t>
      </w:r>
      <w:r w:rsidDel="00000000" w:rsidR="00000000" w:rsidRPr="00000000">
        <w:rPr>
          <w:rFonts w:ascii="Arial" w:cs="Arial" w:eastAsia="Arial" w:hAnsi="Arial"/>
          <w:i w:val="1"/>
          <w:color w:val="ff0000"/>
          <w:sz w:val="20"/>
          <w:szCs w:val="20"/>
          <w:rtl w:val="0"/>
        </w:rPr>
        <w:t xml:space="preserve">limita</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a capacidade de proporcionar uma educação mais dinâmica, inovadora e alinhada às necessidades do mundo contemporâneo. Isso pode afetar negativamente o desempenho dos estudantes e sua preparação para enfrentar os desafios futuros.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Diante dessa realidade, a aquisição de computadores é uma prioridade para a Secretaria Municipal de Educação, uma vez que investir em tecnologia educacional é essencial para garantir um ensino de qualidade, formar cidadãos mais capacitados e preparados para os avanços tecnológicos e o mercado de trabalho, e promover o desenvolvimento educacional do município.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 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Deslocamento de agentes públicos visando a realização de trabalhos de campo, fora das dependências da Secretaria Municipal de Transporte e Infraestrutura, dentro do município de </w:t>
      </w:r>
      <w:r w:rsidDel="00000000" w:rsidR="00000000" w:rsidRPr="00000000">
        <w:rPr>
          <w:rFonts w:ascii="Arial" w:cs="Arial" w:eastAsia="Arial" w:hAnsi="Arial"/>
          <w:i w:val="1"/>
          <w:color w:val="ff0000"/>
          <w:sz w:val="20"/>
          <w:szCs w:val="20"/>
          <w:rtl w:val="0"/>
        </w:rPr>
        <w:t xml:space="preserve">Florianópolis</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Secretaria Municipal de Transporte e Infraestrutura tem a importante missão de acompanhar a execução das obras e serviços de engenharia contratados pelo Município. No entanto, atualmente, enfrentamos um desafio: a falta de veículos disponíveis para que nossos servidores possam se deslocar até os locais das obras. Essa situação tem resultado, muitas vezes, no uso de veículos próprios dos servidores, na utilização de aplicativos de transporte, no empréstimo de veículos de outras secretarias ou, até mesmo, em pedidos de carona para o local das obras. Essa diversidade de soluções gera perda de eficiência, demanda reembolsos de valores e pode acarretar falhas no acompanhamento e fiscalização das atividades.Considerando que essa necessidade de deslocamento é permanente para a Secretaria, torna-se imperativo encontrarmos uma solução adequada e confiável para que nossos servidores possam se deslocar com agilidade sempre que necessário. Dessa forma, pretendemos garantir a qualidade e efetividade de nossas atividades, promovendo uma atuação eficiente no acompanhamento das obras e serviços de engenharia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 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necessidade surge devido ao risco iminente de desabastecimento da rede municipal de saúde, principalmente no que se refere a medicamentos e insumos básicos e de urgência, essenciais para a manutenção dos serviços de pronto atendimento. O aumento exponencial dos atendimentos, especialmente os casos de síndromes respiratórias, durante os meses de junho a agosto, resultou no esgotamento acelerado dos estoques previstos para o exercício. Atualmente, os estoques encontram-se em níveis críticos, com mais de 70% dos itens já consumidos, restando apenas cerca de 30% suficientes para suprir com segurança as unidades de saúde por apenas mais 120 (cento e vinte) dias. Diante dessa situação, é de extrema urgência encontrar soluções para a aquisição e reposição </w:t>
      </w:r>
      <w:r w:rsidDel="00000000" w:rsidR="00000000" w:rsidRPr="00000000">
        <w:rPr>
          <w:rFonts w:ascii="Arial" w:cs="Arial" w:eastAsia="Arial" w:hAnsi="Arial"/>
          <w:i w:val="1"/>
          <w:color w:val="ff0000"/>
          <w:sz w:val="20"/>
          <w:szCs w:val="20"/>
          <w:rtl w:val="0"/>
        </w:rPr>
        <w:t xml:space="preserve">destes</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itens essenciais, a fim de garantir a continuidade dos serviços de saúde e o atendimento adequado à população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1"/>
        </w:sdtPr>
        <w:sdtContent>
          <w:commentRangeStart w:id="1"/>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PREVISÃO DA CONTRATAÇÃO NO PLANO DE CONTRATAÇÕES ANUAL</w:t>
      </w:r>
      <w:commentRangeEnd w:id="1"/>
      <w:r w:rsidDel="00000000" w:rsidR="00000000" w:rsidRPr="00000000">
        <w:commentReference w:id="1"/>
      </w:r>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C">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NÃO SE APLICA ESSE ESTUDO </w:t>
      </w:r>
      <w:r w:rsidDel="00000000" w:rsidR="00000000" w:rsidRPr="00000000">
        <w:rPr>
          <w:rFonts w:ascii="Arial" w:cs="Arial" w:eastAsia="Arial" w:hAnsi="Arial"/>
          <w:i w:val="1"/>
          <w:color w:val="ff0000"/>
          <w:sz w:val="20"/>
          <w:szCs w:val="20"/>
          <w:rtl w:val="0"/>
        </w:rPr>
        <w:t xml:space="preserve">TÉCNICO</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i w:val="1"/>
          <w:color w:val="ff0000"/>
          <w:sz w:val="20"/>
          <w:szCs w:val="20"/>
          <w:rtl w:val="0"/>
        </w:rPr>
        <w:t xml:space="preserve">PRELIMINAR</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1"/>
          <w:smallCaps w:val="0"/>
          <w:strike w:val="0"/>
          <w:color w:val="000000"/>
          <w:sz w:val="20"/>
          <w:szCs w:val="20"/>
          <w:u w:val="none"/>
          <w:shd w:fill="auto" w:val="clear"/>
          <w:vertAlign w:val="baseline"/>
        </w:rPr>
      </w:pPr>
      <w:sdt>
        <w:sdtPr>
          <w:tag w:val="goog_rdk_2"/>
        </w:sdtPr>
        <w:sdtContent>
          <w:commentRangeStart w:id="2"/>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REQUISITOS DA CONTRATAÇÃO</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2">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43">
      <w:pPr>
        <w:spacing w:line="360" w:lineRule="auto"/>
        <w:ind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4">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EXEMPLO: Contratação de serviços de comunicação de dados para acesso à internet:</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Os links fornecidos deverão ser obrigatoriamente terrestres, através de fibras ópticas, sendo vedado o uso de satélite ou rádio-enlace.</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 serviço deve estar disponível 24h por dia, 7 dias por semana, sem limite de quantidade e sem restrição de dados trafegados, porta lógica ou serviço.</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largura de banda efetiva mínima exigida é de 500 Mbps full-duplex.</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taxa de perda de pacotes máxima admitida para o(s) canal(is) de comunicação de dados é de 2% (dois por cento).</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 tempo de latência do acesso, do roteador CPE da JFPB até o roteador de borda da Operadora, deve ser de até 25 ms (vinte e cinco milissegundos).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CONTRATADA deverá garantir uma disponibilidade mensal dos serviços contratados igual ou superior a 99,7% (noventa e nove vírgula sete por cento).</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Todos os equipamentos necessários para implementar os serviços de comunicação de dados, incluindo roteadores, equipamentos de conexão, cabos, conectores e demais itens, devem ser disponibilizados pela CONTRATADA.</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CONTRATADA deve assegurar que os meios envolvidos operem de forma redundante, incluindo roteadores e fibras.</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A(s) porta(s) de acesso ao backbone da CONTRATADA deve(ão) ser dedicada(s) exclusivamente a este Município, sem compartilhamento com outro de seus clientes ou usuários.</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CONTRATADA deve prover o serviço de conexão à Rede Mundial de Computadores - Internet a partir de seu Centro de Roteamento, com suporte para tráfego nacional e internacional através de seu AS (Autonomous System - Sistema Autônomo) e oferecendo conectividade IPv4 e IPv6.</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 serviço deve permitir a criação de VPNs sem qualquer interferência ou necessidade de liberação por parte do fornecedor vencedor.</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contratada deverá disponibilizar uma faixa de no mínimo 64 endereços IP válidos e, a critério do Município, DNS Primário, Secundário e Reverso, para tradução de domínios da INTERNET, cujos custos devem estar inclusos na mensalidade dos serviços, e o Serviço DNS deve suportar o protocolo DNSSEC.</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Os roteadores instalados devem ter capacidade para suportar o tráfego com banda completamente ocupada, sem exceder a 70% de utilização de CPU e memória. Caso ocorra o excesso de utilização, a substituição dos equipamentos pode ser exigida para retornar a taxa de utilização máxima de 70%.</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versão do sistema operacional dos roteadores deve ser sempre atualizada, e a Contratada deve fornecer, se solicitado pelo Município, senha de acesso a todos os roteadores instalados em suas dependências, com privilégios de leitura, exclusivamente (readonly), onde deve estar habilitado o comando para obter as informações das configurações dos equipamentos, inclusive rotas, parâmetros de QoS e a versão do sistema operacional.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1ª) </w:t>
      </w:r>
      <w:sdt>
        <w:sdtPr>
          <w:tag w:val="goog_rdk_3"/>
        </w:sdtPr>
        <w:sdtContent>
          <w:commentRangeStart w:id="3"/>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 são os requisitos necessários ao atendimento da necessidade?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5">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56">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Os links fornecidos devem ser obrigatoriamente terrestres, através de fibras ópticas, sendo vedado o uso de satélite ou rádio-enlace.</w:t>
      </w:r>
    </w:p>
    <w:p w:rsidR="00000000" w:rsidDel="00000000" w:rsidP="00000000" w:rsidRDefault="00000000" w:rsidRPr="00000000" w14:paraId="00000057">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 serviço deve estar disponível 24h por dia, 7 dias por semana, sem limite de quantidade e sem restrição de dados trafegados, porta lógica ou serviço.</w:t>
      </w:r>
    </w:p>
    <w:p w:rsidR="00000000" w:rsidDel="00000000" w:rsidP="00000000" w:rsidRDefault="00000000" w:rsidRPr="00000000" w14:paraId="00000058">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largura de banda efetiva mínima exigida é de 500 Mbps full-duplex.</w:t>
      </w:r>
    </w:p>
    <w:p w:rsidR="00000000" w:rsidDel="00000000" w:rsidP="00000000" w:rsidRDefault="00000000" w:rsidRPr="00000000" w14:paraId="00000059">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taxa de perda de pacotes máxima admitida para o(s) canal(is) de comunicação de dados é de 2% (dois por cento).</w:t>
      </w:r>
    </w:p>
    <w:p w:rsidR="00000000" w:rsidDel="00000000" w:rsidP="00000000" w:rsidRDefault="00000000" w:rsidRPr="00000000" w14:paraId="0000005A">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 tempo de latência do acesso, do roteador CPE da JFPB até o roteador de borda da Operadora, deve ser de até 25 ms (vinte e cinco milissegundos).</w:t>
      </w:r>
    </w:p>
    <w:p w:rsidR="00000000" w:rsidDel="00000000" w:rsidP="00000000" w:rsidRDefault="00000000" w:rsidRPr="00000000" w14:paraId="0000005B">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CONTRATADA deve garantir uma disponibilidade mensal dos serviços contratados igual ou superior a 99,7% (noventa e nove vírgula sete por cento).</w:t>
      </w:r>
    </w:p>
    <w:p w:rsidR="00000000" w:rsidDel="00000000" w:rsidP="00000000" w:rsidRDefault="00000000" w:rsidRPr="00000000" w14:paraId="0000005C">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Todos os equipamentos necessários para implementar os serviços de comunicação de dados, incluindo roteadores, equipamentos de conexão, cabos, conectores e demais itens, devem ser disponibilizados pela CONTRATADA.</w:t>
      </w:r>
    </w:p>
    <w:p w:rsidR="00000000" w:rsidDel="00000000" w:rsidP="00000000" w:rsidRDefault="00000000" w:rsidRPr="00000000" w14:paraId="0000005D">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CONTRATADA deve assegurar que os meios envolvidos operem de forma redundante, incluindo roteadores e fibras.</w:t>
      </w:r>
    </w:p>
    <w:p w:rsidR="00000000" w:rsidDel="00000000" w:rsidP="00000000" w:rsidRDefault="00000000" w:rsidRPr="00000000" w14:paraId="0000005E">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A(s) porta(s) de acesso ao backbone da CONTRATADA deve(ão) ser dedicada(s) exclusivamente a este Município, sem compartilhamento com outro de seus clientes ou usuários.</w:t>
      </w:r>
    </w:p>
    <w:p w:rsidR="00000000" w:rsidDel="00000000" w:rsidP="00000000" w:rsidRDefault="00000000" w:rsidRPr="00000000" w14:paraId="0000005F">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CONTRATADA deve prover o serviço de conexão à Rede Mundial de Computadores - Internet a partir de seu Centro de Roteamento, com suporte para tráfego nacional e internacional através de seu AS (Autonomous System - Sistema Autônomo) e oferecendo conectividade IPv4 e IPv6.</w:t>
      </w:r>
    </w:p>
    <w:p w:rsidR="00000000" w:rsidDel="00000000" w:rsidP="00000000" w:rsidRDefault="00000000" w:rsidRPr="00000000" w14:paraId="00000060">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 serviço deve permitir a criação de VPNs sem qualquer interferência ou necessidade de liberação por parte do fornecedor vencedor.</w:t>
      </w:r>
    </w:p>
    <w:p w:rsidR="00000000" w:rsidDel="00000000" w:rsidP="00000000" w:rsidRDefault="00000000" w:rsidRPr="00000000" w14:paraId="00000061">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contratada deverá disponibilizar uma faixa de no mínimo 64 endereços IP válidos e, a critério do Município, DNS Primário, Secundário e Reverso, para tradução de domínios da INTERNET, cujos custos devem estar inclusos na mensalidade dos serviços, e o Serviço DNS deve suportar o protocolo DNSSEC.</w:t>
      </w:r>
    </w:p>
    <w:p w:rsidR="00000000" w:rsidDel="00000000" w:rsidP="00000000" w:rsidRDefault="00000000" w:rsidRPr="00000000" w14:paraId="00000062">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Os roteadores instalados devem ter capacidade para suportar o tráfego com banda completamente ocupada, sem exceder a 70% de utilização de CPU e memória. Caso ocorra o excesso de utilização, a substituição dos equipamentos pode ser exigida para retornar a taxa de utilização máxima de 70%.</w:t>
      </w:r>
    </w:p>
    <w:p w:rsidR="00000000" w:rsidDel="00000000" w:rsidP="00000000" w:rsidRDefault="00000000" w:rsidRPr="00000000" w14:paraId="00000063">
      <w:pPr>
        <w:numPr>
          <w:ilvl w:val="0"/>
          <w:numId w:val="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versão do sistema operacional dos roteadores deve ser sempre atualizada, e a Contratada deve fornecer, se solicitado pelo Município, senha de acesso a todos os roteadores instalados em suas dependências, com privilégios de leitura, exclusivamente (readonly), onde deve estar habilitado o comando para obter as informações das configurações dos equipamentos, inclusive rotas, parâmetros de QoS e a versão do sistema operacional.</w:t>
      </w:r>
    </w:p>
    <w:p w:rsidR="00000000" w:rsidDel="00000000" w:rsidP="00000000" w:rsidRDefault="00000000" w:rsidRPr="00000000" w14:paraId="00000064">
      <w:pPr>
        <w:spacing w:line="360" w:lineRule="auto"/>
        <w:ind w:firstLine="0"/>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2ª)</w:t>
      </w:r>
      <w:sdt>
        <w:sdtPr>
          <w:tag w:val="goog_rdk_4"/>
        </w:sdtPr>
        <w:sdtContent>
          <w:commentRangeStart w:id="4"/>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 são os padrões mínimos de qualidade relativos ao objeto?</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6">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Largura de banda efetiva mínima de 500 Mbps full-duplex.</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Taxa de perda de pacotes máxima admitida de 2% (dois por cento).</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Tempo de latência do acesso (RTT) de até 25 ms (vinte e cinco milissegundos).</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Disponibilidade mensal dos serviços contratados igual ou superior a 99,7% (noventa e nove vírgula sete por cento).</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Capacidade dos roteadores instalados para suportar o tráfego com banda completamente ocupada, sem exceder a 70% de utilização de CPU e memória.</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Certificações e homologações reconhecidas pelo mercado para garantir a qualidade, confiabilidade e conformidade com as normas técnicas vigentes.</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Fornecimento de suporte técnico e assistência, bem como garantia de fábrica, para assegurar o funcionamento adequado dos equipamentos</w:t>
      </w:r>
    </w:p>
    <w:p w:rsidR="00000000" w:rsidDel="00000000" w:rsidP="00000000" w:rsidRDefault="00000000" w:rsidRPr="00000000" w14:paraId="0000006E">
      <w:pPr>
        <w:spacing w:line="360" w:lineRule="auto"/>
        <w:ind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3ª)</w:t>
      </w:r>
      <w:sdt>
        <w:sdtPr>
          <w:tag w:val="goog_rdk_5"/>
        </w:sdtPr>
        <w:sdtContent>
          <w:commentRangeStart w:id="5"/>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solução deverá ser disponibilizada sem interrupções, implicando em uma possível contratação ou fornecimento continuado?</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70">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solução deve garantir uma conexão ininterrupta e contínua para as atividades diárias dos servidores públicos e o acesso à internet em todas as unidades administrativas.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Dessa forma, é necessário estabelecer um contrato de fornecimento continuado, no qual a empresa contratada se compromete a disponibilizar o serviço 24 horas por dia, 7 dias por semana, sem limitação de quantidade de dados trafegados e sem interrupções no acesso à internet. A solução deve atender aos requisitos de largura de banda mínima de 500 Mbps full-duplex, com uma taxa de perda de pacotes máxima de 2% e um tempo de latência do acesso de até 25 ms.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Além disso, a contratada deve oferecer suporte técnico e assistência durante toda a vigência do contrato, garantindo o pleno funcionamento dos equipamentos e a rápida resolução de eventuais problemas. A solução também deve ser atualizada regularmente, assegurando a conformidade com as normas técnicas vigentes e oferecendo um serviço de qualidade e confiável.</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Para atender às necessidades da PMF, a solução de comunicação de dados deve ser disponibilizada sem interrupções, assegurando a continuidade das atividades administrativas e garantindo uma conexão estável e eficiente para todos os órgãos da administração municipal. Isso permitirá que os servidores públicos tenham acesso rápido e seguro à internet, facilitando o desempenho de suas funções e contribuindo para a eficiência e produtividade dos serviços prestados à população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sdt>
        <w:sdtPr>
          <w:tag w:val="goog_rdk_6"/>
        </w:sdtPr>
        <w:sdtContent>
          <w:commentRangeStart w:id="6"/>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ESTIMATIVAS DAS QUANTIDADES </w:t>
      </w:r>
      <w:commentRangeEnd w:id="6"/>
      <w:r w:rsidDel="00000000" w:rsidR="00000000" w:rsidRPr="00000000">
        <w:commentReference w:id="6"/>
      </w:r>
      <w:r w:rsidDel="00000000" w:rsidR="00000000" w:rsidRPr="00000000">
        <w:rPr>
          <w:rFonts w:ascii="Cambria" w:cs="Cambria" w:eastAsia="Cambria" w:hAnsi="Cambria"/>
          <w:b w:val="1"/>
          <w:i w:val="1"/>
          <w:smallCaps w:val="0"/>
          <w:strike w:val="0"/>
          <w:color w:val="7030a0"/>
          <w:sz w:val="22"/>
          <w:szCs w:val="22"/>
          <w:u w:val="none"/>
          <w:shd w:fill="auto" w:val="clear"/>
          <w:vertAlign w:val="baseline"/>
          <w:rtl w:val="0"/>
        </w:rPr>
        <w:t xml:space="preserve"> ELEMENTO OBRIGATÓRIO</w:t>
      </w:r>
      <w:r w:rsidDel="00000000" w:rsidR="00000000" w:rsidRPr="00000000">
        <w:rPr>
          <w:rtl w:val="0"/>
        </w:rPr>
      </w:r>
    </w:p>
    <w:p w:rsidR="00000000" w:rsidDel="00000000" w:rsidP="00000000" w:rsidRDefault="00000000" w:rsidRPr="00000000" w14:paraId="00000079">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7A">
      <w:pPr>
        <w:spacing w:line="360" w:lineRule="auto"/>
        <w:ind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7B">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EXEMPLO: fornecimento de Água Mineral, acondicionada  em garrafões plásticos de 20 litros</w:t>
      </w:r>
    </w:p>
    <w:p w:rsidR="00000000" w:rsidDel="00000000" w:rsidP="00000000" w:rsidRDefault="00000000" w:rsidRPr="00000000" w14:paraId="0000007C">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estimativa das quantidades para o ano de 2022 foi baseada na análise dos consumos registrados nos anos anteriores (2019, 2020 e 2021). No entanto, é importante ressaltar que os anos de 2019, 2020 e 2021 foram afetados pelas restrições impostas pela pandemia do vírus COVID-19, o que impactou negativamente o consumo de água mineral, devido ao regime de home office adotado por mais da metade do efetivo da Administração Pública.</w:t>
      </w:r>
    </w:p>
    <w:p w:rsidR="00000000" w:rsidDel="00000000" w:rsidP="00000000" w:rsidRDefault="00000000" w:rsidRPr="00000000" w14:paraId="0000007D">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Com a implementação do trabalho remoto durante a pandemia, o consumo de água mineral foi reduzido, tornando a métrica de consumo baseada nos anos anteriores abaixo da realidade atual. Essa redução ocorreu devido à diminuição da presença física dos servidores na sede da Superintendência.</w:t>
      </w:r>
    </w:p>
    <w:p w:rsidR="00000000" w:rsidDel="00000000" w:rsidP="00000000" w:rsidRDefault="00000000" w:rsidRPr="00000000" w14:paraId="0000007E">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Outro fator que influenciou a estimativa de consumo de água mineral para o ano de 2022 foi o aumento do quantitativo de servidores devido ao exercício de novos nomeados na Administração Pública municipal.</w:t>
      </w:r>
    </w:p>
    <w:p w:rsidR="00000000" w:rsidDel="00000000" w:rsidP="00000000" w:rsidRDefault="00000000" w:rsidRPr="00000000" w14:paraId="0000007F">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Diante das mudanças provocadas pela pandemia e o aumento de efetivo, a quantidade de consumo de água mineral para Administração Pública municipal foi reavaliada e estimada em 50 garrafões de 20 litros por mês, totalizando 600 garrafões por ano. Essa estimativa foi realizada com o intuito de ajustar o consumo a um valor mais próximo da realidade atual, considerando as novas condições de trabalho e o número de servidores presentes na instituição.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sdt>
        <w:sdtPr>
          <w:tag w:val="goog_rdk_7"/>
        </w:sdtPr>
        <w:sdtContent>
          <w:commentRangeStart w:id="7"/>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LEVANTAMENTO DE MERCADO</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82">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83">
      <w:pPr>
        <w:spacing w:line="360" w:lineRule="auto"/>
        <w:ind w:firstLine="0"/>
        <w:jc w:val="both"/>
        <w:rPr>
          <w:rFonts w:ascii="Arial" w:cs="Arial" w:eastAsia="Arial" w:hAnsi="Arial"/>
          <w:i w:val="1"/>
          <w:color w:val="ff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EXEMPLO 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Para atender à necessidade em questão, realizamos uma pesquisa detalhada das contratações feitas por outros órgãos e entidades da Administração Pública. O objetivo era identificar melhores práticas, metodologias de implementação e soluções que melhor se adequassem às demandas da Administração Municipal.</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Após análise minuciosa das contratações similares, constatamos que a solução mais aderente e utilizada foi a prestação de serviços por demanda. Essa escolha se deu em razão da previsão parcelada do serviço, o que proporciona maior flexibilidade e adaptabilidade às necessidades específicas da Administração.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Além disso, ao verificar os valores estimados e modalidades de licitação utilizadas nas contratações similares, observamos que o Pregão Eletrônico foi amplamente empregado. Essa modalidade foi adotada por ser apropriada para objetos comuns e permite o julgamento pelo menor preço, buscando a obtenção de propostas mais vantajosas.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Vale destacar que a Administração tem se mantido atenta à jurisprudência do Controle Externo, buscando incorporar avanços e melhorias identificados em casos concretos de contratações de outros órgãos. Esse comprometimento tem como objetivo assegurar contratações mais seguras e eficientes.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Com base nas pesquisas realizadas, encontramos diversas licitações com objetos que apresentam requisitos similares aos pretendidos para a presente demanda. Essa análise nos fornece um indicativo sólido da viabilidade da metodologia pleiteada, bem como da disponibilidade de empresas aptas a executar o objeto e da aceitação da metodologia pelos Tribunais de Contas.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Dessa forma, a pesquisa de mercado nos proporcionou informações valiosas para embasar a contratação, garantindo que a solução escolhida seja a mais adequada e vantajosa para a Administração Municipal. A pesquisa em contratações de outros órgãos da Administração Pública resultou nas seguintes licitações com objetos com requisitos similares ao pretendido: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Secretaria de Estado de Fazenda do Estado do Parana: Pregão nº xxx/2022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Secretaria de Administração do Município de Joinville: Pregão nº xxx/2022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Secretaria de Administração do Estado do Rio Grande do Sul: Pregão nº 0xxx/2023</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EXEMPLO 2:</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 mercado dispõe de algumas soluções de acesso à internet.Entretanto, diante dos requisitos da contratação, a única solução encontrada capaz de alcançar os requisitos mínimos de velocidade e de confiabilidade é a implementação dos links por meio de fibra óptica.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Os enlaces de Internet via satélite apresentam problemas de latência alta e as tecnologias de rádio e cabo par trançado não são aconselháveis para o ambiente da Secretaria, pois a primeira apresenta desvantagens como interferência do sinal que pode ser causada por obstáculos entre a torre e a antena e também problemas de estabilidade em decorrência de fenômenos naturais; já a segunda, apresenta desvantagens de ser suscetível a interferências externas EMI (Interferência Eletromagnética) e RFI (Interferência de Radiofrequência).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333333"/>
          <w:sz w:val="20"/>
          <w:szCs w:val="20"/>
          <w:highlight w:val="white"/>
          <w:u w:val="none"/>
          <w:vertAlign w:val="baseline"/>
        </w:rPr>
      </w:pPr>
      <w:sdt>
        <w:sdtPr>
          <w:tag w:val="goog_rdk_8"/>
        </w:sdtPr>
        <w:sdtContent>
          <w:commentRangeStart w:id="8"/>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ESTIMATIVA DO VALOR </w:t>
      </w:r>
      <w:commentRangeEnd w:id="8"/>
      <w:r w:rsidDel="00000000" w:rsidR="00000000" w:rsidRPr="00000000">
        <w:commentReference w:id="8"/>
      </w:r>
      <w:r w:rsidDel="00000000" w:rsidR="00000000" w:rsidRPr="00000000">
        <w:rPr>
          <w:rFonts w:ascii="Cambria" w:cs="Cambria" w:eastAsia="Cambria" w:hAnsi="Cambria"/>
          <w:b w:val="1"/>
          <w:i w:val="1"/>
          <w:smallCaps w:val="0"/>
          <w:strike w:val="0"/>
          <w:color w:val="7030a0"/>
          <w:sz w:val="22"/>
          <w:szCs w:val="22"/>
          <w:u w:val="none"/>
          <w:shd w:fill="auto" w:val="clear"/>
          <w:vertAlign w:val="baseline"/>
          <w:rtl w:val="0"/>
        </w:rPr>
        <w:t xml:space="preserve"> ELEMENTO OBRIGATÓRIO</w:t>
      </w:r>
      <w:r w:rsidDel="00000000" w:rsidR="00000000" w:rsidRPr="00000000">
        <w:rPr>
          <w:rtl w:val="0"/>
        </w:rPr>
      </w:r>
    </w:p>
    <w:p w:rsidR="00000000" w:rsidDel="00000000" w:rsidP="00000000" w:rsidRDefault="00000000" w:rsidRPr="00000000" w14:paraId="00000094">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95">
      <w:pPr>
        <w:spacing w:line="360" w:lineRule="auto"/>
        <w:ind w:firstLine="0"/>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96">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EXEMPLO 1:</w:t>
      </w:r>
    </w:p>
    <w:p w:rsidR="00000000" w:rsidDel="00000000" w:rsidP="00000000" w:rsidRDefault="00000000" w:rsidRPr="00000000" w14:paraId="00000097">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Valor (R$): 1.177,00 </w:t>
      </w:r>
    </w:p>
    <w:p w:rsidR="00000000" w:rsidDel="00000000" w:rsidP="00000000" w:rsidRDefault="00000000" w:rsidRPr="00000000" w14:paraId="00000098">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Determinou-se o valor estimado da contratação com fulcro nos Incisos I, III e IV do Artigo 5º da Instrução Normativa SEGES/ME nº 65 de 7 de julho de 2021, mediante levantamento de pesquisas de preços junto a fornecedores no mercado de empresa privadas local e nacional através dos sites de fornecedores especializados na internet e no Painel de Preços do Governo Federal para se determinar o preço do material de consumo objeto deste Estudo Técnico Preliminar.. Em atendimento ao Art. 6º da IN, supracitada, informamos que se utilizou como metodologia a Média dos valores obtidos na pesquisa de preços, sendo identificadas na Planilha de Composição de Valor Máximo Aceitável;</w:t>
      </w:r>
    </w:p>
    <w:tbl>
      <w:tblPr>
        <w:tblStyle w:val="Table1"/>
        <w:tblW w:w="8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1064"/>
        <w:gridCol w:w="1659"/>
        <w:gridCol w:w="1763"/>
        <w:gridCol w:w="1220"/>
        <w:gridCol w:w="1547"/>
        <w:tblGridChange w:id="0">
          <w:tblGrid>
            <w:gridCol w:w="1312"/>
            <w:gridCol w:w="1064"/>
            <w:gridCol w:w="1659"/>
            <w:gridCol w:w="1763"/>
            <w:gridCol w:w="1220"/>
            <w:gridCol w:w="1547"/>
          </w:tblGrid>
        </w:tblGridChange>
      </w:tblGrid>
      <w:tr>
        <w:trPr>
          <w:cantSplit w:val="0"/>
          <w:trHeight w:val="347" w:hRule="atLeast"/>
          <w:tblHeader w:val="0"/>
        </w:trPr>
        <w:tc>
          <w:tcPr/>
          <w:p w:rsidR="00000000" w:rsidDel="00000000" w:rsidP="00000000" w:rsidRDefault="00000000" w:rsidRPr="00000000" w14:paraId="00000099">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Item 1</w:t>
            </w:r>
          </w:p>
        </w:tc>
        <w:tc>
          <w:tcPr>
            <w:gridSpan w:val="5"/>
          </w:tcPr>
          <w:p w:rsidR="00000000" w:rsidDel="00000000" w:rsidP="00000000" w:rsidRDefault="00000000" w:rsidRPr="00000000" w14:paraId="0000009A">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Agua Mineral Natural sem gás (20 litros)</w:t>
            </w:r>
          </w:p>
        </w:tc>
      </w:tr>
      <w:tr>
        <w:trPr>
          <w:cantSplit w:val="0"/>
          <w:trHeight w:val="347" w:hRule="atLeast"/>
          <w:tblHeader w:val="0"/>
        </w:trPr>
        <w:tc>
          <w:tcPr/>
          <w:p w:rsidR="00000000" w:rsidDel="00000000" w:rsidP="00000000" w:rsidRDefault="00000000" w:rsidRPr="00000000" w14:paraId="0000009F">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Catmat</w:t>
            </w:r>
          </w:p>
        </w:tc>
        <w:tc>
          <w:tcPr>
            <w:gridSpan w:val="5"/>
          </w:tcPr>
          <w:p w:rsidR="00000000" w:rsidDel="00000000" w:rsidP="00000000" w:rsidRDefault="00000000" w:rsidRPr="00000000" w14:paraId="000000A0">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445485</w:t>
            </w:r>
          </w:p>
        </w:tc>
      </w:tr>
      <w:tr>
        <w:trPr>
          <w:cantSplit w:val="0"/>
          <w:trHeight w:val="332" w:hRule="atLeast"/>
          <w:tblHeader w:val="0"/>
        </w:trPr>
        <w:tc>
          <w:tcPr/>
          <w:p w:rsidR="00000000" w:rsidDel="00000000" w:rsidP="00000000" w:rsidRDefault="00000000" w:rsidRPr="00000000" w14:paraId="000000A5">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unidade</w:t>
            </w:r>
          </w:p>
        </w:tc>
        <w:tc>
          <w:tcPr>
            <w:gridSpan w:val="5"/>
          </w:tcPr>
          <w:p w:rsidR="00000000" w:rsidDel="00000000" w:rsidP="00000000" w:rsidRDefault="00000000" w:rsidRPr="00000000" w14:paraId="000000A6">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Garrafão de 20 litros</w:t>
            </w:r>
          </w:p>
        </w:tc>
      </w:tr>
      <w:tr>
        <w:trPr>
          <w:cantSplit w:val="0"/>
          <w:trHeight w:val="694" w:hRule="atLeast"/>
          <w:tblHeader w:val="0"/>
        </w:trPr>
        <w:tc>
          <w:tcPr/>
          <w:p w:rsidR="00000000" w:rsidDel="00000000" w:rsidP="00000000" w:rsidRDefault="00000000" w:rsidRPr="00000000" w14:paraId="000000AB">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Quantidade Total</w:t>
            </w:r>
          </w:p>
        </w:tc>
        <w:tc>
          <w:tcPr>
            <w:gridSpan w:val="5"/>
          </w:tcPr>
          <w:p w:rsidR="00000000" w:rsidDel="00000000" w:rsidP="00000000" w:rsidRDefault="00000000" w:rsidRPr="00000000" w14:paraId="000000AC">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100</w:t>
            </w:r>
          </w:p>
        </w:tc>
      </w:tr>
      <w:tr>
        <w:trPr>
          <w:cantSplit w:val="0"/>
          <w:trHeight w:val="347" w:hRule="atLeast"/>
          <w:tblHeader w:val="0"/>
        </w:trPr>
        <w:tc>
          <w:tcPr>
            <w:vMerge w:val="restart"/>
          </w:tcPr>
          <w:p w:rsidR="00000000" w:rsidDel="00000000" w:rsidP="00000000" w:rsidRDefault="00000000" w:rsidRPr="00000000" w14:paraId="000000B1">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PESQUISAS</w:t>
            </w:r>
          </w:p>
        </w:tc>
        <w:tc>
          <w:tcPr>
            <w:gridSpan w:val="3"/>
          </w:tcPr>
          <w:p w:rsidR="00000000" w:rsidDel="00000000" w:rsidP="00000000" w:rsidRDefault="00000000" w:rsidRPr="00000000" w14:paraId="000000B2">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MERCADO PESQUISADO</w:t>
            </w:r>
          </w:p>
        </w:tc>
        <w:tc>
          <w:tcPr>
            <w:vMerge w:val="restart"/>
          </w:tcPr>
          <w:p w:rsidR="00000000" w:rsidDel="00000000" w:rsidP="00000000" w:rsidRDefault="00000000" w:rsidRPr="00000000" w14:paraId="000000B5">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VALOR UNITÁRIO</w:t>
            </w:r>
          </w:p>
        </w:tc>
        <w:tc>
          <w:tcPr>
            <w:vMerge w:val="restart"/>
          </w:tcPr>
          <w:p w:rsidR="00000000" w:rsidDel="00000000" w:rsidP="00000000" w:rsidRDefault="00000000" w:rsidRPr="00000000" w14:paraId="000000B6">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VALOR TOTAL</w:t>
            </w:r>
          </w:p>
        </w:tc>
      </w:tr>
      <w:tr>
        <w:trPr>
          <w:cantSplit w:val="0"/>
          <w:trHeight w:val="145" w:hRule="atLeast"/>
          <w:tblHeader w:val="0"/>
        </w:trPr>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color w:val="ff0000"/>
                <w:sz w:val="18"/>
                <w:szCs w:val="18"/>
              </w:rPr>
            </w:pPr>
            <w:r w:rsidDel="00000000" w:rsidR="00000000" w:rsidRPr="00000000">
              <w:rPr>
                <w:rtl w:val="0"/>
              </w:rPr>
            </w:r>
          </w:p>
        </w:tc>
        <w:tc>
          <w:tcPr/>
          <w:p w:rsidR="00000000" w:rsidDel="00000000" w:rsidP="00000000" w:rsidRDefault="00000000" w:rsidRPr="00000000" w14:paraId="000000B8">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TIPO</w:t>
            </w:r>
          </w:p>
        </w:tc>
        <w:tc>
          <w:tcPr/>
          <w:p w:rsidR="00000000" w:rsidDel="00000000" w:rsidP="00000000" w:rsidRDefault="00000000" w:rsidRPr="00000000" w14:paraId="000000B9">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FORNECEDORES</w:t>
            </w:r>
          </w:p>
        </w:tc>
        <w:tc>
          <w:tcPr/>
          <w:p w:rsidR="00000000" w:rsidDel="00000000" w:rsidP="00000000" w:rsidRDefault="00000000" w:rsidRPr="00000000" w14:paraId="000000BA">
            <w:pPr>
              <w:spacing w:line="360" w:lineRule="auto"/>
              <w:ind w:firstLine="0"/>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CNPJ</w:t>
            </w:r>
          </w:p>
        </w:tc>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color w:val="ff0000"/>
                <w:sz w:val="18"/>
                <w:szCs w:val="18"/>
              </w:rPr>
            </w:pPr>
            <w:r w:rsidDel="00000000" w:rsidR="00000000" w:rsidRPr="00000000">
              <w:rPr>
                <w:rtl w:val="0"/>
              </w:rPr>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color w:val="ff0000"/>
                <w:sz w:val="18"/>
                <w:szCs w:val="18"/>
              </w:rPr>
            </w:pPr>
            <w:r w:rsidDel="00000000" w:rsidR="00000000" w:rsidRPr="00000000">
              <w:rPr>
                <w:rtl w:val="0"/>
              </w:rPr>
            </w:r>
          </w:p>
        </w:tc>
      </w:tr>
      <w:tr>
        <w:trPr>
          <w:cantSplit w:val="0"/>
          <w:trHeight w:val="332" w:hRule="atLeast"/>
          <w:tblHeader w:val="0"/>
        </w:trPr>
        <w:tc>
          <w:tcPr/>
          <w:p w:rsidR="00000000" w:rsidDel="00000000" w:rsidP="00000000" w:rsidRDefault="00000000" w:rsidRPr="00000000" w14:paraId="000000BD">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Pesquisa 1</w:t>
            </w:r>
          </w:p>
        </w:tc>
        <w:tc>
          <w:tcPr/>
          <w:p w:rsidR="00000000" w:rsidDel="00000000" w:rsidP="00000000" w:rsidRDefault="00000000" w:rsidRPr="00000000" w14:paraId="000000BE">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PNCP</w:t>
            </w:r>
          </w:p>
        </w:tc>
        <w:tc>
          <w:tcPr/>
          <w:p w:rsidR="00000000" w:rsidDel="00000000" w:rsidP="00000000" w:rsidRDefault="00000000" w:rsidRPr="00000000" w14:paraId="000000BF">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link</w:t>
            </w:r>
          </w:p>
        </w:tc>
        <w:tc>
          <w:tcPr/>
          <w:p w:rsidR="00000000" w:rsidDel="00000000" w:rsidP="00000000" w:rsidRDefault="00000000" w:rsidRPr="00000000" w14:paraId="000000C0">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xxx</w:t>
            </w:r>
          </w:p>
        </w:tc>
        <w:tc>
          <w:tcPr/>
          <w:p w:rsidR="00000000" w:rsidDel="00000000" w:rsidP="00000000" w:rsidRDefault="00000000" w:rsidRPr="00000000" w14:paraId="000000C1">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R$13,33</w:t>
            </w:r>
          </w:p>
        </w:tc>
        <w:tc>
          <w:tcPr/>
          <w:p w:rsidR="00000000" w:rsidDel="00000000" w:rsidP="00000000" w:rsidRDefault="00000000" w:rsidRPr="00000000" w14:paraId="000000C2">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R$133,30</w:t>
            </w:r>
          </w:p>
        </w:tc>
      </w:tr>
      <w:tr>
        <w:trPr>
          <w:cantSplit w:val="0"/>
          <w:trHeight w:val="347" w:hRule="atLeast"/>
          <w:tblHeader w:val="0"/>
        </w:trPr>
        <w:tc>
          <w:tcPr/>
          <w:p w:rsidR="00000000" w:rsidDel="00000000" w:rsidP="00000000" w:rsidRDefault="00000000" w:rsidRPr="00000000" w14:paraId="000000C3">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Pesquisa 2</w:t>
            </w:r>
          </w:p>
        </w:tc>
        <w:tc>
          <w:tcPr/>
          <w:p w:rsidR="00000000" w:rsidDel="00000000" w:rsidP="00000000" w:rsidRDefault="00000000" w:rsidRPr="00000000" w14:paraId="000000C4">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WEB</w:t>
            </w:r>
          </w:p>
        </w:tc>
        <w:tc>
          <w:tcPr/>
          <w:p w:rsidR="00000000" w:rsidDel="00000000" w:rsidP="00000000" w:rsidRDefault="00000000" w:rsidRPr="00000000" w14:paraId="000000C5">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link</w:t>
            </w:r>
          </w:p>
        </w:tc>
        <w:tc>
          <w:tcPr/>
          <w:p w:rsidR="00000000" w:rsidDel="00000000" w:rsidP="00000000" w:rsidRDefault="00000000" w:rsidRPr="00000000" w14:paraId="000000C6">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xxx</w:t>
            </w:r>
          </w:p>
        </w:tc>
        <w:tc>
          <w:tcPr/>
          <w:p w:rsidR="00000000" w:rsidDel="00000000" w:rsidP="00000000" w:rsidRDefault="00000000" w:rsidRPr="00000000" w14:paraId="000000C7">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R$10,00</w:t>
            </w:r>
          </w:p>
        </w:tc>
        <w:tc>
          <w:tcPr/>
          <w:p w:rsidR="00000000" w:rsidDel="00000000" w:rsidP="00000000" w:rsidRDefault="00000000" w:rsidRPr="00000000" w14:paraId="000000C8">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R$100,00</w:t>
            </w:r>
          </w:p>
        </w:tc>
      </w:tr>
      <w:tr>
        <w:trPr>
          <w:cantSplit w:val="0"/>
          <w:trHeight w:val="694" w:hRule="atLeast"/>
          <w:tblHeader w:val="0"/>
        </w:trPr>
        <w:tc>
          <w:tcPr/>
          <w:p w:rsidR="00000000" w:rsidDel="00000000" w:rsidP="00000000" w:rsidRDefault="00000000" w:rsidRPr="00000000" w14:paraId="000000C9">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Pesquisa 3</w:t>
            </w:r>
          </w:p>
        </w:tc>
        <w:tc>
          <w:tcPr/>
          <w:p w:rsidR="00000000" w:rsidDel="00000000" w:rsidP="00000000" w:rsidRDefault="00000000" w:rsidRPr="00000000" w14:paraId="000000CA">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MERC.LOCAL</w:t>
            </w:r>
          </w:p>
        </w:tc>
        <w:tc>
          <w:tcPr/>
          <w:p w:rsidR="00000000" w:rsidDel="00000000" w:rsidP="00000000" w:rsidRDefault="00000000" w:rsidRPr="00000000" w14:paraId="000000CB">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Fulano de tal</w:t>
            </w:r>
          </w:p>
        </w:tc>
        <w:tc>
          <w:tcPr/>
          <w:p w:rsidR="00000000" w:rsidDel="00000000" w:rsidP="00000000" w:rsidRDefault="00000000" w:rsidRPr="00000000" w14:paraId="000000CC">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00.000.000/0001-00</w:t>
            </w:r>
          </w:p>
        </w:tc>
        <w:tc>
          <w:tcPr/>
          <w:p w:rsidR="00000000" w:rsidDel="00000000" w:rsidP="00000000" w:rsidRDefault="00000000" w:rsidRPr="00000000" w14:paraId="000000CD">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R$12,00</w:t>
            </w:r>
          </w:p>
        </w:tc>
        <w:tc>
          <w:tcPr/>
          <w:p w:rsidR="00000000" w:rsidDel="00000000" w:rsidP="00000000" w:rsidRDefault="00000000" w:rsidRPr="00000000" w14:paraId="000000CE">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R$120,00</w:t>
            </w:r>
          </w:p>
        </w:tc>
      </w:tr>
      <w:tr>
        <w:trPr>
          <w:cantSplit w:val="0"/>
          <w:trHeight w:val="347" w:hRule="atLeast"/>
          <w:tblHeader w:val="0"/>
        </w:trPr>
        <w:tc>
          <w:tcPr>
            <w:gridSpan w:val="5"/>
          </w:tcPr>
          <w:p w:rsidR="00000000" w:rsidDel="00000000" w:rsidP="00000000" w:rsidRDefault="00000000" w:rsidRPr="00000000" w14:paraId="000000CF">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PREÇO MÉDIO UNITÁRIO ESTIMADO</w:t>
            </w:r>
          </w:p>
        </w:tc>
        <w:tc>
          <w:tcPr/>
          <w:p w:rsidR="00000000" w:rsidDel="00000000" w:rsidP="00000000" w:rsidRDefault="00000000" w:rsidRPr="00000000" w14:paraId="000000D4">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R$11,77</w:t>
            </w:r>
          </w:p>
        </w:tc>
      </w:tr>
      <w:tr>
        <w:trPr>
          <w:cantSplit w:val="0"/>
          <w:trHeight w:val="362" w:hRule="atLeast"/>
          <w:tblHeader w:val="0"/>
        </w:trPr>
        <w:tc>
          <w:tcPr>
            <w:gridSpan w:val="5"/>
          </w:tcPr>
          <w:p w:rsidR="00000000" w:rsidDel="00000000" w:rsidP="00000000" w:rsidRDefault="00000000" w:rsidRPr="00000000" w14:paraId="000000D5">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PREÇO MÉDIO TOTAL  ESTIMADO</w:t>
            </w:r>
          </w:p>
        </w:tc>
        <w:tc>
          <w:tcPr/>
          <w:p w:rsidR="00000000" w:rsidDel="00000000" w:rsidP="00000000" w:rsidRDefault="00000000" w:rsidRPr="00000000" w14:paraId="000000DA">
            <w:pPr>
              <w:spacing w:line="360" w:lineRule="auto"/>
              <w:ind w:firstLine="0"/>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R$1.177,00</w:t>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sdt>
        <w:sdtPr>
          <w:tag w:val="goog_rdk_9"/>
        </w:sdtPr>
        <w:sdtContent>
          <w:commentRangeStart w:id="9"/>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ESCOLHA DA SOLUÇÃO COMO UM TODO</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DD">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E0">
      <w:pPr>
        <w:spacing w:line="36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A adoção da solução de contratação de empresa especializada em fornecimento de água mineral ou potável natural, acondicionada em garrafões de 20 litros, retornáveis à PMF, visa atender de forma abrangente as necessidades de hidratação humana, seguindo as recomendações usuais de consumo diário de 2 a 3 litros de água.</w:t>
      </w:r>
    </w:p>
    <w:p w:rsidR="00000000" w:rsidDel="00000000" w:rsidP="00000000" w:rsidRDefault="00000000" w:rsidRPr="00000000" w14:paraId="000000E1">
      <w:pPr>
        <w:spacing w:line="36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Além disso, por meio dessa contratação, busca-se providenciar meios básicos, necessários e indispensáveis para o bem-estar de todos os colaboradores da PMF. O objetivo é assegurar que todos os funcionários tenham suas necessidades básicas de consumo de água satisfeitas, refletindo diretamente na melhoria da prestação de serviços e garantindo melhores condições de trabalho para a equipe.</w:t>
      </w:r>
    </w:p>
    <w:p w:rsidR="00000000" w:rsidDel="00000000" w:rsidP="00000000" w:rsidRDefault="00000000" w:rsidRPr="00000000" w14:paraId="000000E2">
      <w:pPr>
        <w:spacing w:line="36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Essa solução engloba a contratação de uma empresa especializada que fornecerá água mineral ou potável natural em garrafões de 20 litros, com a opção de retornabilidade. Essa abordagem permite suprir de forma contínua a demanda de água, atendendo à hidratação diária adequada de todos os colaboradores da Superintendência. A escolha desse tipo de fornecimento visa garantir a qualidade e disponibilidade do recurso hídrico para os servidores, proporcionando um ambiente de trabalho mais saudável e produtivo.</w:t>
      </w:r>
    </w:p>
    <w:p w:rsidR="00000000" w:rsidDel="00000000" w:rsidP="00000000" w:rsidRDefault="00000000" w:rsidRPr="00000000" w14:paraId="000000E3">
      <w:pPr>
        <w:spacing w:line="36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Dessa forma, ao adotar essa solução como um todo, a Administração Pública busca assegurar o atendimento pleno das necessidades de consumo de água dos funcionários, contribuindo para o bem-estar e a eficiência operacional, refletindo, assim, na melhoria dos serviços prestados pela PMF.</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sdt>
        <w:sdtPr>
          <w:tag w:val="goog_rdk_10"/>
        </w:sdtPr>
        <w:sdtContent>
          <w:commentRangeStart w:id="10"/>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JUSTIFICATIVAS PARA O PARCELAMENTO OU NÃO DA CONTRATAÇÃO</w:t>
      </w:r>
      <w:commentRangeEnd w:id="10"/>
      <w:r w:rsidDel="00000000" w:rsidR="00000000" w:rsidRPr="00000000">
        <w:commentReference w:id="10"/>
      </w:r>
      <w:r w:rsidDel="00000000" w:rsidR="00000000" w:rsidRPr="00000000">
        <w:rPr>
          <w:rFonts w:ascii="Cambria" w:cs="Cambria" w:eastAsia="Cambria" w:hAnsi="Cambria"/>
          <w:b w:val="1"/>
          <w:i w:val="1"/>
          <w:smallCaps w:val="0"/>
          <w:strike w:val="0"/>
          <w:color w:val="7030a0"/>
          <w:sz w:val="22"/>
          <w:szCs w:val="22"/>
          <w:u w:val="none"/>
          <w:shd w:fill="auto" w:val="clear"/>
          <w:vertAlign w:val="baseline"/>
          <w:rtl w:val="0"/>
        </w:rPr>
        <w:t xml:space="preserve"> ELEMENTO OBRIGATÓRIO</w:t>
      </w:r>
      <w:r w:rsidDel="00000000" w:rsidR="00000000" w:rsidRPr="00000000">
        <w:rPr>
          <w:rtl w:val="0"/>
        </w:rPr>
      </w:r>
    </w:p>
    <w:p w:rsidR="00000000" w:rsidDel="00000000" w:rsidP="00000000" w:rsidRDefault="00000000" w:rsidRPr="00000000" w14:paraId="000000E6">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E9">
      <w:pPr>
        <w:spacing w:line="360" w:lineRule="auto"/>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É imprescindível que os dois itens da solução, a persiana (item 1) e o bandô (item 2), sejam agrupados e fornecidos por uma única empresa. Isso ocorre porque o bandô é complementar à persiana, utilizado para proporcionar um acabamento estético adequado, sendo confeccionado com o mesmo tecido da persiana. A realização de uma licitação em lotes distintos poderia acarretar um resultado estético insatisfatório, com possíveis diferenças no material de acabamento, comprometendo a harmonia visual do conjunto.</w:t>
      </w:r>
    </w:p>
    <w:p w:rsidR="00000000" w:rsidDel="00000000" w:rsidP="00000000" w:rsidRDefault="00000000" w:rsidRPr="00000000" w14:paraId="000000EA">
      <w:pPr>
        <w:spacing w:line="360" w:lineRule="auto"/>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Além disso, a contratação em lotes separados pode resultar em maior burocracia administrativa, desproporcional em relação à simplicidade das contratações. Optar por celebração de contratos distintos para cada item poderia gerar complexidade desnecessária na gestão dos contratos, além de possíveis atrasos e dificuldades na coordenação dos serviços.</w:t>
      </w:r>
    </w:p>
    <w:p w:rsidR="00000000" w:rsidDel="00000000" w:rsidP="00000000" w:rsidRDefault="00000000" w:rsidRPr="00000000" w14:paraId="000000EB">
      <w:pPr>
        <w:spacing w:line="360" w:lineRule="auto"/>
        <w:ind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Adicionalmente, ao realizar pesquisas de mercado, foi constatado que a confecção conjunta, pela mesma empresa, dos dois itens apresentou valores menores em 100% das análises realizadas em comparação com a soma dos valores de contratações separadas. Portanto, o agrupamento dos itens demonstrou ser uma alternativa economicamente vantajosa para a Administração Pública.</w:t>
      </w:r>
    </w:p>
    <w:p w:rsidR="00000000" w:rsidDel="00000000" w:rsidP="00000000" w:rsidRDefault="00000000" w:rsidRPr="00000000" w14:paraId="000000EC">
      <w:pPr>
        <w:spacing w:line="360" w:lineRule="auto"/>
        <w:ind w:firstLine="708"/>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Diante disso, recomenda-se a contratação conjunta da persiana e do bandô, garantindo um resultado estético harmonioso, redução de burocracia administrativa e economia de recursos públicos.</w:t>
      </w:r>
    </w:p>
    <w:p w:rsidR="00000000" w:rsidDel="00000000" w:rsidP="00000000" w:rsidRDefault="00000000" w:rsidRPr="00000000" w14:paraId="000000ED">
      <w:pPr>
        <w:spacing w:line="360" w:lineRule="auto"/>
        <w:ind w:firstLine="708"/>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sdt>
        <w:sdtPr>
          <w:tag w:val="goog_rdk_11"/>
        </w:sdtPr>
        <w:sdtContent>
          <w:commentRangeStart w:id="11"/>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DEMONSTRATIVO DOS RESULTADOS PRETENDIDOS</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EF">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contratação de outsourcing de impressão pretende diminuir o custo com o consumo de papel, que hoje é de R$ 1.500.000,00/ano, assim como dos insumos necessários, que hoje ultrapassam R$ 2.000.000,00/ano, além de possibilitar a otimização de atividades dos servidores municipais, que terão maior disponibilidade dedicada às atividades prioritárias</w:t>
      </w: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sdt>
        <w:sdtPr>
          <w:tag w:val="goog_rdk_12"/>
        </w:sdtPr>
        <w:sdtContent>
          <w:commentRangeStart w:id="12"/>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PROVIDÊNCIAS A SEREM ADOTADAS PELA ADMINISTRAÇÃO PREVIAMENTE À CELEBRAÇÃO DO CONTRATO</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F6">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Para viabilizar a contratação dos equipamentos, serão necessárias algumas providências prévias que garantam a instalação adequada e a operação eficiente dos mesmos. Essas medidas envolvem:</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Instalação: Será realizada uma reforma no sistema elétrico do prédio da Secretaria para modernizá-lo e torná-lo compatível com as exigências do fabricante dos equipamentos. Essa atualização é essencial para garantir o bom funcionamento dos equipamentos e sua durabilidade ao longo do tempo.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b) Operação: A empresa fornecedora será responsável por ministrar treinamentos aos servidores da Secretaria. Esses treinamentos serão conduzidos por técnicos devidamente habilitados pela empresa fabricante dos equipamentos. O objetivo é capacitar os servidores para operar os equipamentos de forma eficiente e segura, garantindo o pleno aproveitamento dos recursos oferecidos.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Com a realização dessas providências prévias, estaremos assegurando uma implantação bem-sucedida dos equipamentos, além de promover a capacitação dos servidores para que possam utilizar os recursos disponíveis de maneira adequada e proveitosa. Essas medidas visam a garantir que a contratação seja efetiva e traga os resultados esperados para a Secretaria.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sdt>
        <w:sdtPr>
          <w:tag w:val="goog_rdk_13"/>
        </w:sdtPr>
        <w:sdtContent>
          <w:commentRangeStart w:id="13"/>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CONTRATAÇÕES CORRELATAS E/OU INTERDEPENDENTES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FF">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 Contratações Correlatas: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contratação de um serviço de manutenção preventiva e corretiva para equipamentos de informática pode ser correlata à contratação de uma empresa para fornecer computadores. Embora os dois serviços estejam relacionados, é possível contratar apenas o serviço de manutenção sem adquirir os computadores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 Contratações Interdependentes: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 construção de uma estrutura civil para um evento pode exigir, de forma interdependente, a contratação de uma empresa para fornecer os materiais necessários e outra empresa para realizar a mão de obra especializada. Ambas as contratações são essenciais para a completa prestação do objeto principal, que é a construção da estrutura civil.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sdt>
        <w:sdtPr>
          <w:tag w:val="goog_rdk_14"/>
        </w:sdtPr>
        <w:sdtContent>
          <w:commentRangeStart w:id="14"/>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DESCRIÇÃO DE POSSÍVEIS IMPACTOS AMBIENTAIS E RESPECTIVAS MEDIDAS MITIGADORAS</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107">
      <w:pPr>
        <w:spacing w:line="360" w:lineRule="auto"/>
        <w:ind w:left="72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10A">
      <w:pPr>
        <w:numPr>
          <w:ilvl w:val="0"/>
          <w:numId w:val="7"/>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Aspecto Ambiental (Environmental): Exemplo: Contratação de Serviços de Transporte Público</w:t>
      </w:r>
    </w:p>
    <w:p w:rsidR="00000000" w:rsidDel="00000000" w:rsidP="00000000" w:rsidRDefault="00000000" w:rsidRPr="00000000" w14:paraId="0000010B">
      <w:pPr>
        <w:numPr>
          <w:ilvl w:val="0"/>
          <w:numId w:val="8"/>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Medida de Mitigação: Exigir que os veículos utilizados no serviço de transporte público sejam movidos a fontes de energia limpa, como energia elétrica ou biocombustíveis, reduzindo as emissões de gases de efeito estufa e a poluição do ar.</w:t>
      </w:r>
    </w:p>
    <w:p w:rsidR="00000000" w:rsidDel="00000000" w:rsidP="00000000" w:rsidRDefault="00000000" w:rsidRPr="00000000" w14:paraId="0000010C">
      <w:pPr>
        <w:numPr>
          <w:ilvl w:val="0"/>
          <w:numId w:val="9"/>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Aspecto Social (Social): Exemplo: Contratação de Serviços de Alimentação em Escolas Públicas</w:t>
      </w:r>
    </w:p>
    <w:p w:rsidR="00000000" w:rsidDel="00000000" w:rsidP="00000000" w:rsidRDefault="00000000" w:rsidRPr="00000000" w14:paraId="0000010D">
      <w:pPr>
        <w:numPr>
          <w:ilvl w:val="0"/>
          <w:numId w:val="10"/>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Medida de Mitigação: Exigir que os alimentos fornecidos sejam provenientes de agricultura familiar ou de produtores locais, estimulando a economia local e promovendo a inclusão social e o desenvolvimento sustentável.</w:t>
      </w:r>
    </w:p>
    <w:p w:rsidR="00000000" w:rsidDel="00000000" w:rsidP="00000000" w:rsidRDefault="00000000" w:rsidRPr="00000000" w14:paraId="0000010E">
      <w:pPr>
        <w:numPr>
          <w:ilvl w:val="0"/>
          <w:numId w:val="11"/>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Aspecto de Governança (Governance): Exemplo: Contratação de Serviços de Tecnologia da Informação</w:t>
      </w:r>
    </w:p>
    <w:p w:rsidR="00000000" w:rsidDel="00000000" w:rsidP="00000000" w:rsidRDefault="00000000" w:rsidRPr="00000000" w14:paraId="0000010F">
      <w:pPr>
        <w:numPr>
          <w:ilvl w:val="0"/>
          <w:numId w:val="12"/>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Medida de Mitigação: Inclui cláusulas contratuais que garantam a proteção dos dados e a privacidade dos usuários, além de estabelecer mecanismos de prestação de contas e transparência na execução do contrato.</w:t>
      </w:r>
    </w:p>
    <w:p w:rsidR="00000000" w:rsidDel="00000000" w:rsidP="00000000" w:rsidRDefault="00000000" w:rsidRPr="00000000" w14:paraId="00000110">
      <w:pPr>
        <w:numPr>
          <w:ilvl w:val="0"/>
          <w:numId w:val="13"/>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Aspectos Ambiental, Social e de Governança (ESG): Exemplo: Contratação de Serviços de Construção de Obras Públicas</w:t>
      </w:r>
    </w:p>
    <w:p w:rsidR="00000000" w:rsidDel="00000000" w:rsidP="00000000" w:rsidRDefault="00000000" w:rsidRPr="00000000" w14:paraId="00000111">
      <w:pPr>
        <w:numPr>
          <w:ilvl w:val="0"/>
          <w:numId w:val="14"/>
        </w:numPr>
        <w:spacing w:line="360" w:lineRule="auto"/>
        <w:ind w:left="0" w:firstLine="0"/>
        <w:jc w:val="both"/>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Medida de Mitigação: Exigir que o fornecedor implemente práticas sustentáveis durante a execução da obra, como a gestão adequada dos resíduos gerados (logística reversa), a utilização de materiais de construção com menor impacto ambiental e a contratação de mão de obra local, valorizando a comunidade do entorno e promovendo o desenvolvimento social.</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15"/>
        </w:sdtPr>
        <w:sdtContent>
          <w:commentRangeStart w:id="15"/>
        </w:sdtContent>
      </w:sdt>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POSICIONAMENTO CONCLUSIVO</w:t>
      </w:r>
      <w:commentRangeEnd w:id="15"/>
      <w:r w:rsidDel="00000000" w:rsidR="00000000" w:rsidRPr="00000000">
        <w:commentReference w:id="15"/>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w:t>
      </w:r>
      <w:r w:rsidDel="00000000" w:rsidR="00000000" w:rsidRPr="00000000">
        <w:rPr>
          <w:rFonts w:ascii="Cambria" w:cs="Cambria" w:eastAsia="Cambria" w:hAnsi="Cambria"/>
          <w:b w:val="1"/>
          <w:i w:val="1"/>
          <w:smallCaps w:val="0"/>
          <w:strike w:val="0"/>
          <w:color w:val="7030a0"/>
          <w:sz w:val="22"/>
          <w:szCs w:val="22"/>
          <w:u w:val="none"/>
          <w:shd w:fill="auto" w:val="clear"/>
          <w:vertAlign w:val="baseline"/>
          <w:rtl w:val="0"/>
        </w:rPr>
        <w:t xml:space="preserve"> ELEMENTO OBRIGATÓRIO</w:t>
      </w:r>
      <w:r w:rsidDel="00000000" w:rsidR="00000000" w:rsidRPr="00000000">
        <w:rPr>
          <w:rtl w:val="0"/>
        </w:rPr>
      </w:r>
    </w:p>
    <w:p w:rsidR="00000000" w:rsidDel="00000000" w:rsidP="00000000" w:rsidRDefault="00000000" w:rsidRPr="00000000" w14:paraId="00000114">
      <w:pPr>
        <w:spacing w:line="360" w:lineRule="auto"/>
        <w:ind w:left="0" w:firstLine="0"/>
        <w:jc w:val="both"/>
        <w:rPr>
          <w:rFonts w:ascii="Arial" w:cs="Arial" w:eastAsia="Arial" w:hAnsi="Arial"/>
          <w:color w:val="ff0000"/>
          <w:sz w:val="44"/>
          <w:szCs w:val="44"/>
        </w:rPr>
      </w:pPr>
      <w:r w:rsidDel="00000000" w:rsidR="00000000" w:rsidRPr="00000000">
        <w:rPr>
          <w:rFonts w:ascii="Arial" w:cs="Arial" w:eastAsia="Arial" w:hAnsi="Arial"/>
          <w:color w:val="ff0000"/>
          <w:sz w:val="44"/>
          <w:szCs w:val="44"/>
          <w:rtl w:val="0"/>
        </w:rPr>
        <w:t xml:space="preserv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EXEMPLO: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Esta equipe de planejamento declara viável esta contratação.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Após concluir os Estudos Técnicos Preliminares aqui registrados, a equipe de contratação declarou  ser viável e necessária a contratação através de Dispensa Eletrônica com fundamento no art. 75, inciso II da Lei nº. 14.133 de 01 de abril de 2021 para contratação de empresa especializada no fornecimento de água mineral acondicionadas em garrafões de 20l, com garantia e validades determinadas em lei, por meio de fornecedor devidamente qualificado quanto a certificações ambientais e pelo cumprimento de normas técnicas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E ASSINATURA DOS </w:t>
      </w:r>
      <w:r w:rsidDel="00000000" w:rsidR="00000000" w:rsidRPr="00000000">
        <w:rPr>
          <w:rFonts w:ascii="Arial" w:cs="Arial" w:eastAsia="Arial" w:hAnsi="Arial"/>
          <w:b w:val="1"/>
          <w:sz w:val="20"/>
          <w:szCs w:val="20"/>
          <w:rtl w:val="0"/>
        </w:rPr>
        <w:t xml:space="preserve">RESPONSÁVEIS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22/08 23 Cláudio Roberto Bernardo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sz w:val="20"/>
          <w:szCs w:val="20"/>
        </w:rPr>
      </w:pPr>
      <w:r w:rsidDel="00000000" w:rsidR="00000000" w:rsidRPr="00000000">
        <w:rPr>
          <w:rtl w:val="0"/>
        </w:rPr>
      </w:r>
    </w:p>
    <w:sectPr>
      <w:headerReference r:id="rId11" w:type="default"/>
      <w:footerReference r:id="rId12" w:type="default"/>
      <w:type w:val="nextPage"/>
      <w:pgSz w:h="16838" w:w="11906" w:orient="portrait"/>
      <w:pgMar w:bottom="1417" w:top="1417" w:left="1701" w:right="1701"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381020" w:id="13" w:date="2023-07-28T12:06:00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XI - contratações correlatas e/ou interdependentes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contratações correlatas possuem relação, mas são independentes do objeto principal, enquanto as contratações interdependentes são essenciais e complementares para que o objeto principal seja completamente prestado.</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Contratações Correlatas: São aquelas que possuem relação com o objeto principal da contratação, mas não são necessárias para a completa prestação desse objeto. Em outras palavras, são contratações que guardam uma conexão ou complementaridade com o objeto principal, mas que podem ser realizadas de forma independente, caso a Administração Pública assim o deseje.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Contratações Interdependentes: São aquelas que precisam ser contratadas juntamente com o objeto principal para que este seja completamente prestado. Ou seja, são contratações que dependem da realização conjunta para que o objetivo principal seja alcançado.</w:t>
      </w:r>
    </w:p>
  </w:comment>
  <w:comment w:author="381020" w:id="2" w:date="2023-07-28T11:26:00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 III - requisitos da contratação</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tópico devemos trazer os requisitos da contratação que devem:</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 indispensáveis para a satisfação do interesse envolvido;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ser devidamente justificados; 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respeitar padrões de mercado.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Atente-se para requisitos e/ou disposições, especificações que possam gerar dependência do Município em relação à empresa a ser contratada ou que possam restringir ou eliminar, indevidamente, a competição entre os fornecedores, evitando-os, sempre que possível. Além disso, é preciso identificar se não haverá direcionamento indevido, em relação às características apontadas, justificando, sempre que necessário.</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elemento são apresentadas perguntas orientadoras, ficando a critério da Equipe de Planejamento da Contratação incluir outros parâmetros que julgue necessários para melhor detalhamento de requisitos. Fica a critério da Equipe preencher em texto corrido, por perguntas, incluir tabelas, gráficos e outros elementos que contribuam para a descrição</w:t>
      </w:r>
    </w:p>
  </w:comment>
  <w:comment w:author="381020" w:id="12" w:date="2023-07-28T11:52:00Z">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X - providências a serem adotadas pela Administração previamente à celebração do contrato, inclusive quanto à capacitação de servidores ou de empregados para fiscalização e gestão contratual;</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elemento devemos apontar se existem providências internas que sejam necessárias para a execução do contrato, tais como adequações na infraestrutura tecnológica e elétrica, no espaço físico, aos sistemas de informação, impacto na rotina dos servidores e nos processos de trabalho, dentre outros</w:t>
      </w:r>
    </w:p>
  </w:comment>
  <w:comment w:author="381020" w:id="11" w:date="2023-07-28T11:52:00Z">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IX - demonstrativo dos resultados pretendidos em termos de economicidade e de melhor aproveitamento dos recursos humanos, materiais e financeiros disponíveis;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 nossas contratações, almejamos alcançar diversos resultados, como eficiência, publicidade, acessibilidade, entre outros. Esses resultados estão relacionados a aspectos como economicidade, eficácia, eficiência e ao melhor aproveitamento dos recursos humanos, materiais e financeiros disponíveis, além de impactos ambientais positivos e melhoria da qualidade de produtos ou serviços.</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essencial que, nessas situações, especifiquemos claramente os resultados que pretendemos alcançar com a realização do contrato que estamos firmado. Essas informações desempenharão um papel importante durante a renovação dos contratos, servindo como critérios objetivos para avaliar se os resultados pretendidos foram alcançados ou não. Esse processo possibilitará aprimorar a qualidade das renovações contratuais e identificar áreas que não atingiram os objetivos estabelecidos inicialmente.</w:t>
      </w:r>
    </w:p>
  </w:comment>
  <w:comment w:author="381020" w:id="3" w:date="2023-07-28T11:40:00Z">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edital deve especificar os requisitos indispensáveis para atender à demanda, de forma a permitir a seleção da solução mais vantajosa e adequada às necessidades apresentadas. Alguns exemplos de requisitos incluem o fornecimento conjunto de materiais, disponibilização de solução de tecnologia da informação, demanda de corpo técnico especializado e o relacionamento com fornecedor anterior para transferência de conhecimento/tecnologia.</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Além disso, é possível incluir critérios e práticas de sustentabilidade como especificações técnicas do objeto ou obrigação da potencial contratada (ou outro parceiro que atuará na sua viabilização). Dessa forma, buscamos garantir que a contratação atenda não apenas aos requisitos funcionais, mas também considere a preocupação com a sustentabilidade e a responsabilidade social</w:t>
      </w:r>
    </w:p>
  </w:comment>
  <w:comment w:author="381020" w:id="0" w:date="2023-07-28T11:10:00Z">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14133/2021 – art. 18 - § 1º - I - a descrição da necessidade da contratação fundamentada em estudo técnico preliminar que caracterize o interesse público envolvido;</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informação deve ser obtida do Documento de Formalização de Demanda - DFD. Caso a secretaria demandante não possua um DFD, ela pode apresentar um texto descrevendo sua necessidade, começando explicando qual é a demanda específica que requer a compra do item em questão e fornecendo detalhes sobre o que está faltando ou precisa ser melhorado. É fundamental destacar os problemas ou desafios que a secretaria está enfrentando.</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Além disso, é importante explicar claramente os objetivos que a compra visa alcançar, como melhorar a eficiência operacional, aumentar a produtividade, atender às necessidades dos clientes, garantir a qualidade dos produtos/serviços, entre outros.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descrição da necessidade deve ser clara e objetiva, facilitando os levantamentos necessários na busca por soluções viáveis e a definição da melhor opção a ser contratada. Devemos justificar o motivo pelo qual o Município deve gastar recursos públicos com a solução desse problema, sempre demonstrando a relação entre a necessidade da Administração e sua importância para o desenvolvimento das atividades do setor demandante.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isso, é importante descrever a situação atual de forma qualitativa e quantitativa, informando, por exemplo, o contexto institucional, como o problema se apresenta, as ações já tomadas pela Administração (como contratações realizadas ou tentativas frustradas de contratação ou execução contratual), unidades envolvidas e valor já desprendido pela Administração, dentre outros fatores relevantes.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devemos destacar as consequências e os eventuais impactos caso o problema não seja resolvido, para evidenciar a importância de encontrar uma solução adequada para a necessidade apresentada.</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Após a elaboração da descrição das necessidades, deve-se excluir os exemplos  citados</w:t>
      </w:r>
    </w:p>
  </w:comment>
  <w:comment w:author="381020" w:id="14" w:date="2023-07-28T12:10:00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XII - descrição de possíveis impactos ambientais e respectivas medidas mitigadoras, incluídos requisitos de baixo consumo de energia e de outros recursos, bem como logística reversa para desfazimento e reciclagem de bens e refugos, quando aplicável;</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item, serão indicados os possíveis impactos ambientais decorrentes da execução do objeto contratual, bem como os aspectos sociais e de governança relacionados. Considerando a importância de uma abordagem abrangente de ESG (Environmental, Social, and Governance) na atuação da Administração Pública, serão descritas as medidas que serão tomadas para mitigar esses impactos e promover práticas sustentáveis. Isso pode incluir exigências de baixo consumo de energia ou outros recursos, implementação de logística reversa para desfazimento e reciclagem de bens e refugos, entre outras ações relevantes. Também será apontado o responsável pela implementação das medidas mitigadoras, garantindo assim a efetividade das ações de ESG no âmbito da contratação pública. Caso o objeto não possua impactos ambientais imediatos claros, será informado 'não se aplica', mas ressaltando a relevância de contemplar os aspectos de ESG em futuras contratações e atividades da Administração Pública."</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essencial que a Administração Pública promova práticas sustentáveis e responsáveis, refletindo o compromisso com a sustentabilidade ambiental, o bem-estar social e a efetividade da governança</w:t>
      </w:r>
    </w:p>
  </w:comment>
  <w:comment w:author="381020" w:id="9" w:date="2023-07-28T16:16:00Z">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VII - descrição da solução como um todo, inclusive das exigências relacionadas à manutenção e à assistência técnica, quando for o caso;</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descrição da solução escolhida deve abranger todos os seus elementos centrais, incluindo aqueles que fundamentaram as justificativas técnicas e econômicas para a sua escolha. Nesse sentido, é essencial abordar de forma integrada todos os componentes (bens, serviços e outros) necessários para satisfazer plenamente a demanda, necessidade ou problema da Administração.</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subitem, ao considerar que uma solução engloba todos os elementos indispensáveis para alcançar os resultados desejados, deve enfatizar todos os aspectos relevantes para atender à demanda. Isso inclui detalhes sobre a aquisição de materiais ou a contratação de serviços, a continuidade ou periodicidade da solução, a existência de fornecimento de sistemas complementares para viabilizar a plena funcionalidade da solução e a possibilidade de mais de uma contratação, caso seja necessário.</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forma geral, é necessário esclarecer de maneira abrangente todas as características da solução escolhida, assegurando que todas as partes essenciais para o atendimento da demanda estejam contempladas. Adicionalmente, caso haja necessidade, também é relevante abordar aspectos relacionados à manutenção e à assistência técnica, de modo a garantir o adequado funcionamento e suporte contínuo da solução após a sua implantação</w:t>
      </w:r>
    </w:p>
  </w:comment>
  <w:comment w:author="381020" w:id="7" w:date="2023-07-28T11:43:00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V - levantamento de mercado, que consiste na análise das alternativas possíveis, e justificativa técnica e econômica da escolha do tipo de solução a contratar;</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tópico, devemos apresentar um levantamento de mercado com o objetivo de estudar e avaliar as soluções existentes para atender à necessidade previamente definida.</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realizar essa pesquisa de mercado, abordaremos aspectos técnicos e econômicos das soluções para o problema identificado, obtendo informações de diversas fontes, como contratações similares feitas pelo próprio contratante, por outros órgãos e entidades da Administração Pública que enfrentam uma necessidade semelhante, além de consultar sítios eletrônicos e publicações especializadas, bem como realizar pesquisas junto a fornecedores, entre outras abordagens. É fundamental priorizar a consulta ao maior número possível de fontes para obter um levantamento de mercado abrangente e diversificado.</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será considerada a possibilidade de consultar empresas do setor, por meio de visitas técnicas, audiências públicas, consultas públicas, entre outros meios.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caso de o item a ser contratado poder ser objeto de compra ou locação, o art. 44 da Lei nº 14.133/2021 estabelece que devemos avaliar ambas as opções para verificar qual é a mais vantajosa.</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importante indicarmos neste tópico os métodos utilizados para realizar o levantamento, bem como apresentar os registros feitos durante o processo. Ao final, faremos uma análise comparativa de cada solução e recomendaremos a opção a ser contratada. Contudo, em alguns casos, não será possível realizar o levantamento de mercado, pois existe apenas uma solução óbvia para o problema. Nestas situações, basta indicarmos essa solução e fazer essa afirmação.</w:t>
      </w:r>
    </w:p>
  </w:comment>
  <w:comment w:author="381020" w:id="8" w:date="2023-07-28T11:44:00Z">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 É fundamental apresentarmos uma estimativa dos gastos com a contratação, tanto em valor unitário quanto no total. Para isso, podemos utilizar como referência a última compra, caso exista, ou realizar uma pesquisa de preços sumária, dispensando a formação de cesta de preços nesta etapa.</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Embora não seja necessário fornecer uma estimativa extremamente precisa nesta fase inicial, é relevante apresentarmos uma ideia de valor de referência baseada em alguma fonte de pesquisa. Podemos considerar o valor da contratação atual, atualizado com o índice inflacionário adequado.</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estimativa é fundamental para avaliarmos a viabilidade do projeto e determinar se devemos prosseguir com os estudos e o processo de contratação. Além disso, essa informação contribui para a transparência do processo e nos permite tomar decisões informadas ao longo do procedimento de aquisição.</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momento, não é necessário fornecer uma estimativa de valor muito precisa, como exigido pela Lei nº 14.133/2021. Essa análise detalhada acontecerá apenas durante a elaboração do documento Termo de Referência.</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podemos fornecer uma cotação preliminar de um fornecedor ou utilizar o preço de um contrato semelhante de outro órgão.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ideia central é termos uma noção do valor que será desembolsado nessa contratação para avaliar se podemos prosseguir com os estudos ou não</w:t>
      </w:r>
    </w:p>
  </w:comment>
  <w:comment w:author="381020" w:id="10" w:date="2023-07-28T16:07:00Z">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VIII - justificativas para o parcelamento ou não da contratação</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parcelamento da contratação consiste na divisão do objeto em partes menores e independentes. Uma vez definido o objeto que atenderá às necessidades da Administração Pública, é responsabilidade do agente público verificar a possibilidade e viabilidade econômica de contratá-lo em parcelas (itens, lotes, etapas ou procedimentos distintos) que melhor aproveitem as particularidades da contratação e os recursos disponíveis no mercado.</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 item, é de extrema importância fornecer informações sobre se a divisão do objeto acarreta, ou não, perda de economia de escala, conforme estabelecido na Súmula 247 do TCU. Dado que o parcelamento é a regra, é necessário justificar quando essa estratégia não for adotada.</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parcelamento torna-se necessário quando existem parcelas do objeto de natureza específica que podem ser executadas por fornecedores com especialidades próprias ou diversas. Essa decisão deve ser embasada em critérios técnicos e economicamente viáveis, visando garantir a economia de escala e demonstrar vantagens para a Administração Pública, sem prejuízo para o conjunto ou complexo a ser contratado</w:t>
      </w:r>
    </w:p>
  </w:comment>
  <w:comment w:author="381020" w:id="4" w:date="2023-07-28T11:39:00Z">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 planejar a contratação de serviços ou fornecimentos contínuos, é fundamental considerar as especificações técnicas da solução necessária. Essas especificações detalham os requisitos técnicos, funcionais e de qualidade que a prestação do serviço ou o fornecimento do produto devem atender. É por meio dessas especificações que a Administração Pública garante que os serviços ou produtos contratados atendam às suas necessidades e padrões de qualidade.</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Além disso, em contratos de serviços ou fornecimentos complexos ou críticos, pode ser prudente solicitar a apresentação de amostras, realização de provas de conceito ou testes para avaliar a adequação da solução ofertada. Isso é especialmente importante quando a contratante precisa assegurar que a solução atende aos seus requisitos técnicos e funcionais específicos, bem como aos padrões de desempenho e qualidade desejados.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avaliação de amostras e provas de conceito pode ajudar a verificar a eficácia da solução proposta pelo fornecedor, bem como sua capacidade de cumprir os requisitos exigidos no contrato. Isso é particularmente relevante em situações em que a escolha do fornecedor é crítica para o funcionamento adequado das atividades da Administração Pública, ou quando há alto grau de especialização técnica envolvida.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exigência de amostras e provas de conceito também pode permitir à Administração comparar diferentes propostas e tomar uma decisão mais informada sobre a melhor opção disponível no mercado. Isso pode ser especialmente útil quando a tecnologia ou a solução oferecida pelos fornecedores está em constante evolução, e a Administração precisa garantir que está fazendo a escolha mais atualizada e vantajosa.</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Portanto, ao realizar contratações de serviços ou fornecimentos contínuos, é recomendado que a Administração Pública inclua no edital e no processo de seleção a consideração das especificações técnicas, a possibilidade de solicitar amostras ou realizar provas de conceito, entre outros critérios relevantes para garantir a qualidade e a efetividade da solução contratada. Isso ajuda a mitigar riscos e a tomar decisões mais fundamentadas, assegurando o melhor atendimento das necessidades públicas.</w:t>
      </w:r>
    </w:p>
  </w:comment>
  <w:comment w:author="381020" w:id="5" w:date="2023-07-28T11:37:00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caracterizar um serviço ou fornecimento como contínuo, é necessário analisar sua essencialidade e habitualidade para a contratante, como você mencionou. Vamos detalhar cada um desses aspectos:</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Essencialidade: Refere-se à importância fundamental do serviço ou fornecimento para o funcionamento adequado e contínuo da entidade ou órgão público. São serviços que atendem necessidades públicas permanentes e que não podem sofrer interrupção abrupta sem causar danos ou prejuízos significativos ao patrimônio público ou ao funcionamento das atividades administrativas.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Habitualidade: Diz respeito à necessidade constante e permanente dos serviços. São atividades cotidianamente requisitadas e necessárias para manter o andamento normal das operações do órgão ou entidade. A demanda por esses serviços é contínua e não se exaure com uma única prestação.</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importante ressaltar que não existe um rol taxativo de serviços continuados, pois cada contexto fático deve ser analisado individualmente para determinar se um serviço ou fornecimento se enquadra nessas características. Dessa forma, diversas atividades podem ser consideradas como contínuas, desde que atendam aos critérios de essencialidade e habitualidade.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contratação de serviços ou fornecimentos contínuos é uma prática comum na Administração Pública, especialmente quando se busca garantir a continuidade das atividades, a integridade do patrimônio público e a qualidade na prestação dos serviços essenciais à população. Essa modalidade de contratação permite que as atividades sejam realizadas de forma mais eficiente e segura, garantindo a devida continuidade e disponibilidade dos serviços necessários.</w:t>
      </w:r>
    </w:p>
  </w:comment>
  <w:comment w:author="381020" w:id="1" w:date="2023-07-28T11:23:00Z">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 II - demonstração da previsão da contratação no plano de contratações anual, sempre que elaborado, de modo a indicar o seu alinhamento com o planejamento da Administração;</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 Administração possui o Plano Anual de Contratações (PAC), deverá ser informada aqui a previsão da futura contratação no respectivo PAC e o devido alinhamento com o planejamento realizado. Se a contratação não estiver prevista no Planejamento, verificar se foi previamente aprovada pela autoridade competente?</w:t>
      </w:r>
    </w:p>
  </w:comment>
  <w:comment w:author="381020" w:id="6" w:date="2023-07-28T14:05:00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IV - estimativas das quantidades para a contratação, acompanhadas das memórias de cálculo e dos documentos que lhes dão suporte, que considerem interdependências com outras contratações, de modo a possibilitar economia de escala;</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garantir uma contratação eficiente e que atenda às reais necessidades da Administração, é fundamental estimar as quantidades a serem contratadas com base em dados confiáveis e reais. A estimativa deve ser acompanhada de memórias de cálculo e documentos que suportem as informações apresentadas.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estimativa levará em consideração a interdependência com outras contratações, buscando possibilitar economia de escala e otimização dos recursos. Para isso, serão utilizados dados estatísticos, como consumos registrados em exercícios anteriores, número de usuários, dimensões e outras informações relevantes.</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demanda será dimensionada de forma objetiva, com números concretos e precisos, para que se determine a quantidade de serviços a ser contratada, mais próxima possível do ideal para atender à necessidade da Administração.</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Independente da natureza do serviço (contínuo ou não, execução mediante cessão de mão de obra ou não), a contratação será justificada com base em uma demanda claramente mensurável e objetiva.</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 estimar a quantidade de serviços a serem contratados, também será indicada e justificada a métrica adotada para medir e pagar pela execução dos serviços, podendo ser por resultados alcançados como regra, ou por posto de trabalho como exceção.</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Dessa forma, a Administração poderá realizar uma contratação embasada em dados sólidos, garantindo a eficiência, a transparência e a melhor alocação dos recursos públicos.</w:t>
      </w:r>
    </w:p>
  </w:comment>
  <w:comment w:author="381020" w:id="15" w:date="2023-07-28T16:45:00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da Lei 14133/2021 - § 1º XIII - posicionamento conclusivo sobre a adequação da contratação para o atendimento da necessidade a que se destina.</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posicionamento conclusivo do Estudo Técnico Preliminar (ETP) tem como objetivo indicar, de forma fundamentada e com base em razões fáticas, a adequação da solução escolhida para atender à necessidade a que se destina. Esse posicionamento é essencial para embasar a decisão da Administração Pública, garantindo que a escolha da contratação seja respaldada por critérios técnicos e objetivos.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declarar a viabilidade da contratação, o ETP deve utilizar informações contidas no próprio estudo técnico preliminar, bem como em documentos complementares que sejam acostados ao processo administrativo, quando aplicável. A fundamentação da viabilidade deve estar pautada na capacidade da solução priorizada em alcançar, de forma efetiva, os interesses públicos e institucionais, buscando a melhor adequação possível para atender à demanda apresentada.</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entanto, caso seja identificado que a contratação selecionada não é a melhor solução dentre as possíveis para atender às necessidades da Administração, o ETP deve evidenciar de forma clara e fundamentada o motivo dessa inadequação. Nesse contexto, o documento deve apresentar as razões que tornam a solução insuficiente para resolver o problema e, adicionalmente, apontar qual outra alternativa é vislumbrada pela Administração como mais apropriada.</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Assim, o posicionamento conclusivo do ETP desempenha um papel crucial na tomada de decisão, fornecendo embasamento técnico para avaliar a viabilidade da contratação e identificar a solução mais adequada para atender às demandas da Administração Pública de forma eficiente e eficaz..</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5" w15:done="0"/>
  <w15:commentEx w15:paraId="0000012D" w15:done="0"/>
  <w15:commentEx w15:paraId="0000012F" w15:done="0"/>
  <w15:commentEx w15:paraId="00000132" w15:done="0"/>
  <w15:commentEx w15:paraId="00000134" w15:done="0"/>
  <w15:commentEx w15:paraId="0000013B" w15:done="0"/>
  <w15:commentEx w15:paraId="0000013E" w15:done="0"/>
  <w15:commentEx w15:paraId="00000142" w15:done="0"/>
  <w15:commentEx w15:paraId="00000148" w15:done="0"/>
  <w15:commentEx w15:paraId="00000150" w15:done="0"/>
  <w15:commentEx w15:paraId="00000154" w15:done="0"/>
  <w15:commentEx w15:paraId="00000159" w15:done="0"/>
  <w15:commentEx w15:paraId="0000015E" w15:done="0"/>
  <w15:commentEx w15:paraId="00000161" w15:done="0"/>
  <w15:commentEx w15:paraId="00000169" w15:done="0"/>
  <w15:commentEx w15:paraId="0000016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center"/>
      <w:rPr/>
    </w:pPr>
    <w:r w:rsidDel="00000000" w:rsidR="00000000" w:rsidRPr="00000000">
      <w:rPr>
        <w:rtl w:val="0"/>
      </w:rPr>
      <w:t xml:space="preserve">Orientação técnica Nº 01/SMLCP/SULIC/DL/GE/2023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249"/>
      </w:tabs>
      <w:spacing w:after="0" w:before="120" w:line="240" w:lineRule="auto"/>
      <w:ind w:left="0" w:right="0" w:firstLine="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28571" cy="61904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8571" cy="6190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ind w:firstLine="0"/>
    </w:pPr>
    <w:rPr>
      <w:rFonts w:ascii="Cambria" w:cs="Cambria" w:eastAsia="Cambria" w:hAnsi="Cambria"/>
      <w:b w:val="1"/>
      <w:color w:val="366091"/>
      <w:sz w:val="24"/>
      <w:szCs w:val="24"/>
    </w:rPr>
  </w:style>
  <w:style w:type="paragraph" w:styleId="Heading2">
    <w:name w:val="heading 2"/>
    <w:basedOn w:val="Normal"/>
    <w:next w:val="Normal"/>
    <w:pPr>
      <w:pBdr>
        <w:bottom w:color="4f81bd" w:space="1" w:sz="8" w:val="single"/>
      </w:pBdr>
      <w:spacing w:after="80" w:before="200" w:lineRule="auto"/>
      <w:ind w:firstLine="0"/>
    </w:pPr>
    <w:rPr>
      <w:rFonts w:ascii="Cambria" w:cs="Cambria" w:eastAsia="Cambria" w:hAnsi="Cambria"/>
      <w:color w:val="366091"/>
      <w:sz w:val="24"/>
      <w:szCs w:val="24"/>
    </w:rPr>
  </w:style>
  <w:style w:type="paragraph" w:styleId="Heading3">
    <w:name w:val="heading 3"/>
    <w:basedOn w:val="Normal"/>
    <w:next w:val="Normal"/>
    <w:pPr>
      <w:pBdr>
        <w:bottom w:color="95b3d7" w:space="1" w:sz="4" w:val="single"/>
      </w:pBdr>
      <w:spacing w:after="80" w:before="200" w:lineRule="auto"/>
      <w:ind w:firstLine="0"/>
    </w:pPr>
    <w:rPr>
      <w:rFonts w:ascii="Cambria" w:cs="Cambria" w:eastAsia="Cambria" w:hAnsi="Cambria"/>
      <w:color w:val="4f81bd"/>
      <w:sz w:val="24"/>
      <w:szCs w:val="24"/>
    </w:rPr>
  </w:style>
  <w:style w:type="paragraph" w:styleId="Heading4">
    <w:name w:val="heading 4"/>
    <w:basedOn w:val="Normal"/>
    <w:next w:val="Normal"/>
    <w:pPr>
      <w:pBdr>
        <w:bottom w:color="b8cce4" w:space="2" w:sz="4" w:val="single"/>
      </w:pBdr>
      <w:spacing w:after="80" w:before="200" w:lineRule="auto"/>
      <w:ind w:firstLine="0"/>
    </w:pPr>
    <w:rPr>
      <w:rFonts w:ascii="Cambria" w:cs="Cambria" w:eastAsia="Cambria" w:hAnsi="Cambria"/>
      <w:i w:val="1"/>
      <w:color w:val="4f81bd"/>
      <w:sz w:val="24"/>
      <w:szCs w:val="24"/>
    </w:rPr>
  </w:style>
  <w:style w:type="paragraph" w:styleId="Heading5">
    <w:name w:val="heading 5"/>
    <w:basedOn w:val="Normal"/>
    <w:next w:val="Normal"/>
    <w:pPr>
      <w:spacing w:after="80" w:before="200" w:lineRule="auto"/>
      <w:ind w:firstLine="0"/>
    </w:pPr>
    <w:rPr>
      <w:rFonts w:ascii="Cambria" w:cs="Cambria" w:eastAsia="Cambria" w:hAnsi="Cambria"/>
      <w:color w:val="4f81bd"/>
    </w:rPr>
  </w:style>
  <w:style w:type="paragraph" w:styleId="Heading6">
    <w:name w:val="heading 6"/>
    <w:basedOn w:val="Normal"/>
    <w:next w:val="Normal"/>
    <w:pPr>
      <w:spacing w:after="100" w:before="280" w:lineRule="auto"/>
      <w:ind w:firstLine="0"/>
    </w:pPr>
    <w:rPr>
      <w:rFonts w:ascii="Cambria" w:cs="Cambria" w:eastAsia="Cambria" w:hAnsi="Cambria"/>
      <w:i w:val="1"/>
      <w:color w:val="4f81bd"/>
    </w:rPr>
  </w:style>
  <w:style w:type="paragraph" w:styleId="Title">
    <w:name w:val="Title"/>
    <w:basedOn w:val="Normal"/>
    <w:next w:val="Normal"/>
    <w:pPr>
      <w:pBdr>
        <w:top w:color="a7c0de" w:space="10" w:sz="8" w:val="single"/>
        <w:bottom w:color="9bbb59" w:space="15" w:sz="24" w:val="single"/>
      </w:pBdr>
      <w:ind w:firstLine="0"/>
      <w:jc w:val="center"/>
    </w:pPr>
    <w:rPr>
      <w:rFonts w:ascii="Cambria" w:cs="Cambria" w:eastAsia="Cambria" w:hAnsi="Cambria"/>
      <w:i w:val="1"/>
      <w:color w:val="243f61"/>
      <w:sz w:val="60"/>
      <w:szCs w:val="60"/>
    </w:rPr>
  </w:style>
  <w:style w:type="paragraph" w:styleId="Normal" w:default="1">
    <w:name w:val="Normal"/>
    <w:qFormat w:val="1"/>
    <w:rsid w:val="000D53AF"/>
  </w:style>
  <w:style w:type="paragraph" w:styleId="Ttulo1">
    <w:name w:val="heading 1"/>
    <w:basedOn w:val="Normal"/>
    <w:next w:val="Normal"/>
    <w:link w:val="Ttulo1Char"/>
    <w:uiPriority w:val="9"/>
    <w:qFormat w:val="1"/>
    <w:rsid w:val="000D53AF"/>
    <w:pPr>
      <w:pBdr>
        <w:bottom w:color="365f91" w:space="1" w:sz="12" w:themeColor="accent1" w:themeShade="0000BF" w:val="single"/>
      </w:pBdr>
      <w:spacing w:after="80" w:before="600"/>
      <w:ind w:firstLine="0"/>
      <w:outlineLvl w:val="0"/>
    </w:pPr>
    <w:rPr>
      <w:rFonts w:asciiTheme="majorHAnsi" w:cstheme="majorBidi" w:eastAsiaTheme="majorEastAsia" w:hAnsiTheme="majorHAnsi"/>
      <w:b w:val="1"/>
      <w:bCs w:val="1"/>
      <w:color w:val="365f91" w:themeColor="accent1" w:themeShade="0000BF"/>
      <w:sz w:val="24"/>
      <w:szCs w:val="24"/>
    </w:rPr>
  </w:style>
  <w:style w:type="paragraph" w:styleId="Ttulo2">
    <w:name w:val="heading 2"/>
    <w:basedOn w:val="Normal"/>
    <w:next w:val="Normal"/>
    <w:link w:val="Ttulo2Char"/>
    <w:uiPriority w:val="9"/>
    <w:semiHidden w:val="1"/>
    <w:unhideWhenUsed w:val="1"/>
    <w:qFormat w:val="1"/>
    <w:rsid w:val="000D53AF"/>
    <w:pPr>
      <w:pBdr>
        <w:bottom w:color="4f81bd" w:space="1" w:sz="8" w:themeColor="accent1" w:val="single"/>
      </w:pBdr>
      <w:spacing w:after="80" w:before="200"/>
      <w:ind w:firstLine="0"/>
      <w:outlineLvl w:val="1"/>
    </w:pPr>
    <w:rPr>
      <w:rFonts w:asciiTheme="majorHAnsi" w:cstheme="majorBidi" w:eastAsiaTheme="majorEastAsia" w:hAnsiTheme="majorHAnsi"/>
      <w:color w:val="365f91" w:themeColor="accent1" w:themeShade="0000BF"/>
      <w:sz w:val="24"/>
      <w:szCs w:val="24"/>
    </w:rPr>
  </w:style>
  <w:style w:type="paragraph" w:styleId="Ttulo3">
    <w:name w:val="heading 3"/>
    <w:aliases w:val="Exemplo,Título exemplo"/>
    <w:basedOn w:val="Normal"/>
    <w:next w:val="Normal"/>
    <w:link w:val="Ttulo3Char"/>
    <w:uiPriority w:val="9"/>
    <w:unhideWhenUsed w:val="1"/>
    <w:qFormat w:val="1"/>
    <w:rsid w:val="000D53AF"/>
    <w:pPr>
      <w:pBdr>
        <w:bottom w:color="95b3d7" w:space="1" w:sz="4" w:themeColor="accent1" w:themeTint="000099" w:val="single"/>
      </w:pBdr>
      <w:spacing w:after="80" w:before="200"/>
      <w:ind w:firstLine="0"/>
      <w:outlineLvl w:val="2"/>
    </w:pPr>
    <w:rPr>
      <w:rFonts w:asciiTheme="majorHAnsi" w:cstheme="majorBidi" w:eastAsiaTheme="majorEastAsia" w:hAnsiTheme="majorHAnsi"/>
      <w:color w:val="4f81bd" w:themeColor="accent1"/>
      <w:sz w:val="24"/>
      <w:szCs w:val="24"/>
    </w:rPr>
  </w:style>
  <w:style w:type="paragraph" w:styleId="Ttulo4">
    <w:name w:val="heading 4"/>
    <w:basedOn w:val="Normal"/>
    <w:next w:val="Normal"/>
    <w:link w:val="Ttulo4Char"/>
    <w:uiPriority w:val="9"/>
    <w:semiHidden w:val="1"/>
    <w:unhideWhenUsed w:val="1"/>
    <w:qFormat w:val="1"/>
    <w:rsid w:val="000D53AF"/>
    <w:pPr>
      <w:pBdr>
        <w:bottom w:color="b8cce4" w:space="2" w:sz="4" w:themeColor="accent1" w:themeTint="000066" w:val="single"/>
      </w:pBdr>
      <w:spacing w:after="80" w:before="200"/>
      <w:ind w:firstLine="0"/>
      <w:outlineLvl w:val="3"/>
    </w:pPr>
    <w:rPr>
      <w:rFonts w:asciiTheme="majorHAnsi" w:cstheme="majorBidi" w:eastAsiaTheme="majorEastAsia" w:hAnsiTheme="majorHAnsi"/>
      <w:i w:val="1"/>
      <w:iCs w:val="1"/>
      <w:color w:val="4f81bd" w:themeColor="accent1"/>
      <w:sz w:val="24"/>
      <w:szCs w:val="24"/>
    </w:rPr>
  </w:style>
  <w:style w:type="paragraph" w:styleId="Ttulo5">
    <w:name w:val="heading 5"/>
    <w:basedOn w:val="Normal"/>
    <w:next w:val="Normal"/>
    <w:link w:val="Ttulo5Char"/>
    <w:uiPriority w:val="9"/>
    <w:semiHidden w:val="1"/>
    <w:unhideWhenUsed w:val="1"/>
    <w:qFormat w:val="1"/>
    <w:rsid w:val="000D53AF"/>
    <w:pPr>
      <w:spacing w:after="80" w:before="200"/>
      <w:ind w:firstLine="0"/>
      <w:outlineLvl w:val="4"/>
    </w:pPr>
    <w:rPr>
      <w:rFonts w:asciiTheme="majorHAnsi" w:cstheme="majorBidi" w:eastAsiaTheme="majorEastAsia" w:hAnsiTheme="majorHAnsi"/>
      <w:color w:val="4f81bd" w:themeColor="accent1"/>
    </w:rPr>
  </w:style>
  <w:style w:type="paragraph" w:styleId="Ttulo6">
    <w:name w:val="heading 6"/>
    <w:basedOn w:val="Normal"/>
    <w:next w:val="Normal"/>
    <w:link w:val="Ttulo6Char"/>
    <w:uiPriority w:val="9"/>
    <w:semiHidden w:val="1"/>
    <w:unhideWhenUsed w:val="1"/>
    <w:qFormat w:val="1"/>
    <w:rsid w:val="000D53AF"/>
    <w:pPr>
      <w:spacing w:after="100" w:before="280"/>
      <w:ind w:firstLine="0"/>
      <w:outlineLvl w:val="5"/>
    </w:pPr>
    <w:rPr>
      <w:rFonts w:asciiTheme="majorHAnsi" w:cstheme="majorBidi" w:eastAsiaTheme="majorEastAsia" w:hAnsiTheme="majorHAnsi"/>
      <w:i w:val="1"/>
      <w:iCs w:val="1"/>
      <w:color w:val="4f81bd" w:themeColor="accent1"/>
    </w:rPr>
  </w:style>
  <w:style w:type="paragraph" w:styleId="Ttulo7">
    <w:name w:val="heading 7"/>
    <w:basedOn w:val="Normal"/>
    <w:next w:val="Normal"/>
    <w:link w:val="Ttulo7Char"/>
    <w:uiPriority w:val="9"/>
    <w:semiHidden w:val="1"/>
    <w:unhideWhenUsed w:val="1"/>
    <w:qFormat w:val="1"/>
    <w:rsid w:val="000D53AF"/>
    <w:pPr>
      <w:spacing w:after="100" w:before="320"/>
      <w:ind w:firstLine="0"/>
      <w:outlineLvl w:val="6"/>
    </w:pPr>
    <w:rPr>
      <w:rFonts w:asciiTheme="majorHAnsi" w:cstheme="majorBidi" w:eastAsiaTheme="majorEastAsia" w:hAnsiTheme="majorHAnsi"/>
      <w:b w:val="1"/>
      <w:bCs w:val="1"/>
      <w:color w:val="9bbb59" w:themeColor="accent3"/>
      <w:sz w:val="20"/>
      <w:szCs w:val="20"/>
    </w:rPr>
  </w:style>
  <w:style w:type="paragraph" w:styleId="Ttulo8">
    <w:name w:val="heading 8"/>
    <w:basedOn w:val="Normal"/>
    <w:next w:val="Normal"/>
    <w:link w:val="Ttulo8Char"/>
    <w:uiPriority w:val="9"/>
    <w:semiHidden w:val="1"/>
    <w:unhideWhenUsed w:val="1"/>
    <w:qFormat w:val="1"/>
    <w:rsid w:val="000D53AF"/>
    <w:pPr>
      <w:spacing w:after="100" w:before="320"/>
      <w:ind w:firstLine="0"/>
      <w:outlineLvl w:val="7"/>
    </w:pPr>
    <w:rPr>
      <w:rFonts w:asciiTheme="majorHAnsi" w:cstheme="majorBidi" w:eastAsiaTheme="majorEastAsia" w:hAnsiTheme="majorHAnsi"/>
      <w:b w:val="1"/>
      <w:bCs w:val="1"/>
      <w:i w:val="1"/>
      <w:iCs w:val="1"/>
      <w:color w:val="9bbb59" w:themeColor="accent3"/>
      <w:sz w:val="20"/>
      <w:szCs w:val="20"/>
    </w:rPr>
  </w:style>
  <w:style w:type="paragraph" w:styleId="Ttulo9">
    <w:name w:val="heading 9"/>
    <w:basedOn w:val="Normal"/>
    <w:next w:val="Normal"/>
    <w:link w:val="Ttulo9Char"/>
    <w:uiPriority w:val="9"/>
    <w:semiHidden w:val="1"/>
    <w:unhideWhenUsed w:val="1"/>
    <w:qFormat w:val="1"/>
    <w:rsid w:val="000D53AF"/>
    <w:pPr>
      <w:spacing w:after="100" w:before="320"/>
      <w:ind w:firstLine="0"/>
      <w:outlineLvl w:val="8"/>
    </w:pPr>
    <w:rPr>
      <w:rFonts w:asciiTheme="majorHAnsi" w:cstheme="majorBidi" w:eastAsiaTheme="majorEastAsia" w:hAnsiTheme="majorHAnsi"/>
      <w:i w:val="1"/>
      <w:iCs w:val="1"/>
      <w:color w:val="9bbb59" w:themeColor="accent3"/>
      <w:sz w:val="20"/>
      <w:szCs w:val="20"/>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aliases w:val="Exemplo Char,Título exemplo Char"/>
    <w:basedOn w:val="Fontepargpadro"/>
    <w:link w:val="Ttulo3"/>
    <w:uiPriority w:val="9"/>
    <w:rsid w:val="000D53AF"/>
    <w:rPr>
      <w:rFonts w:asciiTheme="majorHAnsi" w:cstheme="majorBidi" w:eastAsiaTheme="majorEastAsia" w:hAnsiTheme="majorHAnsi"/>
      <w:color w:val="4f81bd" w:themeColor="accent1"/>
      <w:sz w:val="24"/>
      <w:szCs w:val="24"/>
    </w:rPr>
  </w:style>
  <w:style w:type="paragraph" w:styleId="Cabealho">
    <w:name w:val="header"/>
    <w:basedOn w:val="Normal"/>
    <w:link w:val="CabealhoChar"/>
    <w:uiPriority w:val="99"/>
    <w:unhideWhenUsed w:val="1"/>
    <w:rsid w:val="00BE2490"/>
    <w:pPr>
      <w:tabs>
        <w:tab w:val="center" w:pos="4252"/>
        <w:tab w:val="right" w:pos="8504"/>
      </w:tabs>
    </w:pPr>
  </w:style>
  <w:style w:type="character" w:styleId="CabealhoChar" w:customStyle="1">
    <w:name w:val="Cabeçalho Char"/>
    <w:basedOn w:val="Fontepargpadro"/>
    <w:link w:val="Cabealho"/>
    <w:uiPriority w:val="99"/>
    <w:qFormat w:val="1"/>
    <w:rsid w:val="00BE2490"/>
    <w:rPr>
      <w:rFonts w:ascii="Arial" w:cs="Arial" w:eastAsia="Times New Roman" w:hAnsi="Arial"/>
      <w:sz w:val="24"/>
      <w:szCs w:val="24"/>
      <w:lang w:eastAsia="pt-BR"/>
    </w:rPr>
  </w:style>
  <w:style w:type="paragraph" w:styleId="Rodap">
    <w:name w:val="footer"/>
    <w:basedOn w:val="Normal"/>
    <w:link w:val="RodapChar"/>
    <w:uiPriority w:val="99"/>
    <w:unhideWhenUsed w:val="1"/>
    <w:rsid w:val="00BE2490"/>
    <w:pPr>
      <w:tabs>
        <w:tab w:val="center" w:pos="4252"/>
        <w:tab w:val="right" w:pos="8504"/>
      </w:tabs>
    </w:pPr>
  </w:style>
  <w:style w:type="character" w:styleId="RodapChar" w:customStyle="1">
    <w:name w:val="Rodapé Char"/>
    <w:basedOn w:val="Fontepargpadro"/>
    <w:link w:val="Rodap"/>
    <w:uiPriority w:val="99"/>
    <w:rsid w:val="00BE2490"/>
    <w:rPr>
      <w:rFonts w:ascii="Arial" w:cs="Arial" w:eastAsia="Times New Roman" w:hAnsi="Arial"/>
      <w:sz w:val="24"/>
      <w:szCs w:val="24"/>
      <w:lang w:eastAsia="pt-BR"/>
    </w:rPr>
  </w:style>
  <w:style w:type="character" w:styleId="Refdecomentrio">
    <w:name w:val="annotation reference"/>
    <w:basedOn w:val="Fontepargpadro"/>
    <w:uiPriority w:val="99"/>
    <w:semiHidden w:val="1"/>
    <w:unhideWhenUsed w:val="1"/>
    <w:rsid w:val="00BE2490"/>
    <w:rPr>
      <w:sz w:val="16"/>
      <w:szCs w:val="16"/>
    </w:rPr>
  </w:style>
  <w:style w:type="paragraph" w:styleId="Textodecomentrio">
    <w:name w:val="annotation text"/>
    <w:basedOn w:val="Normal"/>
    <w:link w:val="TextodecomentrioChar"/>
    <w:uiPriority w:val="99"/>
    <w:unhideWhenUsed w:val="1"/>
    <w:rsid w:val="00BE2490"/>
    <w:rPr>
      <w:sz w:val="20"/>
      <w:szCs w:val="20"/>
    </w:rPr>
  </w:style>
  <w:style w:type="character" w:styleId="TextodecomentrioChar" w:customStyle="1">
    <w:name w:val="Texto de comentário Char"/>
    <w:basedOn w:val="Fontepargpadro"/>
    <w:link w:val="Textodecomentrio"/>
    <w:uiPriority w:val="99"/>
    <w:rsid w:val="00BE2490"/>
    <w:rPr>
      <w:rFonts w:ascii="Arial" w:cs="Arial" w:eastAsia="Times New Roman" w:hAnsi="Arial"/>
      <w:sz w:val="20"/>
      <w:szCs w:val="20"/>
      <w:lang w:eastAsia="pt-BR"/>
    </w:rPr>
  </w:style>
  <w:style w:type="paragraph" w:styleId="TR-PB" w:customStyle="1">
    <w:name w:val="TR - PB"/>
    <w:basedOn w:val="NormalWeb"/>
    <w:link w:val="TR-PBChar"/>
    <w:qFormat w:val="1"/>
    <w:rsid w:val="00BE2490"/>
    <w:pPr>
      <w:spacing w:after="360" w:before="360"/>
      <w:jc w:val="center"/>
    </w:pPr>
    <w:rPr>
      <w:rFonts w:ascii="Arial" w:cs="Arial" w:hAnsi="Arial"/>
      <w:b w:val="1"/>
      <w:bCs w:val="1"/>
    </w:rPr>
  </w:style>
  <w:style w:type="character" w:styleId="TR-PBChar" w:customStyle="1">
    <w:name w:val="TR - PB Char"/>
    <w:basedOn w:val="Fontepargpadro"/>
    <w:link w:val="TR-PB"/>
    <w:rsid w:val="00BE2490"/>
    <w:rPr>
      <w:rFonts w:ascii="Arial" w:cs="Arial" w:eastAsia="Times New Roman" w:hAnsi="Arial"/>
      <w:b w:val="1"/>
      <w:bCs w:val="1"/>
      <w:sz w:val="24"/>
      <w:szCs w:val="24"/>
      <w:lang w:eastAsia="pt-BR"/>
    </w:rPr>
  </w:style>
  <w:style w:type="character" w:styleId="cf01" w:customStyle="1">
    <w:name w:val="cf01"/>
    <w:basedOn w:val="Fontepargpadro"/>
    <w:rsid w:val="00BE2490"/>
    <w:rPr>
      <w:rFonts w:ascii="Segoe UI" w:cs="Segoe UI" w:hAnsi="Segoe UI" w:hint="default"/>
      <w:sz w:val="18"/>
      <w:szCs w:val="18"/>
    </w:rPr>
  </w:style>
  <w:style w:type="paragraph" w:styleId="Explicao" w:customStyle="1">
    <w:name w:val="Explicação"/>
    <w:basedOn w:val="Normal"/>
    <w:link w:val="ExplicaoChar"/>
    <w:uiPriority w:val="3"/>
    <w:rsid w:val="00BE2490"/>
    <w:pPr>
      <w:ind w:left="1701"/>
    </w:pPr>
    <w:rPr>
      <w:rFonts w:ascii="Times New Roman" w:cs="Times New Roman" w:hAnsi="Times New Roman"/>
      <w:color w:val="984806" w:themeColor="accent6" w:themeShade="000080"/>
    </w:rPr>
  </w:style>
  <w:style w:type="character" w:styleId="ExplicaoChar" w:customStyle="1">
    <w:name w:val="Explicação Char"/>
    <w:basedOn w:val="Fontepargpadro"/>
    <w:link w:val="Explicao"/>
    <w:uiPriority w:val="3"/>
    <w:rsid w:val="00BE2490"/>
    <w:rPr>
      <w:rFonts w:ascii="Times New Roman" w:cs="Times New Roman" w:eastAsia="Times New Roman" w:hAnsi="Times New Roman"/>
      <w:color w:val="984806" w:themeColor="accent6" w:themeShade="000080"/>
      <w:szCs w:val="24"/>
      <w:lang w:eastAsia="pt-BR"/>
    </w:rPr>
  </w:style>
  <w:style w:type="paragraph" w:styleId="NormalWeb">
    <w:name w:val="Normal (Web)"/>
    <w:basedOn w:val="Normal"/>
    <w:uiPriority w:val="99"/>
    <w:unhideWhenUsed w:val="1"/>
    <w:rsid w:val="00BE2490"/>
    <w:rPr>
      <w:rFonts w:ascii="Times New Roman" w:cs="Times New Roman" w:hAnsi="Times New Roman"/>
    </w:rPr>
  </w:style>
  <w:style w:type="paragraph" w:styleId="Tpico" w:customStyle="1">
    <w:name w:val="Tópico"/>
    <w:basedOn w:val="NormalWeb"/>
    <w:link w:val="TpicoChar"/>
    <w:qFormat w:val="1"/>
    <w:rsid w:val="00BE2490"/>
    <w:pPr>
      <w:numPr>
        <w:numId w:val="1"/>
      </w:numPr>
      <w:spacing w:after="120" w:before="120" w:line="280" w:lineRule="atLeast"/>
    </w:pPr>
    <w:rPr>
      <w:rFonts w:ascii="Arial" w:cs="Arial" w:hAnsi="Arial"/>
    </w:rPr>
  </w:style>
  <w:style w:type="character" w:styleId="TpicoChar" w:customStyle="1">
    <w:name w:val="Tópico Char"/>
    <w:basedOn w:val="Fontepargpadro"/>
    <w:link w:val="Tpico"/>
    <w:rsid w:val="00BE2490"/>
    <w:rPr>
      <w:rFonts w:ascii="Arial" w:cs="Arial" w:eastAsia="Times New Roman" w:hAnsi="Arial"/>
      <w:lang w:eastAsia="pt-BR"/>
    </w:rPr>
  </w:style>
  <w:style w:type="paragraph" w:styleId="Lista">
    <w:name w:val="List"/>
    <w:basedOn w:val="Normal"/>
    <w:uiPriority w:val="99"/>
    <w:unhideWhenUsed w:val="1"/>
    <w:rsid w:val="00BE2490"/>
    <w:pPr>
      <w:numPr>
        <w:ilvl w:val="3"/>
        <w:numId w:val="2"/>
      </w:numPr>
      <w:contextualSpacing w:val="1"/>
    </w:pPr>
  </w:style>
  <w:style w:type="paragraph" w:styleId="Tpico1" w:customStyle="1">
    <w:name w:val="Tópico 1"/>
    <w:basedOn w:val="PargrafodaLista"/>
    <w:link w:val="Tpico1Char"/>
    <w:uiPriority w:val="1"/>
    <w:rsid w:val="00BE2490"/>
    <w:pPr>
      <w:numPr>
        <w:numId w:val="2"/>
      </w:numPr>
      <w:pBdr>
        <w:bottom w:color="auto" w:space="1" w:sz="18" w:val="thinThickSmallGap"/>
      </w:pBdr>
      <w:spacing w:after="240" w:before="360" w:line="288" w:lineRule="auto"/>
      <w:contextualSpacing w:val="0"/>
    </w:pPr>
    <w:rPr>
      <w:b w:val="1"/>
      <w:bCs w:val="1"/>
      <w:iCs w:val="1"/>
    </w:rPr>
  </w:style>
  <w:style w:type="paragraph" w:styleId="Tpico2" w:customStyle="1">
    <w:name w:val="Tópico 2"/>
    <w:basedOn w:val="PargrafodaLista"/>
    <w:link w:val="Tpico2Char"/>
    <w:uiPriority w:val="1"/>
    <w:rsid w:val="00BE2490"/>
    <w:pPr>
      <w:numPr>
        <w:ilvl w:val="1"/>
        <w:numId w:val="2"/>
      </w:numPr>
      <w:pBdr>
        <w:bottom w:color="auto" w:space="1" w:sz="4" w:val="single"/>
      </w:pBdr>
      <w:spacing w:after="240" w:before="360" w:line="288" w:lineRule="auto"/>
      <w:contextualSpacing w:val="0"/>
    </w:pPr>
    <w:rPr>
      <w:b w:val="1"/>
      <w:bCs w:val="1"/>
      <w:iCs w:val="1"/>
    </w:rPr>
  </w:style>
  <w:style w:type="character" w:styleId="Tpico1Char" w:customStyle="1">
    <w:name w:val="Tópico 1 Char"/>
    <w:basedOn w:val="Fontepargpadro"/>
    <w:link w:val="Tpico1"/>
    <w:uiPriority w:val="1"/>
    <w:rsid w:val="00BE2490"/>
    <w:rPr>
      <w:rFonts w:ascii="Arial" w:cs="Arial" w:eastAsia="Times New Roman" w:hAnsi="Arial"/>
      <w:b w:val="1"/>
      <w:bCs w:val="1"/>
      <w:iCs w:val="1"/>
      <w:sz w:val="24"/>
      <w:szCs w:val="24"/>
      <w:lang w:eastAsia="pt-BR"/>
    </w:rPr>
  </w:style>
  <w:style w:type="paragraph" w:styleId="Tpico3" w:customStyle="1">
    <w:name w:val="Tópico 3"/>
    <w:basedOn w:val="PargrafodaLista"/>
    <w:uiPriority w:val="1"/>
    <w:rsid w:val="00BE2490"/>
    <w:pPr>
      <w:numPr>
        <w:ilvl w:val="2"/>
        <w:numId w:val="2"/>
      </w:numPr>
      <w:spacing w:after="240" w:before="360" w:line="288" w:lineRule="auto"/>
      <w:contextualSpacing w:val="0"/>
    </w:pPr>
    <w:rPr>
      <w:b w:val="1"/>
      <w:bCs w:val="1"/>
      <w:iCs w:val="1"/>
    </w:rPr>
  </w:style>
  <w:style w:type="character" w:styleId="Tpico2Char" w:customStyle="1">
    <w:name w:val="Tópico 2 Char"/>
    <w:basedOn w:val="Fontepargpadro"/>
    <w:link w:val="Tpico2"/>
    <w:uiPriority w:val="1"/>
    <w:rsid w:val="00BE2490"/>
    <w:rPr>
      <w:rFonts w:ascii="Arial" w:cs="Arial" w:eastAsia="Times New Roman" w:hAnsi="Arial"/>
      <w:b w:val="1"/>
      <w:bCs w:val="1"/>
      <w:iCs w:val="1"/>
      <w:sz w:val="24"/>
      <w:szCs w:val="24"/>
      <w:lang w:eastAsia="pt-BR"/>
    </w:rPr>
  </w:style>
  <w:style w:type="paragraph" w:styleId="Tpico5" w:customStyle="1">
    <w:name w:val="Tópico 5"/>
    <w:basedOn w:val="Normal"/>
    <w:uiPriority w:val="1"/>
    <w:rsid w:val="00BE2490"/>
    <w:pPr>
      <w:numPr>
        <w:ilvl w:val="4"/>
        <w:numId w:val="2"/>
      </w:numPr>
      <w:spacing w:after="240"/>
      <w:ind w:left="1134" w:hanging="1134"/>
      <w:contextualSpacing w:val="1"/>
    </w:pPr>
  </w:style>
  <w:style w:type="paragraph" w:styleId="TextoExemplo" w:customStyle="1">
    <w:name w:val="Texto Exemplo"/>
    <w:basedOn w:val="Normal"/>
    <w:link w:val="TextoExemploChar"/>
    <w:uiPriority w:val="6"/>
    <w:rsid w:val="00BE2490"/>
    <w:rPr>
      <w:bCs w:val="1"/>
      <w:i w:val="1"/>
      <w:color w:val="808080" w:themeColor="background1" w:themeShade="000080"/>
    </w:rPr>
  </w:style>
  <w:style w:type="character" w:styleId="TextoExemploChar" w:customStyle="1">
    <w:name w:val="Texto Exemplo Char"/>
    <w:basedOn w:val="Fontepargpadro"/>
    <w:link w:val="TextoExemplo"/>
    <w:uiPriority w:val="6"/>
    <w:rsid w:val="00BE2490"/>
    <w:rPr>
      <w:rFonts w:ascii="Arial" w:cs="Arial" w:eastAsia="Times New Roman" w:hAnsi="Arial"/>
      <w:bCs w:val="1"/>
      <w:i w:val="1"/>
      <w:color w:val="808080" w:themeColor="background1" w:themeShade="000080"/>
      <w:sz w:val="24"/>
      <w:szCs w:val="24"/>
      <w:lang w:eastAsia="pt-BR"/>
    </w:rPr>
  </w:style>
  <w:style w:type="character" w:styleId="nfase">
    <w:name w:val="Emphasis"/>
    <w:uiPriority w:val="20"/>
    <w:qFormat w:val="1"/>
    <w:rsid w:val="000D53AF"/>
    <w:rPr>
      <w:b w:val="1"/>
      <w:bCs w:val="1"/>
      <w:i w:val="1"/>
      <w:iCs w:val="1"/>
      <w:color w:val="5a5a5a" w:themeColor="text1" w:themeTint="0000A5"/>
    </w:rPr>
  </w:style>
  <w:style w:type="paragraph" w:styleId="Quebras" w:customStyle="1">
    <w:name w:val="Quebras"/>
    <w:basedOn w:val="TextoExemplo"/>
    <w:link w:val="QuebrasChar"/>
    <w:uiPriority w:val="2"/>
    <w:rsid w:val="00BE2490"/>
    <w:rPr>
      <w:sz w:val="2"/>
      <w:szCs w:val="2"/>
    </w:rPr>
  </w:style>
  <w:style w:type="character" w:styleId="QuebrasChar" w:customStyle="1">
    <w:name w:val="Quebras Char"/>
    <w:basedOn w:val="TextoExemploChar"/>
    <w:link w:val="Quebras"/>
    <w:uiPriority w:val="2"/>
    <w:rsid w:val="00BE2490"/>
    <w:rPr>
      <w:sz w:val="2"/>
      <w:szCs w:val="2"/>
    </w:rPr>
  </w:style>
  <w:style w:type="paragraph" w:styleId="textojustificadorecuoprimeiralinha" w:customStyle="1">
    <w:name w:val="texto_justificado_recuo_primeira_linha"/>
    <w:basedOn w:val="Normal"/>
    <w:rsid w:val="00BE2490"/>
    <w:pPr>
      <w:spacing w:after="100" w:afterAutospacing="1" w:before="100" w:beforeAutospacing="1"/>
    </w:pPr>
    <w:rPr>
      <w:rFonts w:ascii="Times New Roman" w:cs="Times New Roman" w:hAnsi="Times New Roman"/>
    </w:rPr>
  </w:style>
  <w:style w:type="paragraph" w:styleId="PargrafodaLista">
    <w:name w:val="List Paragraph"/>
    <w:basedOn w:val="Normal"/>
    <w:uiPriority w:val="34"/>
    <w:qFormat w:val="1"/>
    <w:rsid w:val="000D53AF"/>
    <w:pPr>
      <w:ind w:left="720"/>
      <w:contextualSpacing w:val="1"/>
    </w:pPr>
  </w:style>
  <w:style w:type="paragraph" w:styleId="Textodebalo">
    <w:name w:val="Balloon Text"/>
    <w:basedOn w:val="Normal"/>
    <w:link w:val="TextodebaloChar"/>
    <w:uiPriority w:val="99"/>
    <w:semiHidden w:val="1"/>
    <w:unhideWhenUsed w:val="1"/>
    <w:rsid w:val="00BE2490"/>
    <w:rPr>
      <w:rFonts w:ascii="Tahoma" w:cs="Tahoma" w:hAnsi="Tahoma"/>
      <w:sz w:val="16"/>
      <w:szCs w:val="16"/>
    </w:rPr>
  </w:style>
  <w:style w:type="character" w:styleId="TextodebaloChar" w:customStyle="1">
    <w:name w:val="Texto de balão Char"/>
    <w:basedOn w:val="Fontepargpadro"/>
    <w:link w:val="Textodebalo"/>
    <w:uiPriority w:val="99"/>
    <w:semiHidden w:val="1"/>
    <w:rsid w:val="00BE2490"/>
    <w:rPr>
      <w:rFonts w:ascii="Tahoma" w:cs="Tahoma" w:eastAsia="Times New Roman" w:hAnsi="Tahoma"/>
      <w:sz w:val="16"/>
      <w:szCs w:val="16"/>
      <w:lang w:eastAsia="pt-BR"/>
    </w:rPr>
  </w:style>
  <w:style w:type="paragraph" w:styleId="Assuntodocomentrio">
    <w:name w:val="annotation subject"/>
    <w:basedOn w:val="Textodecomentrio"/>
    <w:next w:val="Textodecomentrio"/>
    <w:link w:val="AssuntodocomentrioChar"/>
    <w:uiPriority w:val="99"/>
    <w:semiHidden w:val="1"/>
    <w:unhideWhenUsed w:val="1"/>
    <w:rsid w:val="00BE2490"/>
    <w:rPr>
      <w:b w:val="1"/>
      <w:bCs w:val="1"/>
    </w:rPr>
  </w:style>
  <w:style w:type="character" w:styleId="AssuntodocomentrioChar" w:customStyle="1">
    <w:name w:val="Assunto do comentário Char"/>
    <w:basedOn w:val="TextodecomentrioChar"/>
    <w:link w:val="Assuntodocomentrio"/>
    <w:uiPriority w:val="99"/>
    <w:semiHidden w:val="1"/>
    <w:rsid w:val="00BE2490"/>
    <w:rPr>
      <w:b w:val="1"/>
      <w:bCs w:val="1"/>
    </w:rPr>
  </w:style>
  <w:style w:type="character" w:styleId="Ttulo1Char" w:customStyle="1">
    <w:name w:val="Título 1 Char"/>
    <w:basedOn w:val="Fontepargpadro"/>
    <w:link w:val="Ttulo1"/>
    <w:uiPriority w:val="9"/>
    <w:rsid w:val="000D53AF"/>
    <w:rPr>
      <w:rFonts w:asciiTheme="majorHAnsi" w:cstheme="majorBidi" w:eastAsiaTheme="majorEastAsia" w:hAnsiTheme="majorHAnsi"/>
      <w:b w:val="1"/>
      <w:bCs w:val="1"/>
      <w:color w:val="365f91" w:themeColor="accent1" w:themeShade="0000BF"/>
      <w:sz w:val="24"/>
      <w:szCs w:val="24"/>
    </w:rPr>
  </w:style>
  <w:style w:type="character" w:styleId="Ttulo2Char" w:customStyle="1">
    <w:name w:val="Título 2 Char"/>
    <w:basedOn w:val="Fontepargpadro"/>
    <w:link w:val="Ttulo2"/>
    <w:uiPriority w:val="9"/>
    <w:semiHidden w:val="1"/>
    <w:rsid w:val="000D53AF"/>
    <w:rPr>
      <w:rFonts w:asciiTheme="majorHAnsi" w:cstheme="majorBidi" w:eastAsiaTheme="majorEastAsia" w:hAnsiTheme="majorHAnsi"/>
      <w:color w:val="365f91" w:themeColor="accent1" w:themeShade="0000BF"/>
      <w:sz w:val="24"/>
      <w:szCs w:val="24"/>
    </w:rPr>
  </w:style>
  <w:style w:type="character" w:styleId="Ttulo4Char" w:customStyle="1">
    <w:name w:val="Título 4 Char"/>
    <w:basedOn w:val="Fontepargpadro"/>
    <w:link w:val="Ttulo4"/>
    <w:uiPriority w:val="9"/>
    <w:semiHidden w:val="1"/>
    <w:rsid w:val="000D53AF"/>
    <w:rPr>
      <w:rFonts w:asciiTheme="majorHAnsi" w:cstheme="majorBidi" w:eastAsiaTheme="majorEastAsia" w:hAnsiTheme="majorHAnsi"/>
      <w:i w:val="1"/>
      <w:iCs w:val="1"/>
      <w:color w:val="4f81bd" w:themeColor="accent1"/>
      <w:sz w:val="24"/>
      <w:szCs w:val="24"/>
    </w:rPr>
  </w:style>
  <w:style w:type="character" w:styleId="Ttulo5Char" w:customStyle="1">
    <w:name w:val="Título 5 Char"/>
    <w:basedOn w:val="Fontepargpadro"/>
    <w:link w:val="Ttulo5"/>
    <w:uiPriority w:val="9"/>
    <w:semiHidden w:val="1"/>
    <w:rsid w:val="000D53AF"/>
    <w:rPr>
      <w:rFonts w:asciiTheme="majorHAnsi" w:cstheme="majorBidi" w:eastAsiaTheme="majorEastAsia" w:hAnsiTheme="majorHAnsi"/>
      <w:color w:val="4f81bd" w:themeColor="accent1"/>
    </w:rPr>
  </w:style>
  <w:style w:type="character" w:styleId="Ttulo6Char" w:customStyle="1">
    <w:name w:val="Título 6 Char"/>
    <w:basedOn w:val="Fontepargpadro"/>
    <w:link w:val="Ttulo6"/>
    <w:uiPriority w:val="9"/>
    <w:semiHidden w:val="1"/>
    <w:rsid w:val="000D53AF"/>
    <w:rPr>
      <w:rFonts w:asciiTheme="majorHAnsi" w:cstheme="majorBidi" w:eastAsiaTheme="majorEastAsia" w:hAnsiTheme="majorHAnsi"/>
      <w:i w:val="1"/>
      <w:iCs w:val="1"/>
      <w:color w:val="4f81bd" w:themeColor="accent1"/>
    </w:rPr>
  </w:style>
  <w:style w:type="character" w:styleId="Ttulo7Char" w:customStyle="1">
    <w:name w:val="Título 7 Char"/>
    <w:basedOn w:val="Fontepargpadro"/>
    <w:link w:val="Ttulo7"/>
    <w:uiPriority w:val="9"/>
    <w:semiHidden w:val="1"/>
    <w:rsid w:val="000D53AF"/>
    <w:rPr>
      <w:rFonts w:asciiTheme="majorHAnsi" w:cstheme="majorBidi" w:eastAsiaTheme="majorEastAsia" w:hAnsiTheme="majorHAnsi"/>
      <w:b w:val="1"/>
      <w:bCs w:val="1"/>
      <w:color w:val="9bbb59" w:themeColor="accent3"/>
      <w:sz w:val="20"/>
      <w:szCs w:val="20"/>
    </w:rPr>
  </w:style>
  <w:style w:type="character" w:styleId="Ttulo8Char" w:customStyle="1">
    <w:name w:val="Título 8 Char"/>
    <w:basedOn w:val="Fontepargpadro"/>
    <w:link w:val="Ttulo8"/>
    <w:uiPriority w:val="9"/>
    <w:semiHidden w:val="1"/>
    <w:rsid w:val="000D53AF"/>
    <w:rPr>
      <w:rFonts w:asciiTheme="majorHAnsi" w:cstheme="majorBidi" w:eastAsiaTheme="majorEastAsia" w:hAnsiTheme="majorHAnsi"/>
      <w:b w:val="1"/>
      <w:bCs w:val="1"/>
      <w:i w:val="1"/>
      <w:iCs w:val="1"/>
      <w:color w:val="9bbb59" w:themeColor="accent3"/>
      <w:sz w:val="20"/>
      <w:szCs w:val="20"/>
    </w:rPr>
  </w:style>
  <w:style w:type="character" w:styleId="Ttulo9Char" w:customStyle="1">
    <w:name w:val="Título 9 Char"/>
    <w:basedOn w:val="Fontepargpadro"/>
    <w:link w:val="Ttulo9"/>
    <w:uiPriority w:val="9"/>
    <w:semiHidden w:val="1"/>
    <w:rsid w:val="000D53AF"/>
    <w:rPr>
      <w:rFonts w:asciiTheme="majorHAnsi" w:cstheme="majorBidi" w:eastAsiaTheme="majorEastAsia" w:hAnsiTheme="majorHAnsi"/>
      <w:i w:val="1"/>
      <w:iCs w:val="1"/>
      <w:color w:val="9bbb59" w:themeColor="accent3"/>
      <w:sz w:val="20"/>
      <w:szCs w:val="20"/>
    </w:rPr>
  </w:style>
  <w:style w:type="paragraph" w:styleId="Legenda">
    <w:name w:val="caption"/>
    <w:basedOn w:val="Normal"/>
    <w:next w:val="Normal"/>
    <w:uiPriority w:val="35"/>
    <w:semiHidden w:val="1"/>
    <w:unhideWhenUsed w:val="1"/>
    <w:qFormat w:val="1"/>
    <w:rsid w:val="000D53AF"/>
    <w:rPr>
      <w:b w:val="1"/>
      <w:bCs w:val="1"/>
      <w:sz w:val="18"/>
      <w:szCs w:val="18"/>
    </w:rPr>
  </w:style>
  <w:style w:type="paragraph" w:styleId="Ttulo">
    <w:name w:val="Title"/>
    <w:basedOn w:val="Normal"/>
    <w:next w:val="Normal"/>
    <w:link w:val="TtuloChar"/>
    <w:uiPriority w:val="10"/>
    <w:qFormat w:val="1"/>
    <w:rsid w:val="000D53AF"/>
    <w:pPr>
      <w:pBdr>
        <w:top w:color="a7bfde" w:space="10" w:sz="8" w:themeColor="accent1" w:themeTint="00007F" w:val="single"/>
        <w:bottom w:color="9bbb59" w:space="15" w:sz="24" w:themeColor="accent3" w:val="single"/>
      </w:pBdr>
      <w:ind w:firstLine="0"/>
      <w:jc w:val="center"/>
    </w:pPr>
    <w:rPr>
      <w:rFonts w:asciiTheme="majorHAnsi" w:cstheme="majorBidi" w:eastAsiaTheme="majorEastAsia" w:hAnsiTheme="majorHAnsi"/>
      <w:i w:val="1"/>
      <w:iCs w:val="1"/>
      <w:color w:val="243f60" w:themeColor="accent1" w:themeShade="00007F"/>
      <w:sz w:val="60"/>
      <w:szCs w:val="60"/>
    </w:rPr>
  </w:style>
  <w:style w:type="character" w:styleId="TtuloChar" w:customStyle="1">
    <w:name w:val="Título Char"/>
    <w:basedOn w:val="Fontepargpadro"/>
    <w:link w:val="Ttulo"/>
    <w:uiPriority w:val="10"/>
    <w:rsid w:val="000D53AF"/>
    <w:rPr>
      <w:rFonts w:asciiTheme="majorHAnsi" w:cstheme="majorBidi" w:eastAsiaTheme="majorEastAsia" w:hAnsiTheme="majorHAnsi"/>
      <w:i w:val="1"/>
      <w:iCs w:val="1"/>
      <w:color w:val="243f60" w:themeColor="accent1" w:themeShade="00007F"/>
      <w:sz w:val="60"/>
      <w:szCs w:val="60"/>
    </w:rPr>
  </w:style>
  <w:style w:type="paragraph" w:styleId="Subttulo">
    <w:name w:val="Subtitle"/>
    <w:basedOn w:val="Normal"/>
    <w:next w:val="Normal"/>
    <w:link w:val="SubttuloChar"/>
    <w:uiPriority w:val="11"/>
    <w:qFormat w:val="1"/>
    <w:rsid w:val="000D53AF"/>
    <w:pPr>
      <w:spacing w:after="900" w:before="200"/>
      <w:ind w:firstLine="0"/>
      <w:jc w:val="right"/>
    </w:pPr>
    <w:rPr>
      <w:i w:val="1"/>
      <w:iCs w:val="1"/>
      <w:sz w:val="24"/>
      <w:szCs w:val="24"/>
    </w:rPr>
  </w:style>
  <w:style w:type="character" w:styleId="SubttuloChar" w:customStyle="1">
    <w:name w:val="Subtítulo Char"/>
    <w:basedOn w:val="Fontepargpadro"/>
    <w:link w:val="Subttulo"/>
    <w:uiPriority w:val="11"/>
    <w:rsid w:val="000D53AF"/>
    <w:rPr>
      <w:rFonts w:asciiTheme="minorHAnsi"/>
      <w:i w:val="1"/>
      <w:iCs w:val="1"/>
      <w:sz w:val="24"/>
      <w:szCs w:val="24"/>
    </w:rPr>
  </w:style>
  <w:style w:type="character" w:styleId="Forte">
    <w:name w:val="Strong"/>
    <w:basedOn w:val="Fontepargpadro"/>
    <w:uiPriority w:val="22"/>
    <w:qFormat w:val="1"/>
    <w:rsid w:val="000D53AF"/>
    <w:rPr>
      <w:b w:val="1"/>
      <w:bCs w:val="1"/>
      <w:spacing w:val="0"/>
    </w:rPr>
  </w:style>
  <w:style w:type="paragraph" w:styleId="SemEspaamento">
    <w:name w:val="No Spacing"/>
    <w:basedOn w:val="Normal"/>
    <w:link w:val="SemEspaamentoChar"/>
    <w:uiPriority w:val="1"/>
    <w:qFormat w:val="1"/>
    <w:rsid w:val="000D53AF"/>
    <w:pPr>
      <w:ind w:firstLine="0"/>
    </w:pPr>
  </w:style>
  <w:style w:type="character" w:styleId="SemEspaamentoChar" w:customStyle="1">
    <w:name w:val="Sem Espaçamento Char"/>
    <w:basedOn w:val="Fontepargpadro"/>
    <w:link w:val="SemEspaamento"/>
    <w:uiPriority w:val="1"/>
    <w:rsid w:val="000D53AF"/>
  </w:style>
  <w:style w:type="paragraph" w:styleId="Citao">
    <w:name w:val="Quote"/>
    <w:basedOn w:val="Normal"/>
    <w:next w:val="Normal"/>
    <w:link w:val="CitaoChar"/>
    <w:uiPriority w:val="29"/>
    <w:qFormat w:val="1"/>
    <w:rsid w:val="000D53AF"/>
    <w:rPr>
      <w:rFonts w:asciiTheme="majorHAnsi" w:cstheme="majorBidi" w:eastAsiaTheme="majorEastAsia" w:hAnsiTheme="majorHAnsi"/>
      <w:i w:val="1"/>
      <w:iCs w:val="1"/>
      <w:color w:val="5a5a5a" w:themeColor="text1" w:themeTint="0000A5"/>
    </w:rPr>
  </w:style>
  <w:style w:type="character" w:styleId="CitaoChar" w:customStyle="1">
    <w:name w:val="Citação Char"/>
    <w:basedOn w:val="Fontepargpadro"/>
    <w:link w:val="Citao"/>
    <w:uiPriority w:val="29"/>
    <w:rsid w:val="000D53AF"/>
    <w:rPr>
      <w:rFonts w:asciiTheme="majorHAnsi" w:cstheme="majorBidi" w:eastAsiaTheme="majorEastAsia" w:hAnsiTheme="majorHAnsi"/>
      <w:i w:val="1"/>
      <w:iCs w:val="1"/>
      <w:color w:val="5a5a5a" w:themeColor="text1" w:themeTint="0000A5"/>
    </w:rPr>
  </w:style>
  <w:style w:type="paragraph" w:styleId="CitaoIntensa">
    <w:name w:val="Intense Quote"/>
    <w:basedOn w:val="Normal"/>
    <w:next w:val="Normal"/>
    <w:link w:val="CitaoIntensaChar"/>
    <w:uiPriority w:val="30"/>
    <w:qFormat w:val="1"/>
    <w:rsid w:val="000D53AF"/>
    <w:pPr>
      <w:pBdr>
        <w:top w:color="b8cce4" w:space="10" w:sz="12" w:themeColor="accent1" w:themeTint="000066" w:val="single"/>
        <w:left w:color="4f81bd" w:space="4" w:sz="36" w:themeColor="accent1" w:val="single"/>
        <w:bottom w:color="9bbb59" w:space="10" w:sz="24" w:themeColor="accent3" w:val="single"/>
        <w:right w:color="4f81bd" w:space="4" w:sz="36" w:themeColor="accent1" w:val="single"/>
      </w:pBdr>
      <w:shd w:color="auto" w:fill="4f81bd" w:themeFill="accent1" w:val="clear"/>
      <w:spacing w:after="320" w:before="320" w:line="300" w:lineRule="auto"/>
      <w:ind w:left="1440" w:right="1440"/>
    </w:pPr>
    <w:rPr>
      <w:rFonts w:asciiTheme="majorHAnsi" w:cstheme="majorBidi" w:eastAsiaTheme="majorEastAsia" w:hAnsiTheme="majorHAnsi"/>
      <w:i w:val="1"/>
      <w:iCs w:val="1"/>
      <w:color w:val="ffffff" w:themeColor="background1"/>
      <w:sz w:val="24"/>
      <w:szCs w:val="24"/>
    </w:rPr>
  </w:style>
  <w:style w:type="character" w:styleId="CitaoIntensaChar" w:customStyle="1">
    <w:name w:val="Citação Intensa Char"/>
    <w:basedOn w:val="Fontepargpadro"/>
    <w:link w:val="CitaoIntensa"/>
    <w:uiPriority w:val="30"/>
    <w:rsid w:val="000D53AF"/>
    <w:rPr>
      <w:rFonts w:asciiTheme="majorHAnsi" w:cstheme="majorBidi" w:eastAsiaTheme="majorEastAsia" w:hAnsiTheme="majorHAnsi"/>
      <w:i w:val="1"/>
      <w:iCs w:val="1"/>
      <w:color w:val="ffffff" w:themeColor="background1"/>
      <w:sz w:val="24"/>
      <w:szCs w:val="24"/>
      <w:shd w:color="auto" w:fill="4f81bd" w:themeFill="accent1" w:val="clear"/>
    </w:rPr>
  </w:style>
  <w:style w:type="character" w:styleId="nfaseSutil">
    <w:name w:val="Subtle Emphasis"/>
    <w:uiPriority w:val="19"/>
    <w:qFormat w:val="1"/>
    <w:rsid w:val="000D53AF"/>
    <w:rPr>
      <w:i w:val="1"/>
      <w:iCs w:val="1"/>
      <w:color w:val="5a5a5a" w:themeColor="text1" w:themeTint="0000A5"/>
    </w:rPr>
  </w:style>
  <w:style w:type="character" w:styleId="nfaseIntensa">
    <w:name w:val="Intense Emphasis"/>
    <w:uiPriority w:val="21"/>
    <w:qFormat w:val="1"/>
    <w:rsid w:val="000D53AF"/>
    <w:rPr>
      <w:b w:val="1"/>
      <w:bCs w:val="1"/>
      <w:i w:val="1"/>
      <w:iCs w:val="1"/>
      <w:color w:val="4f81bd" w:themeColor="accent1"/>
      <w:sz w:val="22"/>
      <w:szCs w:val="22"/>
    </w:rPr>
  </w:style>
  <w:style w:type="character" w:styleId="RefernciaSutil">
    <w:name w:val="Subtle Reference"/>
    <w:uiPriority w:val="31"/>
    <w:qFormat w:val="1"/>
    <w:rsid w:val="000D53AF"/>
    <w:rPr>
      <w:color w:val="auto"/>
      <w:u w:color="9bbb59" w:themeColor="accent3" w:val="single"/>
    </w:rPr>
  </w:style>
  <w:style w:type="character" w:styleId="RefernciaIntensa">
    <w:name w:val="Intense Reference"/>
    <w:basedOn w:val="Fontepargpadro"/>
    <w:uiPriority w:val="32"/>
    <w:qFormat w:val="1"/>
    <w:rsid w:val="000D53AF"/>
    <w:rPr>
      <w:b w:val="1"/>
      <w:bCs w:val="1"/>
      <w:color w:val="76923c" w:themeColor="accent3" w:themeShade="0000BF"/>
      <w:u w:color="9bbb59" w:themeColor="accent3" w:val="single"/>
    </w:rPr>
  </w:style>
  <w:style w:type="character" w:styleId="TtulodoLivro">
    <w:name w:val="Book Title"/>
    <w:basedOn w:val="Fontepargpadro"/>
    <w:uiPriority w:val="33"/>
    <w:qFormat w:val="1"/>
    <w:rsid w:val="000D53AF"/>
    <w:rPr>
      <w:rFonts w:asciiTheme="majorHAnsi" w:cstheme="majorBidi" w:eastAsiaTheme="majorEastAsia" w:hAnsiTheme="majorHAnsi"/>
      <w:b w:val="1"/>
      <w:bCs w:val="1"/>
      <w:i w:val="1"/>
      <w:iCs w:val="1"/>
      <w:color w:val="auto"/>
    </w:rPr>
  </w:style>
  <w:style w:type="paragraph" w:styleId="CabealhodoSumrio">
    <w:name w:val="TOC Heading"/>
    <w:basedOn w:val="Ttulo1"/>
    <w:next w:val="Normal"/>
    <w:uiPriority w:val="39"/>
    <w:semiHidden w:val="1"/>
    <w:unhideWhenUsed w:val="1"/>
    <w:qFormat w:val="1"/>
    <w:rsid w:val="000D53AF"/>
    <w:pPr>
      <w:outlineLvl w:val="9"/>
    </w:pPr>
  </w:style>
  <w:style w:type="paragraph" w:styleId="Reviso">
    <w:name w:val="Revision"/>
    <w:hidden w:val="1"/>
    <w:uiPriority w:val="99"/>
    <w:semiHidden w:val="1"/>
    <w:rsid w:val="004E5EE8"/>
    <w:pPr>
      <w:ind w:firstLine="0"/>
    </w:pPr>
  </w:style>
  <w:style w:type="table" w:styleId="Tabelacomgrade">
    <w:name w:val="Table Grid"/>
    <w:basedOn w:val="Tabelanormal"/>
    <w:uiPriority w:val="59"/>
    <w:rsid w:val="00294F3E"/>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om/bZdVHf4eP3pDmDhBywFU6rA==">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2023-07-25T19:51:00Z</dcterms:created>
  <dc:creator>381020</dc:creator>
</cp:coreProperties>
</file>