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A1554" w:rsidRDefault="00982427"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DF1A8E">
        <w:rPr>
          <w:rFonts w:ascii="Arial" w:hAnsi="Arial" w:cs="Arial"/>
          <w:b/>
          <w:sz w:val="20"/>
          <w:szCs w:val="20"/>
          <w:u w:val="single"/>
        </w:rPr>
        <w:t>UNIDADE VOLANTE DE ASSISTÊNCIA MÉDICA E/OU PRÉ-HOSPITALAR</w:t>
      </w:r>
      <w:r w:rsidR="00B268F7">
        <w:rPr>
          <w:rFonts w:ascii="Arial" w:hAnsi="Arial" w:cs="Arial"/>
          <w:b/>
          <w:sz w:val="20"/>
          <w:szCs w:val="20"/>
          <w:u w:val="single"/>
        </w:rPr>
        <w:t xml:space="preserve"> (POR UNIDADE MÓVEL).</w:t>
      </w:r>
    </w:p>
    <w:p w:rsidR="00DA1554" w:rsidRPr="00B268F7" w:rsidRDefault="00B268F7">
      <w:pPr>
        <w:jc w:val="center"/>
        <w:rPr>
          <w:rFonts w:ascii="Arial" w:hAnsi="Arial" w:cs="Arial"/>
          <w:b/>
          <w:sz w:val="20"/>
          <w:szCs w:val="20"/>
          <w:u w:val="single"/>
        </w:rPr>
      </w:pPr>
      <w:r w:rsidRPr="00B268F7">
        <w:rPr>
          <w:rFonts w:ascii="Arial" w:hAnsi="Arial" w:cs="Arial"/>
          <w:b/>
          <w:sz w:val="20"/>
          <w:szCs w:val="20"/>
          <w:u w:val="single"/>
        </w:rPr>
        <w:t>UTI MÓVEL</w:t>
      </w:r>
    </w:p>
    <w:p w:rsidR="00B268F7" w:rsidRPr="0055143E" w:rsidRDefault="00B268F7">
      <w:pPr>
        <w:jc w:val="center"/>
        <w:rPr>
          <w:rFonts w:ascii="Arial" w:hAnsi="Arial" w:cs="Arial"/>
          <w:b/>
          <w:sz w:val="20"/>
          <w:szCs w:val="20"/>
        </w:rPr>
      </w:pPr>
      <w:r>
        <w:rPr>
          <w:rFonts w:ascii="Arial" w:hAnsi="Arial" w:cs="Arial"/>
          <w:b/>
          <w:sz w:val="20"/>
          <w:szCs w:val="20"/>
          <w:u w:val="single"/>
        </w:rPr>
        <w:t>CÓD.: 15144</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bookmarkStart w:id="0" w:name="_GoBack"/>
      <w:bookmarkEnd w:id="0"/>
      <w:r w:rsidRPr="00D67B97">
        <w:rPr>
          <w:rFonts w:ascii="Arial" w:hAnsi="Arial" w:cs="Arial"/>
          <w:b/>
          <w:sz w:val="20"/>
          <w:szCs w:val="20"/>
        </w:rPr>
        <w:t>DEFINIÇÃO:</w:t>
      </w:r>
      <w:r w:rsidRPr="00D67B97">
        <w:rPr>
          <w:rFonts w:ascii="Arial" w:hAnsi="Arial" w:cs="Arial"/>
          <w:sz w:val="20"/>
          <w:szCs w:val="20"/>
        </w:rPr>
        <w:t xml:space="preserve"> </w:t>
      </w:r>
      <w:r w:rsidRPr="00D67B97">
        <w:rPr>
          <w:rFonts w:ascii="Arial" w:eastAsia="Times New Roman" w:hAnsi="Arial" w:cs="Arial"/>
          <w:sz w:val="20"/>
          <w:szCs w:val="20"/>
          <w:lang w:eastAsia="pt-BR"/>
        </w:rPr>
        <w:t>Define-se ambulância como um veículo</w:t>
      </w:r>
      <w:r w:rsidRPr="00D67B97">
        <w:rPr>
          <w:rFonts w:ascii="Arial" w:hAnsi="Arial" w:cs="Arial"/>
          <w:color w:val="333333"/>
          <w:sz w:val="20"/>
          <w:szCs w:val="20"/>
        </w:rPr>
        <w:t xml:space="preserve"> público ou privado </w:t>
      </w:r>
      <w:r w:rsidRPr="00D67B97">
        <w:rPr>
          <w:rFonts w:ascii="Arial" w:eastAsia="Times New Roman" w:hAnsi="Arial" w:cs="Arial"/>
          <w:sz w:val="20"/>
          <w:szCs w:val="20"/>
          <w:lang w:eastAsia="pt-BR"/>
        </w:rPr>
        <w:t xml:space="preserve">(terrestre, aéreo ou </w:t>
      </w:r>
      <w:proofErr w:type="spellStart"/>
      <w:r w:rsidRPr="00D67B97">
        <w:rPr>
          <w:rFonts w:ascii="Arial" w:eastAsia="Times New Roman" w:hAnsi="Arial" w:cs="Arial"/>
          <w:sz w:val="20"/>
          <w:szCs w:val="20"/>
          <w:lang w:eastAsia="pt-BR"/>
        </w:rPr>
        <w:t>aquaviário</w:t>
      </w:r>
      <w:proofErr w:type="spellEnd"/>
      <w:r w:rsidRPr="00D67B97">
        <w:rPr>
          <w:rFonts w:ascii="Arial" w:eastAsia="Times New Roman" w:hAnsi="Arial" w:cs="Arial"/>
          <w:sz w:val="20"/>
          <w:szCs w:val="20"/>
          <w:lang w:eastAsia="pt-BR"/>
        </w:rPr>
        <w:t>) que se destine exclusivamente ao transporte de enfermos. (Portaria GM/MS 2048/2002).</w:t>
      </w:r>
    </w:p>
    <w:p w:rsidR="00982427" w:rsidRPr="00D67B97" w:rsidRDefault="00982427" w:rsidP="00982427">
      <w:pPr>
        <w:autoSpaceDE w:val="0"/>
        <w:autoSpaceDN w:val="0"/>
        <w:adjustRightInd w:val="0"/>
        <w:rPr>
          <w:rFonts w:ascii="Arial" w:eastAsia="Times New Roman" w:hAnsi="Arial" w:cs="Arial"/>
          <w:sz w:val="20"/>
          <w:szCs w:val="20"/>
          <w:lang w:eastAsia="pt-BR"/>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r w:rsidRPr="00D67B97">
        <w:rPr>
          <w:rFonts w:ascii="Arial" w:eastAsia="Times New Roman" w:hAnsi="Arial" w:cs="Arial"/>
          <w:b/>
          <w:sz w:val="20"/>
          <w:szCs w:val="20"/>
          <w:lang w:eastAsia="pt-BR"/>
        </w:rPr>
        <w:t>CLASSIFICAÇÃO:</w:t>
      </w:r>
      <w:r w:rsidRPr="00D67B97">
        <w:rPr>
          <w:rFonts w:ascii="Arial" w:eastAsia="Times New Roman" w:hAnsi="Arial" w:cs="Arial"/>
          <w:sz w:val="20"/>
          <w:szCs w:val="20"/>
          <w:lang w:eastAsia="pt-BR"/>
        </w:rPr>
        <w:t xml:space="preserve"> TIPO D - Ambulância de Suporte Avançado: veículo destinado ao atendimento e transporte de pacientes de alto risco em emergências pré-hospitalares e/ou de transporte inter-hospitalar que necessitam de cuidados médicos intensivos.</w:t>
      </w:r>
    </w:p>
    <w:p w:rsidR="00982427" w:rsidRPr="00D67B97" w:rsidRDefault="00982427" w:rsidP="00982427">
      <w:pPr>
        <w:rPr>
          <w:rFonts w:ascii="Arial" w:hAnsi="Arial" w:cs="Arial"/>
          <w:sz w:val="20"/>
          <w:szCs w:val="20"/>
        </w:rPr>
      </w:pPr>
    </w:p>
    <w:p w:rsidR="00982427" w:rsidRPr="00412F10" w:rsidRDefault="00982427" w:rsidP="00982427">
      <w:pPr>
        <w:rPr>
          <w:rFonts w:ascii="Arial" w:hAnsi="Arial" w:cs="Arial"/>
          <w:b/>
          <w:sz w:val="20"/>
          <w:szCs w:val="20"/>
        </w:rPr>
      </w:pPr>
      <w:r w:rsidRPr="00412F10">
        <w:rPr>
          <w:rFonts w:ascii="Arial" w:hAnsi="Arial" w:cs="Arial"/>
          <w:b/>
          <w:sz w:val="20"/>
          <w:szCs w:val="20"/>
        </w:rPr>
        <w:t>Natureza do serviço:</w:t>
      </w:r>
    </w:p>
    <w:p w:rsidR="00982427" w:rsidRPr="00D67B97" w:rsidRDefault="00982427" w:rsidP="00982427">
      <w:pPr>
        <w:rPr>
          <w:rFonts w:ascii="Arial" w:hAnsi="Arial" w:cs="Arial"/>
          <w:sz w:val="20"/>
          <w:szCs w:val="20"/>
        </w:rPr>
      </w:pPr>
    </w:p>
    <w:p w:rsidR="00982427" w:rsidRPr="00D67B97" w:rsidRDefault="00982427" w:rsidP="00982427">
      <w:pPr>
        <w:rPr>
          <w:rFonts w:ascii="Arial" w:hAnsi="Arial" w:cs="Arial"/>
          <w:sz w:val="20"/>
          <w:szCs w:val="20"/>
        </w:rPr>
      </w:pPr>
      <w:proofErr w:type="gramStart"/>
      <w:r w:rsidRPr="00D67B97">
        <w:rPr>
          <w:rFonts w:ascii="Arial" w:hAnsi="Arial" w:cs="Arial"/>
          <w:sz w:val="20"/>
          <w:szCs w:val="20"/>
        </w:rPr>
        <w:t xml:space="preserve">(   </w:t>
      </w:r>
      <w:proofErr w:type="gramEnd"/>
      <w:r w:rsidRPr="00D67B97">
        <w:rPr>
          <w:rFonts w:ascii="Arial" w:hAnsi="Arial" w:cs="Arial"/>
          <w:sz w:val="20"/>
          <w:szCs w:val="20"/>
        </w:rPr>
        <w:t>) Público              (   ) Privado              (   ) Outros _________________________________</w:t>
      </w:r>
    </w:p>
    <w:p w:rsidR="00982427" w:rsidRPr="00D67B97" w:rsidRDefault="00982427" w:rsidP="0098242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5"/>
              </w:numPr>
              <w:snapToGrid w:val="0"/>
              <w:jc w:val="both"/>
              <w:rPr>
                <w:rFonts w:ascii="Arial" w:hAnsi="Arial" w:cs="Arial"/>
                <w:b/>
                <w:bCs/>
                <w:sz w:val="20"/>
                <w:szCs w:val="20"/>
              </w:rPr>
            </w:pPr>
            <w:r w:rsidRPr="00D67B97">
              <w:rPr>
                <w:rFonts w:ascii="Arial" w:hAnsi="Arial" w:cs="Arial"/>
                <w:b/>
                <w:bCs/>
                <w:sz w:val="20"/>
                <w:szCs w:val="20"/>
              </w:rPr>
              <w:t>CONDIÇÕES ORGANIZACIONAIS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5"/>
              </w:numPr>
              <w:snapToGrid w:val="0"/>
              <w:jc w:val="both"/>
              <w:rPr>
                <w:rFonts w:ascii="Arial" w:hAnsi="Arial" w:cs="Arial"/>
                <w:sz w:val="20"/>
                <w:szCs w:val="20"/>
              </w:rPr>
            </w:pPr>
            <w:r w:rsidRPr="00D67B97">
              <w:rPr>
                <w:rFonts w:ascii="Arial" w:eastAsia="Times New Roman" w:hAnsi="Arial" w:cs="Arial"/>
                <w:sz w:val="20"/>
                <w:szCs w:val="20"/>
                <w:lang w:eastAsia="pt-BR"/>
              </w:rPr>
              <w:t>A unidade móvel</w:t>
            </w:r>
            <w:r>
              <w:rPr>
                <w:rFonts w:ascii="Arial" w:eastAsia="Times New Roman" w:hAnsi="Arial" w:cs="Arial"/>
                <w:sz w:val="20"/>
                <w:szCs w:val="20"/>
                <w:lang w:eastAsia="pt-BR"/>
              </w:rPr>
              <w:t xml:space="preserve"> está vinculada</w:t>
            </w:r>
            <w:r w:rsidRPr="00D67B97">
              <w:rPr>
                <w:rFonts w:ascii="Arial" w:eastAsia="Times New Roman" w:hAnsi="Arial" w:cs="Arial"/>
                <w:sz w:val="20"/>
                <w:szCs w:val="20"/>
                <w:lang w:eastAsia="pt-BR"/>
              </w:rPr>
              <w:t xml:space="preserve"> a uma Central de Regulação? </w:t>
            </w:r>
          </w:p>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 xml:space="preserve">Pública </w:t>
            </w:r>
            <w:proofErr w:type="gramStart"/>
            <w:r w:rsidRPr="00D67B97">
              <w:rPr>
                <w:rFonts w:ascii="Arial" w:eastAsia="Times New Roman" w:hAnsi="Arial" w:cs="Arial"/>
                <w:sz w:val="20"/>
                <w:szCs w:val="20"/>
                <w:lang w:eastAsia="pt-BR"/>
              </w:rPr>
              <w:t xml:space="preserve">(    </w:t>
            </w:r>
            <w:proofErr w:type="gramEnd"/>
            <w:r w:rsidRPr="00D67B97">
              <w:rPr>
                <w:rFonts w:ascii="Arial" w:eastAsia="Times New Roman" w:hAnsi="Arial" w:cs="Arial"/>
                <w:sz w:val="20"/>
                <w:szCs w:val="20"/>
                <w:lang w:eastAsia="pt-BR"/>
              </w:rPr>
              <w:t>)</w:t>
            </w:r>
          </w:p>
          <w:p w:rsidR="00982427" w:rsidRPr="00D67B97" w:rsidRDefault="00982427" w:rsidP="009F0823">
            <w:pPr>
              <w:snapToGrid w:val="0"/>
              <w:ind w:left="720"/>
              <w:jc w:val="both"/>
              <w:rPr>
                <w:rFonts w:ascii="Arial" w:hAnsi="Arial" w:cs="Arial"/>
                <w:sz w:val="20"/>
                <w:szCs w:val="20"/>
              </w:rPr>
            </w:pPr>
            <w:r w:rsidRPr="00D67B97">
              <w:rPr>
                <w:rFonts w:ascii="Arial" w:eastAsia="Times New Roman" w:hAnsi="Arial" w:cs="Arial"/>
                <w:sz w:val="20"/>
                <w:szCs w:val="20"/>
                <w:lang w:eastAsia="pt-BR"/>
              </w:rPr>
              <w:t xml:space="preserve">Privada </w:t>
            </w:r>
            <w:proofErr w:type="gramStart"/>
            <w:r w:rsidRPr="00D67B97">
              <w:rPr>
                <w:rFonts w:ascii="Arial" w:eastAsia="Times New Roman" w:hAnsi="Arial" w:cs="Arial"/>
                <w:sz w:val="20"/>
                <w:szCs w:val="20"/>
                <w:lang w:eastAsia="pt-BR"/>
              </w:rPr>
              <w:t xml:space="preserve">(  </w:t>
            </w:r>
            <w:proofErr w:type="gramEnd"/>
            <w:r w:rsidRPr="00D67B97">
              <w:rPr>
                <w:rFonts w:ascii="Arial" w:eastAsia="Times New Roman" w:hAnsi="Arial" w:cs="Arial"/>
                <w:sz w:val="20"/>
                <w:szCs w:val="20"/>
                <w:lang w:eastAsia="pt-BR"/>
              </w:rPr>
              <w:t>) Qual o nome da empresa privada? 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snapToGrid w:val="0"/>
              <w:ind w:left="720"/>
              <w:jc w:val="both"/>
              <w:rPr>
                <w:rFonts w:ascii="Arial" w:eastAsia="Times New Roman" w:hAnsi="Arial" w:cs="Arial"/>
                <w:sz w:val="20"/>
                <w:szCs w:val="20"/>
                <w:lang w:eastAsia="pt-BR"/>
              </w:rPr>
            </w:pPr>
            <w:r w:rsidRPr="00D67B97">
              <w:rPr>
                <w:rFonts w:ascii="Arial" w:eastAsia="Times New Roman" w:hAnsi="Arial" w:cs="Arial"/>
                <w:sz w:val="20"/>
                <w:szCs w:val="20"/>
                <w:lang w:eastAsia="pt-BR"/>
              </w:rPr>
              <w:t>2.2.1 A Central de regulação possui ligação com a rede hospitalar?</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5"/>
              </w:numPr>
              <w:snapToGrid w:val="0"/>
              <w:jc w:val="both"/>
              <w:rPr>
                <w:rFonts w:ascii="Arial" w:hAnsi="Arial" w:cs="Arial"/>
                <w:sz w:val="20"/>
                <w:szCs w:val="20"/>
              </w:rPr>
            </w:pPr>
            <w:r w:rsidRPr="00D67B97">
              <w:rPr>
                <w:rFonts w:ascii="Arial" w:hAnsi="Arial" w:cs="Arial"/>
                <w:sz w:val="20"/>
                <w:szCs w:val="20"/>
              </w:rPr>
              <w:t xml:space="preserve"> Possui recursos humanos (</w:t>
            </w:r>
            <w:proofErr w:type="gramStart"/>
            <w:r w:rsidRPr="00D67B97">
              <w:rPr>
                <w:rFonts w:ascii="Arial" w:eastAsia="Times New Roman" w:hAnsi="Arial" w:cs="Arial"/>
                <w:sz w:val="20"/>
                <w:szCs w:val="20"/>
                <w:lang w:eastAsia="pt-BR"/>
              </w:rPr>
              <w:t>3</w:t>
            </w:r>
            <w:proofErr w:type="gramEnd"/>
            <w:r w:rsidRPr="00D67B97">
              <w:rPr>
                <w:rFonts w:ascii="Arial" w:eastAsia="Times New Roman" w:hAnsi="Arial" w:cs="Arial"/>
                <w:sz w:val="20"/>
                <w:szCs w:val="20"/>
                <w:lang w:eastAsia="pt-BR"/>
              </w:rPr>
              <w:t xml:space="preserve"> profissionais, sendo um motorista, um enfermeiro e um médico), </w:t>
            </w:r>
            <w:r w:rsidRPr="00D67B97">
              <w:rPr>
                <w:rFonts w:ascii="Arial" w:hAnsi="Arial" w:cs="Arial"/>
                <w:sz w:val="20"/>
                <w:szCs w:val="20"/>
              </w:rPr>
              <w:t>equipamentos, material técnico e medicamentos destinado ao atendimento imediato ao paciente?</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98242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lang w:val="en-US"/>
              </w:rPr>
              <w:t xml:space="preserve">Art. 17 RDC 063/11 ANVISA c/c Cap. </w:t>
            </w:r>
            <w:r w:rsidRPr="00D67B97">
              <w:rPr>
                <w:rFonts w:ascii="Arial" w:hAnsi="Arial" w:cs="Arial"/>
                <w:color w:val="000000"/>
                <w:sz w:val="20"/>
                <w:szCs w:val="20"/>
              </w:rPr>
              <w:t xml:space="preserve">IV, item </w:t>
            </w:r>
            <w:proofErr w:type="gramStart"/>
            <w:r w:rsidRPr="00D67B97">
              <w:rPr>
                <w:rFonts w:ascii="Arial" w:hAnsi="Arial" w:cs="Arial"/>
                <w:color w:val="000000"/>
                <w:sz w:val="20"/>
                <w:szCs w:val="20"/>
              </w:rPr>
              <w:t>5</w:t>
            </w:r>
            <w:proofErr w:type="gramEnd"/>
            <w:r w:rsidRPr="00D67B97">
              <w:rPr>
                <w:rFonts w:ascii="Arial" w:hAnsi="Arial" w:cs="Arial"/>
                <w:color w:val="000000"/>
                <w:sz w:val="20"/>
                <w:szCs w:val="20"/>
              </w:rPr>
              <w:t>, subitem 5.4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ESTRUTURA FÍSICA –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hAnsi="Arial" w:cs="Arial"/>
                <w:color w:val="000000"/>
                <w:sz w:val="20"/>
                <w:szCs w:val="20"/>
              </w:rPr>
              <w:t xml:space="preserve">Área externa para desembarque de ambulâncias, </w:t>
            </w:r>
            <w:r w:rsidRPr="00D67B97">
              <w:rPr>
                <w:rFonts w:ascii="Arial" w:eastAsia="Times New Roman" w:hAnsi="Arial" w:cs="Arial"/>
                <w:sz w:val="20"/>
                <w:szCs w:val="20"/>
                <w:lang w:eastAsia="pt-BR"/>
              </w:rPr>
              <w:t>Sala de recepção, sanitários separados por sexo, Sala de arquivo de prontuário médico?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Unidade funcional </w:t>
            </w:r>
            <w:proofErr w:type="gramStart"/>
            <w:r w:rsidRPr="00D67B97">
              <w:rPr>
                <w:rFonts w:ascii="Arial" w:hAnsi="Arial" w:cs="Arial"/>
                <w:color w:val="000000"/>
                <w:sz w:val="20"/>
                <w:szCs w:val="20"/>
              </w:rPr>
              <w:t>1</w:t>
            </w:r>
            <w:proofErr w:type="gramEnd"/>
            <w:r w:rsidRPr="00D67B97">
              <w:rPr>
                <w:rFonts w:ascii="Arial" w:hAnsi="Arial" w:cs="Arial"/>
                <w:color w:val="000000"/>
                <w:sz w:val="20"/>
                <w:szCs w:val="20"/>
              </w:rPr>
              <w:t xml:space="preserve"> e 2 - RDC 50/02 ANVISA c/c Cap. III, item 2, subitem 2.4.1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Farmácia (exclusiva para </w:t>
            </w:r>
            <w:proofErr w:type="spellStart"/>
            <w:r w:rsidRPr="00D67B97">
              <w:rPr>
                <w:rFonts w:ascii="Arial" w:eastAsia="Times New Roman" w:hAnsi="Arial" w:cs="Arial"/>
                <w:sz w:val="20"/>
                <w:szCs w:val="20"/>
                <w:lang w:eastAsia="pt-BR"/>
              </w:rPr>
              <w:t>dispensação</w:t>
            </w:r>
            <w:proofErr w:type="spellEnd"/>
            <w:r w:rsidRPr="00D67B97">
              <w:rPr>
                <w:rFonts w:ascii="Arial" w:eastAsia="Times New Roman" w:hAnsi="Arial" w:cs="Arial"/>
                <w:sz w:val="20"/>
                <w:szCs w:val="20"/>
                <w:lang w:eastAsia="pt-BR"/>
              </w:rPr>
              <w:t xml:space="preserve"> interna), Almoxarifado, </w:t>
            </w:r>
            <w:r w:rsidRPr="00D67B97">
              <w:rPr>
                <w:rFonts w:ascii="Arial" w:hAnsi="Arial" w:cs="Arial"/>
                <w:color w:val="000000"/>
                <w:sz w:val="20"/>
                <w:szCs w:val="20"/>
              </w:rPr>
              <w:t xml:space="preserve">Área para guarda de maca e cadeira de rodas, </w:t>
            </w:r>
            <w:r w:rsidRPr="00D67B97">
              <w:rPr>
                <w:rFonts w:ascii="Arial" w:eastAsia="Times New Roman" w:hAnsi="Arial" w:cs="Arial"/>
                <w:sz w:val="20"/>
                <w:szCs w:val="20"/>
                <w:lang w:eastAsia="pt-BR"/>
              </w:rPr>
              <w:t>Sala de utilidades/Expurgo, DML, Central de material esterilizado e Rouparia?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III, item </w:t>
            </w:r>
            <w:proofErr w:type="gramStart"/>
            <w:r w:rsidRPr="00D67B97">
              <w:rPr>
                <w:rFonts w:ascii="Arial" w:hAnsi="Arial" w:cs="Arial"/>
                <w:color w:val="000000"/>
                <w:sz w:val="20"/>
                <w:szCs w:val="20"/>
              </w:rPr>
              <w:t>2</w:t>
            </w:r>
            <w:proofErr w:type="gramEnd"/>
            <w:r w:rsidRPr="00D67B97">
              <w:rPr>
                <w:rFonts w:ascii="Arial" w:hAnsi="Arial" w:cs="Arial"/>
                <w:color w:val="000000"/>
                <w:sz w:val="20"/>
                <w:szCs w:val="20"/>
              </w:rPr>
              <w:t>, subitem 2.4.5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eastAsia="Times New Roman" w:hAnsi="Arial" w:cs="Arial"/>
                <w:sz w:val="20"/>
                <w:szCs w:val="20"/>
                <w:lang w:eastAsia="pt-BR"/>
              </w:rPr>
              <w:t xml:space="preserve">Salas de Gerência e Administração, </w:t>
            </w:r>
            <w:r>
              <w:rPr>
                <w:rFonts w:ascii="Arial" w:eastAsia="Times New Roman" w:hAnsi="Arial" w:cs="Arial"/>
                <w:sz w:val="20"/>
                <w:szCs w:val="20"/>
                <w:lang w:eastAsia="pt-BR"/>
              </w:rPr>
              <w:t xml:space="preserve">Dormitórios para os plantonistas, </w:t>
            </w:r>
            <w:r w:rsidRPr="00D67B97">
              <w:rPr>
                <w:rFonts w:ascii="Arial" w:eastAsia="Times New Roman" w:hAnsi="Arial" w:cs="Arial"/>
                <w:sz w:val="20"/>
                <w:szCs w:val="20"/>
                <w:lang w:eastAsia="pt-BR"/>
              </w:rPr>
              <w:t>Sala</w:t>
            </w:r>
            <w:r>
              <w:rPr>
                <w:rFonts w:ascii="Arial" w:eastAsia="Times New Roman" w:hAnsi="Arial" w:cs="Arial"/>
                <w:sz w:val="20"/>
                <w:szCs w:val="20"/>
                <w:lang w:eastAsia="pt-BR"/>
              </w:rPr>
              <w:t xml:space="preserve"> de descanso para funcionários</w:t>
            </w:r>
            <w:r w:rsidRPr="00D67B97">
              <w:rPr>
                <w:rFonts w:ascii="Arial" w:eastAsia="Times New Roman" w:hAnsi="Arial" w:cs="Arial"/>
                <w:sz w:val="20"/>
                <w:szCs w:val="20"/>
                <w:lang w:eastAsia="pt-BR"/>
              </w:rPr>
              <w:t xml:space="preserve">, Vestiários </w:t>
            </w:r>
            <w:r w:rsidRPr="00D67B97">
              <w:rPr>
                <w:rFonts w:ascii="Arial" w:hAnsi="Arial" w:cs="Arial"/>
                <w:bCs/>
                <w:sz w:val="20"/>
                <w:szCs w:val="20"/>
              </w:rPr>
              <w:t xml:space="preserve">provido de sanitários, lavatórios e armários para a guarda de pertences </w:t>
            </w:r>
            <w:r w:rsidRPr="00D67B97">
              <w:rPr>
                <w:rFonts w:ascii="Arial" w:hAnsi="Arial" w:cs="Arial"/>
                <w:bCs/>
                <w:sz w:val="20"/>
                <w:szCs w:val="20"/>
              </w:rPr>
              <w:lastRenderedPageBreak/>
              <w:t xml:space="preserve">e chuveiro </w:t>
            </w:r>
            <w:r w:rsidRPr="00D67B97">
              <w:rPr>
                <w:rFonts w:ascii="Arial" w:eastAsia="Times New Roman" w:hAnsi="Arial" w:cs="Arial"/>
                <w:sz w:val="20"/>
                <w:szCs w:val="20"/>
                <w:lang w:eastAsia="pt-BR"/>
              </w:rPr>
              <w:t>(quando houver mais de 10 funcionários), Copa/Refeitório e Abrigo de resíduos.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III, item </w:t>
            </w:r>
            <w:proofErr w:type="gramStart"/>
            <w:r w:rsidRPr="00D67B97">
              <w:rPr>
                <w:rFonts w:ascii="Arial" w:hAnsi="Arial" w:cs="Arial"/>
                <w:color w:val="000000"/>
                <w:sz w:val="20"/>
                <w:szCs w:val="20"/>
              </w:rPr>
              <w:t>2</w:t>
            </w:r>
            <w:proofErr w:type="gramEnd"/>
            <w:r w:rsidRPr="00D67B97">
              <w:rPr>
                <w:rFonts w:ascii="Arial" w:hAnsi="Arial" w:cs="Arial"/>
                <w:color w:val="000000"/>
                <w:sz w:val="20"/>
                <w:szCs w:val="20"/>
              </w:rPr>
              <w:t>, subitem 2.4.6 da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lastRenderedPageBreak/>
              <w:t>VEÍCULO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Existe planilha de registro de higienização do veículo?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Os recipientes coletores de resíduos biológicos e </w:t>
            </w:r>
            <w:proofErr w:type="spellStart"/>
            <w:r w:rsidRPr="00D67B97">
              <w:rPr>
                <w:rFonts w:ascii="Arial" w:hAnsi="Arial" w:cs="Arial"/>
                <w:sz w:val="20"/>
                <w:szCs w:val="20"/>
              </w:rPr>
              <w:t>pérfuro-cortantes</w:t>
            </w:r>
            <w:proofErr w:type="spellEnd"/>
            <w:r w:rsidRPr="00D67B97">
              <w:rPr>
                <w:rFonts w:ascii="Arial" w:hAnsi="Arial" w:cs="Arial"/>
                <w:sz w:val="20"/>
                <w:szCs w:val="20"/>
              </w:rPr>
              <w:t xml:space="preserve"> estão fixados?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Item 32.5.5 – NR 32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No compartimento do paciente há sistema de ventilação forçada (exau</w:t>
            </w:r>
            <w:r>
              <w:rPr>
                <w:rFonts w:ascii="Arial" w:hAnsi="Arial" w:cs="Arial"/>
                <w:sz w:val="20"/>
                <w:szCs w:val="20"/>
              </w:rPr>
              <w:t>s</w:t>
            </w:r>
            <w:r w:rsidRPr="00D67B97">
              <w:rPr>
                <w:rFonts w:ascii="Arial" w:hAnsi="Arial" w:cs="Arial"/>
                <w:sz w:val="20"/>
                <w:szCs w:val="20"/>
              </w:rPr>
              <w:t>tão)?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ar condicionado funcionando?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registros de manutenção</w:t>
            </w:r>
            <w:r>
              <w:rPr>
                <w:rFonts w:ascii="Arial" w:hAnsi="Arial" w:cs="Arial"/>
                <w:sz w:val="20"/>
                <w:szCs w:val="20"/>
              </w:rPr>
              <w:t xml:space="preserve"> e limpeza</w:t>
            </w:r>
            <w:r w:rsidRPr="00D67B97">
              <w:rPr>
                <w:rFonts w:ascii="Arial" w:hAnsi="Arial" w:cs="Arial"/>
                <w:sz w:val="20"/>
                <w:szCs w:val="20"/>
              </w:rPr>
              <w:t xml:space="preserve"> do ar condicionado?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5º portaria 3523/98 MS</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As janelas do compartimento do paciente possuem vidros </w:t>
            </w:r>
            <w:proofErr w:type="spellStart"/>
            <w:r w:rsidRPr="00D67B97">
              <w:rPr>
                <w:rFonts w:ascii="Arial" w:hAnsi="Arial" w:cs="Arial"/>
                <w:sz w:val="20"/>
                <w:szCs w:val="20"/>
              </w:rPr>
              <w:t>jateados</w:t>
            </w:r>
            <w:proofErr w:type="spellEnd"/>
            <w:r w:rsidRPr="00D67B97">
              <w:rPr>
                <w:rFonts w:ascii="Arial" w:hAnsi="Arial" w:cs="Arial"/>
                <w:sz w:val="20"/>
                <w:szCs w:val="20"/>
              </w:rPr>
              <w:t xml:space="preserve"> ou outros dispositivos para não permitir a visualização de fora para dentro?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eastAsia="Times New Roman" w:hAnsi="Arial" w:cs="Arial"/>
                <w:sz w:val="20"/>
                <w:szCs w:val="20"/>
                <w:lang w:eastAsia="pt-BR"/>
              </w:rPr>
            </w:pPr>
          </w:p>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É realizada manutenção no veículo? Qual a periodicidade: ___________________________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proofErr w:type="gramStart"/>
            <w:r w:rsidRPr="00D67B97">
              <w:rPr>
                <w:rFonts w:ascii="Arial" w:hAnsi="Arial" w:cs="Arial"/>
                <w:sz w:val="20"/>
                <w:szCs w:val="20"/>
              </w:rPr>
              <w:t>Possui</w:t>
            </w:r>
            <w:proofErr w:type="gramEnd"/>
            <w:r w:rsidRPr="00D67B97">
              <w:rPr>
                <w:rFonts w:ascii="Arial" w:hAnsi="Arial" w:cs="Arial"/>
                <w:sz w:val="20"/>
                <w:szCs w:val="20"/>
              </w:rPr>
              <w:t xml:space="preserve"> luzes externas de segurança, luzes no compartimento do paciente e lanterna manual?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 xml:space="preserve">Cap. IV, item </w:t>
            </w:r>
            <w:proofErr w:type="gramStart"/>
            <w:r w:rsidRPr="00457F34">
              <w:rPr>
                <w:rFonts w:ascii="Arial" w:hAnsi="Arial" w:cs="Arial"/>
                <w:color w:val="000000"/>
                <w:sz w:val="20"/>
                <w:szCs w:val="20"/>
              </w:rPr>
              <w:t>3</w:t>
            </w:r>
            <w:proofErr w:type="gramEnd"/>
            <w:r w:rsidRPr="00457F34">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bCs/>
                <w:sz w:val="20"/>
                <w:szCs w:val="20"/>
              </w:rPr>
            </w:pPr>
            <w:r w:rsidRPr="00D67B97">
              <w:rPr>
                <w:rFonts w:ascii="Arial" w:hAnsi="Arial" w:cs="Arial"/>
                <w:sz w:val="20"/>
                <w:szCs w:val="20"/>
              </w:rPr>
              <w:t>Possui acabamento interno de material lavável e impermeável?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proofErr w:type="spellStart"/>
            <w:r w:rsidRPr="00D67B97">
              <w:rPr>
                <w:rFonts w:ascii="Arial" w:hAnsi="Arial" w:cs="Arial"/>
                <w:sz w:val="20"/>
                <w:szCs w:val="20"/>
              </w:rPr>
              <w:t>POPs</w:t>
            </w:r>
            <w:proofErr w:type="spellEnd"/>
            <w:r w:rsidRPr="00D67B97">
              <w:rPr>
                <w:rFonts w:ascii="Arial" w:hAnsi="Arial" w:cs="Arial"/>
                <w:sz w:val="20"/>
                <w:szCs w:val="20"/>
              </w:rPr>
              <w:t xml:space="preserve"> de higienização diária e terminal?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23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local para a guarda de materiais?</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eastAsia="Times New Roman" w:hAnsi="Arial" w:cs="Arial"/>
                <w:sz w:val="20"/>
                <w:szCs w:val="20"/>
                <w:lang w:eastAsia="pt-BR"/>
              </w:rPr>
              <w:t>ABNT - NBR 14561/2000, de julho de 2000.</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cinto de segurança para todos os ocupantes?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 xml:space="preserve">Cap. IV, item </w:t>
            </w:r>
            <w:proofErr w:type="gramStart"/>
            <w:r w:rsidRPr="00457F34">
              <w:rPr>
                <w:rFonts w:ascii="Arial" w:hAnsi="Arial" w:cs="Arial"/>
                <w:color w:val="000000"/>
                <w:sz w:val="20"/>
                <w:szCs w:val="20"/>
              </w:rPr>
              <w:t>3</w:t>
            </w:r>
            <w:proofErr w:type="gramEnd"/>
            <w:r w:rsidRPr="00457F34">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5A3A34">
              <w:rPr>
                <w:rFonts w:ascii="Arial" w:hAnsi="Arial" w:cs="Arial"/>
                <w:sz w:val="20"/>
                <w:szCs w:val="20"/>
              </w:rPr>
              <w:t>Possui instrumento padrão de registro de atendimento?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457F34" w:rsidRDefault="00982427" w:rsidP="009F0823">
            <w:pPr>
              <w:jc w:val="both"/>
              <w:rPr>
                <w:rFonts w:ascii="Arial" w:hAnsi="Arial" w:cs="Arial"/>
                <w:color w:val="000000"/>
                <w:sz w:val="20"/>
                <w:szCs w:val="20"/>
              </w:rPr>
            </w:pPr>
          </w:p>
          <w:p w:rsidR="00982427" w:rsidRPr="00457F34" w:rsidRDefault="00982427" w:rsidP="009F0823">
            <w:pPr>
              <w:jc w:val="both"/>
              <w:rPr>
                <w:rFonts w:ascii="Arial" w:hAnsi="Arial" w:cs="Arial"/>
                <w:color w:val="000000"/>
                <w:sz w:val="20"/>
                <w:szCs w:val="20"/>
              </w:rPr>
            </w:pPr>
            <w:r w:rsidRPr="00457F34">
              <w:rPr>
                <w:rFonts w:ascii="Arial" w:hAnsi="Arial" w:cs="Arial"/>
                <w:color w:val="000000"/>
                <w:sz w:val="20"/>
                <w:szCs w:val="20"/>
              </w:rPr>
              <w:t>Art. 27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Registro de programa de manutenção preventiva e corretiva de equipamentos?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Art. 23 RDC 63/11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registro de treinamento da equipe (suporte avançado de vida, transporte neonatal, transporte de queimados, politraumatizados, </w:t>
            </w:r>
            <w:proofErr w:type="spellStart"/>
            <w:r w:rsidRPr="00D67B97">
              <w:rPr>
                <w:rFonts w:ascii="Arial" w:hAnsi="Arial" w:cs="Arial"/>
                <w:sz w:val="20"/>
                <w:szCs w:val="20"/>
              </w:rPr>
              <w:t>etc</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1</w:t>
            </w:r>
            <w:proofErr w:type="gramEnd"/>
            <w:r w:rsidRPr="00D67B97">
              <w:rPr>
                <w:rFonts w:ascii="Arial" w:hAnsi="Arial" w:cs="Arial"/>
                <w:color w:val="000000"/>
                <w:sz w:val="20"/>
                <w:szCs w:val="20"/>
              </w:rPr>
              <w:t xml:space="preserve">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maleta de medicamentos</w:t>
            </w:r>
            <w:r>
              <w:rPr>
                <w:rFonts w:ascii="Arial" w:hAnsi="Arial" w:cs="Arial"/>
                <w:sz w:val="20"/>
                <w:szCs w:val="20"/>
              </w:rPr>
              <w:t xml:space="preserve"> com controle d</w:t>
            </w:r>
            <w:r w:rsidRPr="00D67B97">
              <w:rPr>
                <w:rFonts w:ascii="Arial" w:hAnsi="Arial" w:cs="Arial"/>
                <w:sz w:val="20"/>
                <w:szCs w:val="20"/>
              </w:rPr>
              <w:t xml:space="preserve">o prazo de validade? </w:t>
            </w:r>
          </w:p>
          <w:p w:rsidR="00982427" w:rsidRPr="00D67B97" w:rsidRDefault="00982427" w:rsidP="009F0823">
            <w:pPr>
              <w:snapToGrid w:val="0"/>
              <w:ind w:left="720"/>
              <w:jc w:val="both"/>
              <w:rPr>
                <w:rFonts w:ascii="Arial" w:hAnsi="Arial" w:cs="Arial"/>
                <w:sz w:val="20"/>
                <w:szCs w:val="20"/>
              </w:rPr>
            </w:pPr>
            <w:r w:rsidRPr="00D67B97">
              <w:rPr>
                <w:rFonts w:ascii="Arial" w:hAnsi="Arial" w:cs="Arial"/>
                <w:b/>
                <w:sz w:val="20"/>
                <w:szCs w:val="20"/>
              </w:rPr>
              <w:t>OBS:</w:t>
            </w:r>
            <w:r w:rsidRPr="00D67B97">
              <w:rPr>
                <w:rFonts w:ascii="Arial" w:hAnsi="Arial" w:cs="Arial"/>
                <w:sz w:val="20"/>
                <w:szCs w:val="20"/>
              </w:rPr>
              <w:t xml:space="preserve"> Os medicamentos são definidos em protocolos estabelecidos pelo serviço.</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5A3A34">
            <w:pPr>
              <w:numPr>
                <w:ilvl w:val="1"/>
                <w:numId w:val="16"/>
              </w:numPr>
              <w:snapToGrid w:val="0"/>
              <w:jc w:val="both"/>
              <w:rPr>
                <w:rFonts w:ascii="Arial" w:hAnsi="Arial" w:cs="Arial"/>
                <w:sz w:val="20"/>
                <w:szCs w:val="20"/>
              </w:rPr>
            </w:pPr>
            <w:r w:rsidRPr="00D67B97">
              <w:rPr>
                <w:rFonts w:ascii="Arial" w:hAnsi="Arial" w:cs="Arial"/>
                <w:sz w:val="20"/>
                <w:szCs w:val="20"/>
              </w:rPr>
              <w:t xml:space="preserve">Possui fitas e cones sinalizadores para isolamento das áreas? Estão guardados em compartimento exclusivo?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EQUIPAMENTOS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sinalizador óptico e acústico?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equipamento de </w:t>
            </w:r>
            <w:proofErr w:type="spellStart"/>
            <w:r w:rsidRPr="00D67B97">
              <w:rPr>
                <w:rFonts w:ascii="Arial" w:hAnsi="Arial" w:cs="Arial"/>
                <w:sz w:val="20"/>
                <w:szCs w:val="20"/>
              </w:rPr>
              <w:t>rádio-comunicação</w:t>
            </w:r>
            <w:proofErr w:type="spellEnd"/>
            <w:r w:rsidRPr="00D67B97">
              <w:rPr>
                <w:rFonts w:ascii="Arial" w:hAnsi="Arial" w:cs="Arial"/>
                <w:sz w:val="20"/>
                <w:szCs w:val="20"/>
              </w:rPr>
              <w:t xml:space="preserve"> fixo e móvel para contato com a central de regulação?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5339AD">
            <w:pPr>
              <w:numPr>
                <w:ilvl w:val="1"/>
                <w:numId w:val="16"/>
              </w:numPr>
              <w:snapToGrid w:val="0"/>
              <w:jc w:val="both"/>
              <w:rPr>
                <w:rFonts w:ascii="Arial" w:hAnsi="Arial" w:cs="Arial"/>
                <w:sz w:val="20"/>
                <w:szCs w:val="20"/>
              </w:rPr>
            </w:pPr>
            <w:r w:rsidRPr="00D67B97">
              <w:rPr>
                <w:rFonts w:ascii="Arial" w:hAnsi="Arial" w:cs="Arial"/>
                <w:sz w:val="20"/>
                <w:szCs w:val="20"/>
              </w:rPr>
              <w:t>Possui maca articulada com rodas?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r w:rsidR="00A84911">
              <w:rPr>
                <w:rFonts w:ascii="Arial" w:hAnsi="Arial" w:cs="Arial"/>
                <w:sz w:val="20"/>
                <w:szCs w:val="20"/>
              </w:rPr>
              <w:t xml:space="preserve">dois </w:t>
            </w:r>
            <w:r w:rsidRPr="00D67B97">
              <w:rPr>
                <w:rFonts w:ascii="Arial" w:hAnsi="Arial" w:cs="Arial"/>
                <w:sz w:val="20"/>
                <w:szCs w:val="20"/>
              </w:rPr>
              <w:t>suporte</w:t>
            </w:r>
            <w:r w:rsidR="00A84911">
              <w:rPr>
                <w:rFonts w:ascii="Arial" w:hAnsi="Arial" w:cs="Arial"/>
                <w:sz w:val="20"/>
                <w:szCs w:val="20"/>
              </w:rPr>
              <w:t>s</w:t>
            </w:r>
            <w:r w:rsidRPr="00D67B97">
              <w:rPr>
                <w:rFonts w:ascii="Arial" w:hAnsi="Arial" w:cs="Arial"/>
                <w:sz w:val="20"/>
                <w:szCs w:val="20"/>
              </w:rPr>
              <w:t xml:space="preserve"> para soro?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300B1A"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300B1A" w:rsidRPr="00D67B97" w:rsidRDefault="00300B1A" w:rsidP="00982427">
            <w:pPr>
              <w:numPr>
                <w:ilvl w:val="1"/>
                <w:numId w:val="16"/>
              </w:numPr>
              <w:snapToGrid w:val="0"/>
              <w:jc w:val="both"/>
              <w:rPr>
                <w:rFonts w:ascii="Arial" w:hAnsi="Arial" w:cs="Arial"/>
                <w:sz w:val="20"/>
                <w:szCs w:val="20"/>
              </w:rPr>
            </w:pPr>
            <w:r>
              <w:rPr>
                <w:rFonts w:ascii="Arial" w:hAnsi="Arial" w:cs="Arial"/>
                <w:sz w:val="20"/>
                <w:szCs w:val="20"/>
              </w:rPr>
              <w:t>Possui cadeira de rodas dobrável?</w:t>
            </w: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300B1A" w:rsidRPr="00D67B97" w:rsidRDefault="00300B1A"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instalação de rede com oxigênio com cilindro fixado com segurança e manômetro em local de fácil visualização?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O</w:t>
            </w:r>
            <w:r w:rsidRPr="00D67B97">
              <w:rPr>
                <w:rFonts w:ascii="Arial" w:hAnsi="Arial" w:cs="Arial"/>
                <w:sz w:val="20"/>
                <w:szCs w:val="20"/>
                <w:vertAlign w:val="subscript"/>
              </w:rPr>
              <w:t>2</w:t>
            </w:r>
            <w:r w:rsidRPr="00D67B97">
              <w:rPr>
                <w:rFonts w:ascii="Arial" w:hAnsi="Arial" w:cs="Arial"/>
                <w:sz w:val="20"/>
                <w:szCs w:val="20"/>
              </w:rPr>
              <w:t xml:space="preserve"> com régua tripla (respirador; </w:t>
            </w:r>
            <w:proofErr w:type="spellStart"/>
            <w:r w:rsidRPr="00D67B97">
              <w:rPr>
                <w:rFonts w:ascii="Arial" w:hAnsi="Arial" w:cs="Arial"/>
                <w:sz w:val="20"/>
                <w:szCs w:val="20"/>
              </w:rPr>
              <w:t>fluxômetro</w:t>
            </w:r>
            <w:proofErr w:type="spellEnd"/>
            <w:r w:rsidRPr="00D67B97">
              <w:rPr>
                <w:rFonts w:ascii="Arial" w:hAnsi="Arial" w:cs="Arial"/>
                <w:sz w:val="20"/>
                <w:szCs w:val="20"/>
              </w:rPr>
              <w:t xml:space="preserve"> e umidificador; aspirador) na parede da ambulância?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Pr>
                <w:rFonts w:ascii="Arial" w:hAnsi="Arial" w:cs="Arial"/>
                <w:sz w:val="20"/>
                <w:szCs w:val="20"/>
              </w:rPr>
              <w:t xml:space="preserve">Possui manômetro e </w:t>
            </w:r>
            <w:proofErr w:type="spellStart"/>
            <w:r>
              <w:rPr>
                <w:rFonts w:ascii="Arial" w:hAnsi="Arial" w:cs="Arial"/>
                <w:sz w:val="20"/>
                <w:szCs w:val="20"/>
              </w:rPr>
              <w:t>fluxômetro</w:t>
            </w:r>
            <w:proofErr w:type="spellEnd"/>
            <w:r>
              <w:rPr>
                <w:rFonts w:ascii="Arial" w:hAnsi="Arial" w:cs="Arial"/>
                <w:sz w:val="20"/>
                <w:szCs w:val="20"/>
              </w:rPr>
              <w:t xml:space="preserve"> com máscara e </w:t>
            </w:r>
            <w:r>
              <w:rPr>
                <w:rFonts w:ascii="Arial" w:hAnsi="Arial" w:cs="Arial"/>
                <w:sz w:val="20"/>
                <w:szCs w:val="20"/>
              </w:rPr>
              <w:lastRenderedPageBreak/>
              <w:t>chicote para oxigenação?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xml:space="preserve">, subitem 3.4 Portaria </w:t>
            </w:r>
            <w:r w:rsidRPr="00D67B97">
              <w:rPr>
                <w:rFonts w:ascii="Arial" w:hAnsi="Arial" w:cs="Arial"/>
                <w:color w:val="000000"/>
                <w:sz w:val="20"/>
                <w:szCs w:val="20"/>
              </w:rPr>
              <w:lastRenderedPageBreak/>
              <w:t>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Possui cilindro de O</w:t>
            </w:r>
            <w:r w:rsidRPr="00D67B97">
              <w:rPr>
                <w:rFonts w:ascii="Arial" w:hAnsi="Arial" w:cs="Arial"/>
                <w:sz w:val="20"/>
                <w:szCs w:val="20"/>
                <w:vertAlign w:val="subscript"/>
              </w:rPr>
              <w:t xml:space="preserve">2 </w:t>
            </w:r>
            <w:r w:rsidRPr="00D67B97">
              <w:rPr>
                <w:rFonts w:ascii="Arial" w:hAnsi="Arial" w:cs="Arial"/>
                <w:sz w:val="20"/>
                <w:szCs w:val="20"/>
              </w:rPr>
              <w:t>portátil com válvula em local seguro e com carga completa?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A84911"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respirador mecânico de transporte com circuitos estéreis?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oxímetro</w:t>
            </w:r>
            <w:proofErr w:type="spellEnd"/>
            <w:r w:rsidRPr="00D67B97">
              <w:rPr>
                <w:rFonts w:ascii="Arial" w:hAnsi="Arial" w:cs="Arial"/>
                <w:sz w:val="20"/>
                <w:szCs w:val="20"/>
              </w:rPr>
              <w:t xml:space="preserve"> não invasivo portátil com sensores adultos e neonatais?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monitor </w:t>
            </w:r>
            <w:proofErr w:type="spellStart"/>
            <w:r w:rsidRPr="00D67B97">
              <w:rPr>
                <w:rFonts w:ascii="Arial" w:hAnsi="Arial" w:cs="Arial"/>
                <w:sz w:val="20"/>
                <w:szCs w:val="20"/>
              </w:rPr>
              <w:t>cardioversor</w:t>
            </w:r>
            <w:proofErr w:type="spellEnd"/>
            <w:r w:rsidRPr="00D67B97">
              <w:rPr>
                <w:rFonts w:ascii="Arial" w:hAnsi="Arial" w:cs="Arial"/>
                <w:sz w:val="20"/>
                <w:szCs w:val="20"/>
              </w:rPr>
              <w:t xml:space="preserve"> com bateria?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bomba de infusão com bateria e equipo compatível?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prancha curta e longa para imobilização de coluna?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FB7ED2"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Possui talas para imobilização de membros?</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 xml:space="preserve">Cap. IV, item </w:t>
            </w:r>
            <w:proofErr w:type="gramStart"/>
            <w:r w:rsidRPr="00D71DF0">
              <w:rPr>
                <w:rFonts w:ascii="Arial" w:hAnsi="Arial" w:cs="Arial"/>
                <w:color w:val="000000"/>
                <w:sz w:val="20"/>
                <w:szCs w:val="20"/>
              </w:rPr>
              <w:t>3</w:t>
            </w:r>
            <w:proofErr w:type="gramEnd"/>
            <w:r w:rsidRPr="00D71DF0">
              <w:rPr>
                <w:rFonts w:ascii="Arial" w:hAnsi="Arial" w:cs="Arial"/>
                <w:color w:val="000000"/>
                <w:sz w:val="20"/>
                <w:szCs w:val="20"/>
              </w:rPr>
              <w:t>, subitem 3.2 Portaria GM/MS 2048/02</w:t>
            </w:r>
          </w:p>
        </w:tc>
      </w:tr>
      <w:tr w:rsidR="00600CF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600CFC" w:rsidRPr="00D67B97" w:rsidRDefault="00600CFC" w:rsidP="00982427">
            <w:pPr>
              <w:numPr>
                <w:ilvl w:val="1"/>
                <w:numId w:val="16"/>
              </w:numPr>
              <w:snapToGrid w:val="0"/>
              <w:jc w:val="both"/>
              <w:rPr>
                <w:rFonts w:ascii="Arial" w:hAnsi="Arial" w:cs="Arial"/>
                <w:bCs/>
                <w:sz w:val="20"/>
                <w:szCs w:val="20"/>
              </w:rPr>
            </w:pPr>
            <w:r w:rsidRPr="00D67B97">
              <w:rPr>
                <w:rFonts w:ascii="Arial" w:hAnsi="Arial" w:cs="Arial"/>
                <w:sz w:val="20"/>
                <w:szCs w:val="20"/>
              </w:rPr>
              <w:t>Possui conjunto de colares cervicais? Tamanhos variáveis?</w:t>
            </w: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00CFC" w:rsidRPr="00D67B97" w:rsidRDefault="00600CFC"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00CFC" w:rsidRPr="00D67B97" w:rsidRDefault="00600CFC"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Possui colete imobilizador dorsal?</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 xml:space="preserve">Cap. IV, item </w:t>
            </w:r>
            <w:proofErr w:type="gramStart"/>
            <w:r w:rsidRPr="00D71DF0">
              <w:rPr>
                <w:rFonts w:ascii="Arial" w:hAnsi="Arial" w:cs="Arial"/>
                <w:color w:val="000000"/>
                <w:sz w:val="20"/>
                <w:szCs w:val="20"/>
              </w:rPr>
              <w:t>3</w:t>
            </w:r>
            <w:proofErr w:type="gramEnd"/>
            <w:r w:rsidRPr="00D71DF0">
              <w:rPr>
                <w:rFonts w:ascii="Arial" w:hAnsi="Arial" w:cs="Arial"/>
                <w:color w:val="000000"/>
                <w:sz w:val="20"/>
                <w:szCs w:val="20"/>
              </w:rPr>
              <w:t>, subitem 3.2 Portaria GM/MS 2048/02</w:t>
            </w:r>
          </w:p>
        </w:tc>
      </w:tr>
      <w:tr w:rsidR="00982427" w:rsidRPr="00D71DF0"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71DF0" w:rsidRDefault="00982427" w:rsidP="00982427">
            <w:pPr>
              <w:numPr>
                <w:ilvl w:val="1"/>
                <w:numId w:val="16"/>
              </w:numPr>
              <w:snapToGrid w:val="0"/>
              <w:jc w:val="both"/>
              <w:rPr>
                <w:rFonts w:ascii="Arial" w:hAnsi="Arial" w:cs="Arial"/>
                <w:sz w:val="20"/>
                <w:szCs w:val="20"/>
              </w:rPr>
            </w:pPr>
            <w:r w:rsidRPr="00D71DF0">
              <w:rPr>
                <w:rFonts w:ascii="Arial" w:hAnsi="Arial" w:cs="Arial"/>
                <w:sz w:val="20"/>
                <w:szCs w:val="20"/>
              </w:rPr>
              <w:t>A tripulação possui uniforme padrão com faixas refletivas?</w:t>
            </w: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71DF0" w:rsidRDefault="00982427" w:rsidP="009F0823">
            <w:pPr>
              <w:jc w:val="both"/>
              <w:rPr>
                <w:rFonts w:ascii="Arial" w:hAnsi="Arial" w:cs="Arial"/>
                <w:color w:val="000000"/>
                <w:sz w:val="20"/>
                <w:szCs w:val="20"/>
              </w:rPr>
            </w:pPr>
            <w:r w:rsidRPr="00D71DF0">
              <w:rPr>
                <w:rFonts w:ascii="Arial" w:hAnsi="Arial" w:cs="Arial"/>
                <w:color w:val="000000"/>
                <w:sz w:val="20"/>
                <w:szCs w:val="20"/>
              </w:rPr>
              <w:t xml:space="preserve">Cap. IV, item </w:t>
            </w:r>
            <w:proofErr w:type="gramStart"/>
            <w:r w:rsidRPr="00D71DF0">
              <w:rPr>
                <w:rFonts w:ascii="Arial" w:hAnsi="Arial" w:cs="Arial"/>
                <w:color w:val="000000"/>
                <w:sz w:val="20"/>
                <w:szCs w:val="20"/>
              </w:rPr>
              <w:t>3</w:t>
            </w:r>
            <w:proofErr w:type="gramEnd"/>
            <w:r w:rsidRPr="00D71DF0">
              <w:rPr>
                <w:rFonts w:ascii="Arial" w:hAnsi="Arial" w:cs="Arial"/>
                <w:color w:val="000000"/>
                <w:sz w:val="20"/>
                <w:szCs w:val="20"/>
              </w:rPr>
              <w:t>, subitem 3.2 Portaria GM/MS 2048/02</w:t>
            </w:r>
          </w:p>
        </w:tc>
      </w:tr>
      <w:tr w:rsidR="00B936D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936D7" w:rsidRPr="00D67B97" w:rsidRDefault="00B936D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EPIs</w:t>
            </w:r>
            <w:proofErr w:type="spellEnd"/>
            <w:r w:rsidRPr="00D67B97">
              <w:rPr>
                <w:rFonts w:ascii="Arial" w:hAnsi="Arial" w:cs="Arial"/>
                <w:sz w:val="20"/>
                <w:szCs w:val="20"/>
              </w:rPr>
              <w:t xml:space="preserve"> (óculos, máscaras e luvas de procedimentos)?</w:t>
            </w: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36D7" w:rsidRPr="00D67B97" w:rsidRDefault="00B936D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936D7" w:rsidRPr="00D67B97" w:rsidRDefault="00B936D7" w:rsidP="00496910">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Incubadora de transporte de recém-nascido?*</w:t>
            </w:r>
          </w:p>
          <w:p w:rsidR="00982427" w:rsidRPr="00D67B97" w:rsidRDefault="00982427" w:rsidP="009F0823">
            <w:pPr>
              <w:snapToGrid w:val="0"/>
              <w:ind w:left="720"/>
              <w:jc w:val="both"/>
              <w:rPr>
                <w:rFonts w:ascii="Arial" w:hAnsi="Arial" w:cs="Arial"/>
                <w:sz w:val="20"/>
                <w:szCs w:val="20"/>
              </w:rPr>
            </w:pPr>
            <w:r w:rsidRPr="00D67B97">
              <w:rPr>
                <w:rFonts w:ascii="Arial" w:hAnsi="Arial" w:cs="Arial"/>
                <w:sz w:val="20"/>
                <w:szCs w:val="20"/>
              </w:rPr>
              <w:t xml:space="preserve">(*) A incubadora deve estar apoiada sobre carros de rodas devidamente fixadas quando dentro da ambulância e </w:t>
            </w:r>
            <w:proofErr w:type="gramStart"/>
            <w:r w:rsidRPr="00D67B97">
              <w:rPr>
                <w:rFonts w:ascii="Arial" w:hAnsi="Arial" w:cs="Arial"/>
                <w:sz w:val="20"/>
                <w:szCs w:val="20"/>
              </w:rPr>
              <w:t>conter</w:t>
            </w:r>
            <w:proofErr w:type="gramEnd"/>
            <w:r w:rsidRPr="00D67B97">
              <w:rPr>
                <w:rFonts w:ascii="Arial" w:hAnsi="Arial" w:cs="Arial"/>
                <w:sz w:val="20"/>
                <w:szCs w:val="20"/>
              </w:rPr>
              <w:t xml:space="preserve"> respirador e equipamentos adequados para </w:t>
            </w:r>
            <w:r w:rsidR="005A3A34">
              <w:rPr>
                <w:rFonts w:ascii="Arial" w:hAnsi="Arial" w:cs="Arial"/>
                <w:sz w:val="20"/>
                <w:szCs w:val="20"/>
              </w:rPr>
              <w:t xml:space="preserve">recém </w:t>
            </w:r>
            <w:r w:rsidRPr="005A3A34">
              <w:rPr>
                <w:rFonts w:ascii="Arial" w:hAnsi="Arial" w:cs="Arial"/>
                <w:sz w:val="20"/>
                <w:szCs w:val="20"/>
              </w:rPr>
              <w:t>natos.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PARTO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luvas cirúrgicas estéreis? </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esparadrapo, ataduras, compressas cirúrgicas estéreis e gazes estéreis?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clamps</w:t>
            </w:r>
            <w:proofErr w:type="spellEnd"/>
            <w:r w:rsidRPr="00D67B97">
              <w:rPr>
                <w:rFonts w:ascii="Arial" w:hAnsi="Arial" w:cs="Arial"/>
                <w:sz w:val="20"/>
                <w:szCs w:val="20"/>
              </w:rPr>
              <w:t xml:space="preserve"> umbilicais? Bisturi ou tesoura estéril para corte do cordão?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braceletes de identificação (mamãe e bebê)?</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lençol e cobertor 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saco coletor impermeável na cor branca, leitoso com a simbologia de resíduo biológico (A</w:t>
            </w:r>
            <w:r w:rsidRPr="00D67B97">
              <w:rPr>
                <w:rFonts w:ascii="Arial" w:hAnsi="Arial" w:cs="Arial"/>
                <w:sz w:val="20"/>
                <w:szCs w:val="20"/>
                <w:vertAlign w:val="subscript"/>
              </w:rPr>
              <w:t>1</w:t>
            </w:r>
            <w:r w:rsidRPr="00D67B97">
              <w:rPr>
                <w:rFonts w:ascii="Arial" w:hAnsi="Arial" w:cs="Arial"/>
                <w:sz w:val="20"/>
                <w:szCs w:val="20"/>
              </w:rPr>
              <w:t>) para o descarte da placenta?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3.2 Portaria GM/MS 2048/02 c/c Item 8, subitem 8.1.2 RDC 306/04 ANVISA</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VIAS AÉREAS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estetoscópio e </w:t>
            </w:r>
            <w:proofErr w:type="spellStart"/>
            <w:r w:rsidRPr="00D67B97">
              <w:rPr>
                <w:rFonts w:ascii="Arial" w:hAnsi="Arial" w:cs="Arial"/>
                <w:sz w:val="20"/>
                <w:szCs w:val="20"/>
              </w:rPr>
              <w:t>esfigmomanômetro</w:t>
            </w:r>
            <w:proofErr w:type="spellEnd"/>
            <w:r w:rsidRPr="00D67B97">
              <w:rPr>
                <w:rFonts w:ascii="Arial" w:hAnsi="Arial" w:cs="Arial"/>
                <w:sz w:val="20"/>
                <w:szCs w:val="20"/>
              </w:rPr>
              <w:t xml:space="preserve"> adulto e 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ressuscitador manual (</w:t>
            </w:r>
            <w:proofErr w:type="spellStart"/>
            <w:r w:rsidRPr="00D67B97">
              <w:rPr>
                <w:rFonts w:ascii="Arial" w:hAnsi="Arial" w:cs="Arial"/>
                <w:sz w:val="20"/>
                <w:szCs w:val="20"/>
              </w:rPr>
              <w:t>ambu</w:t>
            </w:r>
            <w:proofErr w:type="spellEnd"/>
            <w:r w:rsidRPr="00D67B97">
              <w:rPr>
                <w:rFonts w:ascii="Arial" w:hAnsi="Arial" w:cs="Arial"/>
                <w:sz w:val="20"/>
                <w:szCs w:val="20"/>
              </w:rPr>
              <w:t xml:space="preserve">) com reservatório, máscaras laríngeas e </w:t>
            </w:r>
            <w:r w:rsidRPr="000B7FEC">
              <w:rPr>
                <w:rFonts w:ascii="Arial" w:hAnsi="Arial" w:cs="Arial"/>
                <w:sz w:val="20"/>
                <w:szCs w:val="20"/>
              </w:rPr>
              <w:t xml:space="preserve">cânulas </w:t>
            </w:r>
            <w:r w:rsidR="002F1F26">
              <w:rPr>
                <w:rFonts w:ascii="Arial" w:hAnsi="Arial" w:cs="Arial"/>
                <w:sz w:val="20"/>
                <w:szCs w:val="20"/>
              </w:rPr>
              <w:t xml:space="preserve">endotraqueais e </w:t>
            </w:r>
            <w:r w:rsidRPr="000B7FEC">
              <w:rPr>
                <w:rFonts w:ascii="Arial" w:hAnsi="Arial" w:cs="Arial"/>
                <w:sz w:val="20"/>
                <w:szCs w:val="20"/>
              </w:rPr>
              <w:t>orofaríngeas</w:t>
            </w:r>
            <w:r w:rsidRPr="00D67B97">
              <w:rPr>
                <w:rFonts w:ascii="Arial" w:hAnsi="Arial" w:cs="Arial"/>
                <w:sz w:val="20"/>
                <w:szCs w:val="20"/>
              </w:rPr>
              <w:t xml:space="preserve"> (vários tamanhos), embalados, com data de desinfecção e validade?</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cateteres </w:t>
            </w:r>
            <w:r w:rsidRPr="000B7FEC">
              <w:rPr>
                <w:rFonts w:ascii="Arial" w:hAnsi="Arial" w:cs="Arial"/>
                <w:sz w:val="20"/>
                <w:szCs w:val="20"/>
              </w:rPr>
              <w:t>para oxigenação e sondas</w:t>
            </w:r>
            <w:r w:rsidRPr="00D67B97">
              <w:rPr>
                <w:rFonts w:ascii="Arial" w:hAnsi="Arial" w:cs="Arial"/>
                <w:sz w:val="20"/>
                <w:szCs w:val="20"/>
              </w:rPr>
              <w:t xml:space="preserve"> de aspiração traqueal (vários tamanhos), com conexão?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2F1F26" w:rsidP="002F1F26">
            <w:pPr>
              <w:numPr>
                <w:ilvl w:val="1"/>
                <w:numId w:val="16"/>
              </w:numPr>
              <w:snapToGrid w:val="0"/>
              <w:jc w:val="both"/>
              <w:rPr>
                <w:rFonts w:ascii="Arial" w:hAnsi="Arial" w:cs="Arial"/>
                <w:sz w:val="20"/>
                <w:szCs w:val="20"/>
              </w:rPr>
            </w:pPr>
            <w:r>
              <w:rPr>
                <w:rFonts w:ascii="Arial" w:hAnsi="Arial" w:cs="Arial"/>
                <w:sz w:val="20"/>
                <w:szCs w:val="20"/>
              </w:rPr>
              <w:t>Máscara para ressuscitador adulto/infantil?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2F1F26"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2F1F26" w:rsidRPr="00D67B97" w:rsidRDefault="002F1F26" w:rsidP="002F1F26">
            <w:pPr>
              <w:numPr>
                <w:ilvl w:val="1"/>
                <w:numId w:val="16"/>
              </w:numPr>
              <w:snapToGrid w:val="0"/>
              <w:jc w:val="both"/>
              <w:rPr>
                <w:rFonts w:ascii="Arial" w:hAnsi="Arial" w:cs="Arial"/>
                <w:sz w:val="20"/>
                <w:szCs w:val="20"/>
              </w:rPr>
            </w:pPr>
            <w:r w:rsidRPr="00D67B97">
              <w:rPr>
                <w:rFonts w:ascii="Arial" w:hAnsi="Arial" w:cs="Arial"/>
                <w:sz w:val="20"/>
                <w:szCs w:val="20"/>
              </w:rPr>
              <w:t>Possui luvas de procedimentos</w:t>
            </w:r>
            <w:r w:rsidRPr="002F1F26">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F1F26" w:rsidRPr="00D67B97" w:rsidRDefault="002F1F26"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BD3561">
            <w:pPr>
              <w:numPr>
                <w:ilvl w:val="1"/>
                <w:numId w:val="16"/>
              </w:numPr>
              <w:snapToGrid w:val="0"/>
              <w:jc w:val="both"/>
              <w:rPr>
                <w:rFonts w:ascii="Arial" w:hAnsi="Arial" w:cs="Arial"/>
                <w:sz w:val="20"/>
                <w:szCs w:val="20"/>
              </w:rPr>
            </w:pPr>
            <w:r w:rsidRPr="00D67B97">
              <w:rPr>
                <w:rFonts w:ascii="Arial" w:hAnsi="Arial" w:cs="Arial"/>
                <w:sz w:val="20"/>
                <w:szCs w:val="20"/>
              </w:rPr>
              <w:t>Possui cateteres nasais?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0B7FEC">
            <w:pPr>
              <w:numPr>
                <w:ilvl w:val="1"/>
                <w:numId w:val="16"/>
              </w:numPr>
              <w:snapToGrid w:val="0"/>
              <w:jc w:val="both"/>
              <w:rPr>
                <w:rFonts w:ascii="Arial" w:hAnsi="Arial" w:cs="Arial"/>
                <w:sz w:val="20"/>
                <w:szCs w:val="20"/>
              </w:rPr>
            </w:pPr>
            <w:r w:rsidRPr="00D67B97">
              <w:rPr>
                <w:rFonts w:ascii="Arial" w:hAnsi="Arial" w:cs="Arial"/>
                <w:sz w:val="20"/>
                <w:szCs w:val="20"/>
              </w:rPr>
              <w:t xml:space="preserve">Possui seringas </w:t>
            </w:r>
            <w:r w:rsidR="000B7FEC">
              <w:rPr>
                <w:rFonts w:ascii="Arial" w:hAnsi="Arial" w:cs="Arial"/>
                <w:sz w:val="20"/>
                <w:szCs w:val="20"/>
              </w:rPr>
              <w:t>20 ml</w:t>
            </w:r>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lidocaína gel e spray?</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Possui cadarços para a fixação de cânula endotraqueal?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Possui laringoscópio adulto e infantil com conjunto de lâminas</w:t>
            </w:r>
            <w:r w:rsidRPr="00D71DF0">
              <w:rPr>
                <w:rFonts w:ascii="Arial" w:hAnsi="Arial" w:cs="Arial"/>
                <w:sz w:val="20"/>
                <w:szCs w:val="20"/>
              </w:rPr>
              <w:t>? Pilhas?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fio guia para </w:t>
            </w:r>
            <w:proofErr w:type="spellStart"/>
            <w:r w:rsidRPr="00D67B97">
              <w:rPr>
                <w:rFonts w:ascii="Arial" w:hAnsi="Arial" w:cs="Arial"/>
                <w:sz w:val="20"/>
                <w:szCs w:val="20"/>
              </w:rPr>
              <w:t>intubação</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pinça de </w:t>
            </w:r>
            <w:proofErr w:type="spellStart"/>
            <w:r w:rsidRPr="00D67B97">
              <w:rPr>
                <w:rFonts w:ascii="Arial" w:hAnsi="Arial" w:cs="Arial"/>
                <w:sz w:val="20"/>
                <w:szCs w:val="20"/>
              </w:rPr>
              <w:t>Magyll</w:t>
            </w:r>
            <w:proofErr w:type="spellEnd"/>
            <w:r w:rsidRPr="00D67B97">
              <w:rPr>
                <w:rFonts w:ascii="Arial" w:hAnsi="Arial" w:cs="Arial"/>
                <w:sz w:val="20"/>
                <w:szCs w:val="20"/>
              </w:rPr>
              <w:t xml:space="preserve"> e bisturi </w:t>
            </w:r>
            <w:proofErr w:type="spellStart"/>
            <w:r w:rsidRPr="00D67B97">
              <w:rPr>
                <w:rFonts w:ascii="Arial" w:hAnsi="Arial" w:cs="Arial"/>
                <w:sz w:val="20"/>
                <w:szCs w:val="20"/>
              </w:rPr>
              <w:t>descartavel</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cânulas para traqueostomia de vários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 xml:space="preserve">Possui material para </w:t>
            </w:r>
            <w:proofErr w:type="spellStart"/>
            <w:r w:rsidRPr="00D67B97">
              <w:rPr>
                <w:rFonts w:ascii="Arial" w:hAnsi="Arial" w:cs="Arial"/>
                <w:sz w:val="20"/>
                <w:szCs w:val="20"/>
              </w:rPr>
              <w:t>cricotireoidostomia</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D71DF0">
            <w:pPr>
              <w:numPr>
                <w:ilvl w:val="1"/>
                <w:numId w:val="16"/>
              </w:numPr>
              <w:snapToGrid w:val="0"/>
              <w:jc w:val="both"/>
              <w:rPr>
                <w:rFonts w:ascii="Arial" w:hAnsi="Arial" w:cs="Arial"/>
                <w:sz w:val="20"/>
                <w:szCs w:val="20"/>
              </w:rPr>
            </w:pPr>
            <w:r w:rsidRPr="00D67B97">
              <w:rPr>
                <w:rFonts w:ascii="Arial" w:hAnsi="Arial" w:cs="Arial"/>
                <w:sz w:val="20"/>
                <w:szCs w:val="20"/>
              </w:rPr>
              <w:t>Possui conjunto de drenagem torácica</w:t>
            </w:r>
            <w:r w:rsidRPr="00D67B97">
              <w:rPr>
                <w:rFonts w:ascii="Arial" w:hAnsi="Arial" w:cs="Arial"/>
                <w:color w:val="333333"/>
                <w:sz w:val="20"/>
                <w:szCs w:val="20"/>
                <w:shd w:val="clear" w:color="auto" w:fill="FFFFFF"/>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MALETA DE ACESSO VENOSO</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tala para fixação de braço?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060C0F">
            <w:pPr>
              <w:numPr>
                <w:ilvl w:val="1"/>
                <w:numId w:val="16"/>
              </w:numPr>
              <w:snapToGrid w:val="0"/>
              <w:jc w:val="both"/>
              <w:rPr>
                <w:rFonts w:ascii="Arial" w:hAnsi="Arial" w:cs="Arial"/>
                <w:sz w:val="20"/>
                <w:szCs w:val="20"/>
              </w:rPr>
            </w:pPr>
            <w:proofErr w:type="gramStart"/>
            <w:r w:rsidRPr="00D67B97">
              <w:rPr>
                <w:rFonts w:ascii="Arial" w:hAnsi="Arial" w:cs="Arial"/>
                <w:sz w:val="20"/>
                <w:szCs w:val="20"/>
              </w:rPr>
              <w:t>Possui</w:t>
            </w:r>
            <w:proofErr w:type="gramEnd"/>
            <w:r w:rsidRPr="00D67B97">
              <w:rPr>
                <w:rFonts w:ascii="Arial" w:hAnsi="Arial" w:cs="Arial"/>
                <w:sz w:val="20"/>
                <w:szCs w:val="20"/>
              </w:rPr>
              <w:t xml:space="preserve"> luvas e estéreis, tesoura e cortadores de soro?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31315E"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31315E" w:rsidRPr="00D67B97" w:rsidRDefault="0031315E" w:rsidP="00060C0F">
            <w:pPr>
              <w:numPr>
                <w:ilvl w:val="1"/>
                <w:numId w:val="16"/>
              </w:numPr>
              <w:snapToGrid w:val="0"/>
              <w:jc w:val="both"/>
              <w:rPr>
                <w:rFonts w:ascii="Arial" w:hAnsi="Arial" w:cs="Arial"/>
                <w:sz w:val="20"/>
                <w:szCs w:val="20"/>
              </w:rPr>
            </w:pPr>
            <w:r w:rsidRPr="00D67B97">
              <w:rPr>
                <w:rFonts w:ascii="Arial" w:hAnsi="Arial" w:cs="Arial"/>
                <w:sz w:val="20"/>
                <w:szCs w:val="20"/>
              </w:rPr>
              <w:t xml:space="preserve">Possui pinça de </w:t>
            </w:r>
            <w:proofErr w:type="spellStart"/>
            <w:r w:rsidRPr="00D67B97">
              <w:rPr>
                <w:rFonts w:ascii="Arial" w:hAnsi="Arial" w:cs="Arial"/>
                <w:sz w:val="20"/>
                <w:szCs w:val="20"/>
              </w:rPr>
              <w:t>kocher</w:t>
            </w:r>
            <w:proofErr w:type="spellEnd"/>
            <w:r w:rsidRPr="00D67B97">
              <w:rPr>
                <w:rFonts w:ascii="Arial" w:hAnsi="Arial" w:cs="Arial"/>
                <w:sz w:val="20"/>
                <w:szCs w:val="20"/>
              </w:rPr>
              <w:t xml:space="preserve"> e lâminas de bisturi?</w:t>
            </w: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31315E" w:rsidRPr="00D67B97" w:rsidRDefault="0031315E"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esparadrapo e gazes estéreis?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garrote?</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seringas estéreis de vários volumes?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equipo de infusão de </w:t>
            </w:r>
            <w:proofErr w:type="gramStart"/>
            <w:r w:rsidRPr="00D67B97">
              <w:rPr>
                <w:rFonts w:ascii="Arial" w:hAnsi="Arial" w:cs="Arial"/>
                <w:sz w:val="20"/>
                <w:szCs w:val="20"/>
              </w:rPr>
              <w:t>3</w:t>
            </w:r>
            <w:proofErr w:type="gramEnd"/>
            <w:r w:rsidRPr="00D67B97">
              <w:rPr>
                <w:rFonts w:ascii="Arial" w:hAnsi="Arial" w:cs="Arial"/>
                <w:sz w:val="20"/>
                <w:szCs w:val="20"/>
              </w:rPr>
              <w:t xml:space="preserve"> vias?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EE6210" w:rsidRDefault="00982427" w:rsidP="00EE6210">
            <w:pPr>
              <w:numPr>
                <w:ilvl w:val="1"/>
                <w:numId w:val="16"/>
              </w:numPr>
              <w:snapToGrid w:val="0"/>
              <w:jc w:val="both"/>
              <w:rPr>
                <w:rFonts w:ascii="Arial" w:hAnsi="Arial" w:cs="Arial"/>
                <w:sz w:val="20"/>
                <w:szCs w:val="20"/>
              </w:rPr>
            </w:pPr>
            <w:proofErr w:type="gramStart"/>
            <w:r w:rsidRPr="00EE6210">
              <w:rPr>
                <w:rFonts w:ascii="Arial" w:hAnsi="Arial" w:cs="Arial"/>
                <w:sz w:val="20"/>
                <w:szCs w:val="20"/>
              </w:rPr>
              <w:t>Possui dispositivos</w:t>
            </w:r>
            <w:proofErr w:type="gramEnd"/>
            <w:r w:rsidRPr="00EE6210">
              <w:rPr>
                <w:rFonts w:ascii="Arial" w:hAnsi="Arial" w:cs="Arial"/>
                <w:sz w:val="20"/>
                <w:szCs w:val="20"/>
              </w:rPr>
              <w:t xml:space="preserve"> para punção venosa e arterial (</w:t>
            </w:r>
            <w:r w:rsidR="00D71DF0" w:rsidRPr="00EE6210">
              <w:rPr>
                <w:rFonts w:ascii="Arial" w:hAnsi="Arial" w:cs="Arial"/>
                <w:sz w:val="20"/>
                <w:szCs w:val="20"/>
              </w:rPr>
              <w:t xml:space="preserve">agulhas metálicas, </w:t>
            </w:r>
            <w:proofErr w:type="spellStart"/>
            <w:r w:rsidR="00EE6210" w:rsidRPr="00EE6210">
              <w:rPr>
                <w:rFonts w:ascii="Arial" w:hAnsi="Arial" w:cs="Arial"/>
                <w:sz w:val="20"/>
                <w:szCs w:val="20"/>
              </w:rPr>
              <w:t>jelco</w:t>
            </w:r>
            <w:proofErr w:type="spellEnd"/>
            <w:r w:rsidRPr="00EE6210">
              <w:rPr>
                <w:rFonts w:ascii="Arial" w:hAnsi="Arial" w:cs="Arial"/>
                <w:sz w:val="20"/>
                <w:szCs w:val="20"/>
              </w:rPr>
              <w:t xml:space="preserve"> e agulhas especiais para punção óssea)?</w:t>
            </w: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EE6210"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EE6210">
              <w:rPr>
                <w:rFonts w:ascii="Arial" w:hAnsi="Arial" w:cs="Arial"/>
                <w:color w:val="000000"/>
                <w:sz w:val="20"/>
                <w:szCs w:val="20"/>
              </w:rPr>
              <w:t xml:space="preserve">Cap. IV, item </w:t>
            </w:r>
            <w:proofErr w:type="gramStart"/>
            <w:r w:rsidRPr="00EE6210">
              <w:rPr>
                <w:rFonts w:ascii="Arial" w:hAnsi="Arial" w:cs="Arial"/>
                <w:color w:val="000000"/>
                <w:sz w:val="20"/>
                <w:szCs w:val="20"/>
              </w:rPr>
              <w:t>3</w:t>
            </w:r>
            <w:proofErr w:type="gramEnd"/>
            <w:r w:rsidRPr="00EE6210">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equipo de macro, micro</w:t>
            </w:r>
            <w:r w:rsidR="00060C0F">
              <w:rPr>
                <w:rFonts w:ascii="Arial" w:hAnsi="Arial" w:cs="Arial"/>
                <w:sz w:val="20"/>
                <w:szCs w:val="20"/>
              </w:rPr>
              <w:t>gotas</w:t>
            </w:r>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060C0F" w:rsidP="00982427">
            <w:pPr>
              <w:numPr>
                <w:ilvl w:val="1"/>
                <w:numId w:val="16"/>
              </w:numPr>
              <w:snapToGrid w:val="0"/>
              <w:jc w:val="both"/>
              <w:rPr>
                <w:rFonts w:ascii="Arial" w:hAnsi="Arial" w:cs="Arial"/>
                <w:sz w:val="20"/>
                <w:szCs w:val="20"/>
              </w:rPr>
            </w:pPr>
            <w:r>
              <w:rPr>
                <w:rFonts w:ascii="Arial" w:hAnsi="Arial" w:cs="Arial"/>
                <w:sz w:val="20"/>
                <w:szCs w:val="20"/>
              </w:rPr>
              <w:t>Possui torneira</w:t>
            </w:r>
            <w:r w:rsidR="00982427" w:rsidRPr="00D67B97">
              <w:rPr>
                <w:rFonts w:ascii="Arial" w:hAnsi="Arial" w:cs="Arial"/>
                <w:sz w:val="20"/>
                <w:szCs w:val="20"/>
              </w:rPr>
              <w:t xml:space="preserve"> de </w:t>
            </w:r>
            <w:proofErr w:type="gramStart"/>
            <w:r w:rsidR="00982427" w:rsidRPr="00D67B97">
              <w:rPr>
                <w:rFonts w:ascii="Arial" w:hAnsi="Arial" w:cs="Arial"/>
                <w:sz w:val="20"/>
                <w:szCs w:val="20"/>
              </w:rPr>
              <w:t>3</w:t>
            </w:r>
            <w:proofErr w:type="gramEnd"/>
            <w:r w:rsidR="00982427" w:rsidRPr="00D67B97">
              <w:rPr>
                <w:rFonts w:ascii="Arial" w:hAnsi="Arial" w:cs="Arial"/>
                <w:sz w:val="20"/>
                <w:szCs w:val="20"/>
              </w:rPr>
              <w:t xml:space="preserve"> vias?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EE6210">
            <w:pPr>
              <w:numPr>
                <w:ilvl w:val="1"/>
                <w:numId w:val="16"/>
              </w:numPr>
              <w:snapToGrid w:val="0"/>
              <w:jc w:val="both"/>
              <w:rPr>
                <w:rFonts w:ascii="Arial" w:hAnsi="Arial" w:cs="Arial"/>
                <w:sz w:val="20"/>
                <w:szCs w:val="20"/>
              </w:rPr>
            </w:pPr>
            <w:r w:rsidRPr="00D67B97">
              <w:rPr>
                <w:rFonts w:ascii="Arial" w:hAnsi="Arial" w:cs="Arial"/>
                <w:sz w:val="20"/>
                <w:szCs w:val="20"/>
              </w:rPr>
              <w:t>Possui cateteres específicos para dissecção de veias adulto/infantil?</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caixa completa de pequena cirurgia?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MATERIAIS DIVERSOS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frascos de soro fisiológico, glicosado e </w:t>
            </w:r>
            <w:proofErr w:type="spellStart"/>
            <w:r w:rsidRPr="00D67B97">
              <w:rPr>
                <w:rFonts w:ascii="Arial" w:hAnsi="Arial" w:cs="Arial"/>
                <w:sz w:val="20"/>
                <w:szCs w:val="20"/>
              </w:rPr>
              <w:t>ringer</w:t>
            </w:r>
            <w:proofErr w:type="spellEnd"/>
            <w:r w:rsidRPr="00D67B97">
              <w:rPr>
                <w:rFonts w:ascii="Arial" w:hAnsi="Arial" w:cs="Arial"/>
                <w:sz w:val="20"/>
                <w:szCs w:val="20"/>
              </w:rPr>
              <w:t xml:space="preserve"> </w:t>
            </w:r>
            <w:proofErr w:type="spellStart"/>
            <w:r w:rsidRPr="00D67B97">
              <w:rPr>
                <w:rFonts w:ascii="Arial" w:hAnsi="Arial" w:cs="Arial"/>
                <w:sz w:val="20"/>
                <w:szCs w:val="20"/>
              </w:rPr>
              <w:t>lactato</w:t>
            </w:r>
            <w:proofErr w:type="spellEnd"/>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proofErr w:type="spellStart"/>
            <w:r w:rsidRPr="00D67B97">
              <w:rPr>
                <w:rFonts w:ascii="Arial" w:hAnsi="Arial" w:cs="Arial"/>
                <w:sz w:val="20"/>
                <w:szCs w:val="20"/>
              </w:rPr>
              <w:t>Equipos</w:t>
            </w:r>
            <w:proofErr w:type="spellEnd"/>
            <w:r w:rsidRPr="00D67B97">
              <w:rPr>
                <w:rFonts w:ascii="Arial" w:hAnsi="Arial" w:cs="Arial"/>
                <w:sz w:val="20"/>
                <w:szCs w:val="20"/>
              </w:rPr>
              <w:t xml:space="preserve"> para drogas fotossensíveis, e para bomba de infusão?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sondas vesicais (diversos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coletores de urina?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protetores para eviscerados e queimados?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espátulas de madeira?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sonda </w:t>
            </w:r>
            <w:proofErr w:type="spellStart"/>
            <w:r w:rsidRPr="00D67B97">
              <w:rPr>
                <w:rFonts w:ascii="Arial" w:hAnsi="Arial" w:cs="Arial"/>
                <w:sz w:val="20"/>
                <w:szCs w:val="20"/>
              </w:rPr>
              <w:t>nasogástrica</w:t>
            </w:r>
            <w:proofErr w:type="spellEnd"/>
            <w:r w:rsidRPr="00D67B97">
              <w:rPr>
                <w:rFonts w:ascii="Arial" w:hAnsi="Arial" w:cs="Arial"/>
                <w:sz w:val="20"/>
                <w:szCs w:val="20"/>
              </w:rPr>
              <w:t xml:space="preserve"> (diversos tamanhos)?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eletrodos descartáveis?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Circuito de respirador estéril de reserva?</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w:t>
            </w:r>
            <w:proofErr w:type="spellStart"/>
            <w:r w:rsidRPr="00D67B97">
              <w:rPr>
                <w:rFonts w:ascii="Arial" w:hAnsi="Arial" w:cs="Arial"/>
                <w:sz w:val="20"/>
                <w:szCs w:val="20"/>
              </w:rPr>
              <w:t>EPIs</w:t>
            </w:r>
            <w:proofErr w:type="spellEnd"/>
            <w:r w:rsidRPr="00D67B97">
              <w:rPr>
                <w:rFonts w:ascii="Arial" w:hAnsi="Arial" w:cs="Arial"/>
                <w:sz w:val="20"/>
                <w:szCs w:val="20"/>
              </w:rPr>
              <w:t xml:space="preserve"> (óculos, máscaras e aventais)?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 xml:space="preserve">Possui cobertor ou filme metálico para </w:t>
            </w:r>
            <w:r w:rsidRPr="00D67B97">
              <w:rPr>
                <w:rFonts w:ascii="Arial" w:hAnsi="Arial" w:cs="Arial"/>
                <w:sz w:val="20"/>
                <w:szCs w:val="20"/>
              </w:rPr>
              <w:lastRenderedPageBreak/>
              <w:t>conservação do calor do corpo?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xml:space="preserve">, subitem 3.4 Portaria </w:t>
            </w:r>
            <w:r w:rsidRPr="00D67B97">
              <w:rPr>
                <w:rFonts w:ascii="Arial" w:hAnsi="Arial" w:cs="Arial"/>
                <w:color w:val="000000"/>
                <w:sz w:val="20"/>
                <w:szCs w:val="20"/>
              </w:rPr>
              <w:lastRenderedPageBreak/>
              <w:t>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lastRenderedPageBreak/>
              <w:t>Possui campo cirúrgico fenestrado?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Possui almotolias com antisséptico?</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3</w:t>
            </w:r>
            <w:proofErr w:type="gramEnd"/>
            <w:r w:rsidRPr="00D67B97">
              <w:rPr>
                <w:rFonts w:ascii="Arial" w:hAnsi="Arial" w:cs="Arial"/>
                <w:color w:val="000000"/>
                <w:sz w:val="20"/>
                <w:szCs w:val="20"/>
              </w:rPr>
              <w:t>, subitem 3.4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0"/>
                <w:numId w:val="16"/>
              </w:numPr>
              <w:snapToGrid w:val="0"/>
              <w:jc w:val="both"/>
              <w:rPr>
                <w:rFonts w:ascii="Arial" w:hAnsi="Arial" w:cs="Arial"/>
                <w:b/>
                <w:bCs/>
                <w:sz w:val="20"/>
                <w:szCs w:val="20"/>
              </w:rPr>
            </w:pPr>
            <w:r w:rsidRPr="00D67B97">
              <w:rPr>
                <w:rFonts w:ascii="Arial" w:hAnsi="Arial" w:cs="Arial"/>
                <w:b/>
                <w:bCs/>
                <w:sz w:val="20"/>
                <w:szCs w:val="20"/>
              </w:rPr>
              <w:t>MEDICAMENTOS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Lidocaína sem vaso constritor, adrenalina, </w:t>
            </w:r>
            <w:proofErr w:type="spellStart"/>
            <w:r w:rsidRPr="00D67B97">
              <w:rPr>
                <w:rFonts w:ascii="Arial" w:eastAsia="Times New Roman" w:hAnsi="Arial" w:cs="Arial"/>
                <w:sz w:val="20"/>
                <w:szCs w:val="20"/>
                <w:lang w:eastAsia="pt-BR"/>
              </w:rPr>
              <w:t>epinefrina</w:t>
            </w:r>
            <w:proofErr w:type="spellEnd"/>
            <w:r w:rsidRPr="00D67B97">
              <w:rPr>
                <w:rFonts w:ascii="Arial" w:eastAsia="Times New Roman" w:hAnsi="Arial" w:cs="Arial"/>
                <w:sz w:val="20"/>
                <w:szCs w:val="20"/>
                <w:lang w:eastAsia="pt-BR"/>
              </w:rPr>
              <w:t xml:space="preserve">, atropina, dopamina, </w:t>
            </w:r>
            <w:proofErr w:type="spellStart"/>
            <w:r w:rsidRPr="00D67B97">
              <w:rPr>
                <w:rFonts w:ascii="Arial" w:eastAsia="Times New Roman" w:hAnsi="Arial" w:cs="Arial"/>
                <w:sz w:val="20"/>
                <w:szCs w:val="20"/>
                <w:lang w:eastAsia="pt-BR"/>
              </w:rPr>
              <w:t>aminofilina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dobutamina</w:t>
            </w:r>
            <w:proofErr w:type="spellEnd"/>
            <w:r w:rsidRPr="00D67B97">
              <w:rPr>
                <w:rFonts w:ascii="Arial" w:eastAsia="Times New Roman" w:hAnsi="Arial" w:cs="Arial"/>
                <w:sz w:val="20"/>
                <w:szCs w:val="20"/>
                <w:lang w:eastAsia="pt-BR"/>
              </w:rPr>
              <w:t>, hidrocortisona, glicose 50%.</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4</w:t>
            </w:r>
            <w:proofErr w:type="gramEnd"/>
            <w:r w:rsidRPr="00D67B97">
              <w:rPr>
                <w:rFonts w:ascii="Arial" w:hAnsi="Arial" w:cs="Arial"/>
                <w:color w:val="000000"/>
                <w:sz w:val="20"/>
                <w:szCs w:val="20"/>
              </w:rPr>
              <w:t xml:space="preserve">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hAnsi="Arial" w:cs="Arial"/>
                <w:sz w:val="20"/>
                <w:szCs w:val="20"/>
              </w:rPr>
              <w:t>S</w:t>
            </w:r>
            <w:r w:rsidRPr="00D67B97">
              <w:rPr>
                <w:rFonts w:ascii="Arial" w:eastAsia="Times New Roman" w:hAnsi="Arial" w:cs="Arial"/>
                <w:sz w:val="20"/>
                <w:szCs w:val="20"/>
                <w:lang w:eastAsia="pt-BR"/>
              </w:rPr>
              <w:t xml:space="preserve">oros: glicosado 5%, fisiológico 0,9%, </w:t>
            </w:r>
            <w:proofErr w:type="spellStart"/>
            <w:r w:rsidRPr="00D67B97">
              <w:rPr>
                <w:rFonts w:ascii="Arial" w:eastAsia="Times New Roman" w:hAnsi="Arial" w:cs="Arial"/>
                <w:sz w:val="20"/>
                <w:szCs w:val="20"/>
                <w:lang w:eastAsia="pt-BR"/>
              </w:rPr>
              <w:t>ringer</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lactato</w:t>
            </w:r>
            <w:proofErr w:type="spellEnd"/>
            <w:r w:rsidRPr="00D67B97">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4</w:t>
            </w:r>
            <w:proofErr w:type="gramEnd"/>
            <w:r w:rsidRPr="00D67B97">
              <w:rPr>
                <w:rFonts w:ascii="Arial" w:hAnsi="Arial" w:cs="Arial"/>
                <w:color w:val="000000"/>
                <w:sz w:val="20"/>
                <w:szCs w:val="20"/>
              </w:rPr>
              <w:t xml:space="preserve">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Psicotrópicos: </w:t>
            </w:r>
            <w:proofErr w:type="spellStart"/>
            <w:r w:rsidRPr="00D67B97">
              <w:rPr>
                <w:rFonts w:ascii="Arial" w:eastAsia="Times New Roman" w:hAnsi="Arial" w:cs="Arial"/>
                <w:sz w:val="20"/>
                <w:szCs w:val="20"/>
                <w:lang w:eastAsia="pt-BR"/>
              </w:rPr>
              <w:t>hidantoína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meperidina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diazepan</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midazolan</w:t>
            </w:r>
            <w:proofErr w:type="spellEnd"/>
            <w:r w:rsidRPr="00D67B97">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4</w:t>
            </w:r>
            <w:proofErr w:type="gramEnd"/>
            <w:r w:rsidRPr="00D67B97">
              <w:rPr>
                <w:rFonts w:ascii="Arial" w:hAnsi="Arial" w:cs="Arial"/>
                <w:color w:val="000000"/>
                <w:sz w:val="20"/>
                <w:szCs w:val="20"/>
              </w:rPr>
              <w:t xml:space="preserve">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Medicamentos para analgesia e anestesia: </w:t>
            </w:r>
            <w:proofErr w:type="spellStart"/>
            <w:r w:rsidRPr="00D67B97">
              <w:rPr>
                <w:rFonts w:ascii="Arial" w:eastAsia="Times New Roman" w:hAnsi="Arial" w:cs="Arial"/>
                <w:sz w:val="20"/>
                <w:szCs w:val="20"/>
                <w:lang w:eastAsia="pt-BR"/>
              </w:rPr>
              <w:t>fentanil</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ketalar</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quelecin</w:t>
            </w:r>
            <w:proofErr w:type="spellEnd"/>
            <w:r w:rsidRPr="00D67B97">
              <w:rPr>
                <w:rFonts w:ascii="Arial" w:eastAsia="Times New Roman" w:hAnsi="Arial" w:cs="Arial"/>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4</w:t>
            </w:r>
            <w:proofErr w:type="gramEnd"/>
            <w:r w:rsidRPr="00D67B97">
              <w:rPr>
                <w:rFonts w:ascii="Arial" w:hAnsi="Arial" w:cs="Arial"/>
                <w:color w:val="000000"/>
                <w:sz w:val="20"/>
                <w:szCs w:val="20"/>
              </w:rPr>
              <w:t xml:space="preserve">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982427">
            <w:pPr>
              <w:numPr>
                <w:ilvl w:val="1"/>
                <w:numId w:val="16"/>
              </w:numPr>
              <w:snapToGrid w:val="0"/>
              <w:jc w:val="both"/>
              <w:rPr>
                <w:rFonts w:ascii="Arial" w:hAnsi="Arial" w:cs="Arial"/>
                <w:sz w:val="20"/>
                <w:szCs w:val="20"/>
              </w:rPr>
            </w:pPr>
            <w:r w:rsidRPr="00D67B97">
              <w:rPr>
                <w:rFonts w:ascii="Arial" w:eastAsia="Times New Roman" w:hAnsi="Arial" w:cs="Arial"/>
                <w:sz w:val="20"/>
                <w:szCs w:val="20"/>
                <w:lang w:eastAsia="pt-BR"/>
              </w:rPr>
              <w:t xml:space="preserve">Outros: água destilada, </w:t>
            </w:r>
            <w:proofErr w:type="spellStart"/>
            <w:r w:rsidRPr="00D67B97">
              <w:rPr>
                <w:rFonts w:ascii="Arial" w:eastAsia="Times New Roman" w:hAnsi="Arial" w:cs="Arial"/>
                <w:sz w:val="20"/>
                <w:szCs w:val="20"/>
                <w:lang w:eastAsia="pt-BR"/>
              </w:rPr>
              <w:t>metoclopramida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dipirona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hioscina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dinitrato</w:t>
            </w:r>
            <w:proofErr w:type="spellEnd"/>
            <w:r w:rsidRPr="00D67B97">
              <w:rPr>
                <w:rFonts w:ascii="Arial" w:eastAsia="Times New Roman" w:hAnsi="Arial" w:cs="Arial"/>
                <w:sz w:val="20"/>
                <w:szCs w:val="20"/>
                <w:lang w:eastAsia="pt-BR"/>
              </w:rPr>
              <w:t xml:space="preserve"> de </w:t>
            </w:r>
            <w:proofErr w:type="spellStart"/>
            <w:r w:rsidRPr="00D67B97">
              <w:rPr>
                <w:rFonts w:ascii="Arial" w:eastAsia="Times New Roman" w:hAnsi="Arial" w:cs="Arial"/>
                <w:sz w:val="20"/>
                <w:szCs w:val="20"/>
                <w:lang w:eastAsia="pt-BR"/>
              </w:rPr>
              <w:t>isossorbitol</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furosemide</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amiodarona</w:t>
            </w:r>
            <w:proofErr w:type="spellEnd"/>
            <w:r w:rsidRPr="00D67B97">
              <w:rPr>
                <w:rFonts w:ascii="Arial" w:eastAsia="Times New Roman" w:hAnsi="Arial" w:cs="Arial"/>
                <w:sz w:val="20"/>
                <w:szCs w:val="20"/>
                <w:lang w:eastAsia="pt-BR"/>
              </w:rPr>
              <w:t xml:space="preserve">, </w:t>
            </w:r>
            <w:proofErr w:type="spellStart"/>
            <w:r w:rsidRPr="00D67B97">
              <w:rPr>
                <w:rFonts w:ascii="Arial" w:eastAsia="Times New Roman" w:hAnsi="Arial" w:cs="Arial"/>
                <w:sz w:val="20"/>
                <w:szCs w:val="20"/>
                <w:lang w:eastAsia="pt-BR"/>
              </w:rPr>
              <w:t>lanatosideo</w:t>
            </w:r>
            <w:proofErr w:type="spellEnd"/>
            <w:r w:rsidRPr="00D67B97">
              <w:rPr>
                <w:rFonts w:ascii="Arial" w:eastAsia="Times New Roman" w:hAnsi="Arial" w:cs="Arial"/>
                <w:sz w:val="20"/>
                <w:szCs w:val="20"/>
                <w:lang w:eastAsia="pt-BR"/>
              </w:rPr>
              <w:t xml:space="preserve"> C.</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color w:val="000000"/>
                <w:sz w:val="20"/>
                <w:szCs w:val="20"/>
              </w:rPr>
            </w:pPr>
            <w:r w:rsidRPr="00D67B97">
              <w:rPr>
                <w:rFonts w:ascii="Arial" w:hAnsi="Arial" w:cs="Arial"/>
                <w:color w:val="000000"/>
                <w:sz w:val="20"/>
                <w:szCs w:val="20"/>
              </w:rPr>
              <w:t xml:space="preserve">Cap. IV, item </w:t>
            </w:r>
            <w:proofErr w:type="gramStart"/>
            <w:r w:rsidRPr="00D67B97">
              <w:rPr>
                <w:rFonts w:ascii="Arial" w:hAnsi="Arial" w:cs="Arial"/>
                <w:color w:val="000000"/>
                <w:sz w:val="20"/>
                <w:szCs w:val="20"/>
              </w:rPr>
              <w:t>4</w:t>
            </w:r>
            <w:proofErr w:type="gramEnd"/>
            <w:r w:rsidRPr="00D67B97">
              <w:rPr>
                <w:rFonts w:ascii="Arial" w:hAnsi="Arial" w:cs="Arial"/>
                <w:color w:val="000000"/>
                <w:sz w:val="20"/>
                <w:szCs w:val="20"/>
              </w:rPr>
              <w:t xml:space="preserve"> Portaria GM/MS 2048/02</w:t>
            </w:r>
          </w:p>
        </w:tc>
      </w:tr>
      <w:tr w:rsidR="00C7658D"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C7658D" w:rsidRPr="00C7658D" w:rsidRDefault="00C7658D" w:rsidP="00C7658D">
            <w:pPr>
              <w:numPr>
                <w:ilvl w:val="0"/>
                <w:numId w:val="16"/>
              </w:numPr>
              <w:snapToGrid w:val="0"/>
              <w:jc w:val="both"/>
              <w:rPr>
                <w:rFonts w:ascii="Arial" w:eastAsia="Times New Roman" w:hAnsi="Arial" w:cs="Arial"/>
                <w:b/>
                <w:sz w:val="20"/>
                <w:szCs w:val="20"/>
                <w:lang w:eastAsia="pt-BR"/>
              </w:rPr>
            </w:pPr>
            <w:r w:rsidRPr="00C7658D">
              <w:rPr>
                <w:rFonts w:ascii="Arial" w:hAnsi="Arial" w:cs="Arial"/>
                <w:b/>
                <w:bCs/>
                <w:sz w:val="20"/>
                <w:szCs w:val="20"/>
              </w:rPr>
              <w:t>DOCUMENTOS</w:t>
            </w:r>
            <w:r w:rsidR="00750D49">
              <w:rPr>
                <w:rFonts w:ascii="Arial" w:hAnsi="Arial" w:cs="Arial"/>
                <w:b/>
                <w:bCs/>
                <w:sz w:val="20"/>
                <w:szCs w:val="20"/>
              </w:rPr>
              <w:t xml:space="preserve"> referentes ao serviço de saúde (base operacional)- </w:t>
            </w: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b/>
                <w:color w:val="000000"/>
                <w:sz w:val="20"/>
                <w:szCs w:val="20"/>
              </w:rPr>
            </w:pPr>
          </w:p>
        </w:tc>
      </w:tr>
      <w:tr w:rsidR="00C7658D"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C7658D" w:rsidRPr="00C7658D" w:rsidRDefault="0079710F" w:rsidP="0079710F">
            <w:pPr>
              <w:snapToGrid w:val="0"/>
              <w:ind w:left="1080"/>
              <w:jc w:val="both"/>
              <w:rPr>
                <w:rFonts w:ascii="Arial" w:hAnsi="Arial" w:cs="Arial"/>
                <w:bCs/>
                <w:sz w:val="20"/>
                <w:szCs w:val="20"/>
              </w:rPr>
            </w:pPr>
            <w:r w:rsidRPr="000051CD">
              <w:rPr>
                <w:rFonts w:ascii="Arial" w:hAnsi="Arial" w:cs="Arial"/>
                <w:b/>
                <w:bCs/>
                <w:sz w:val="20"/>
                <w:szCs w:val="20"/>
              </w:rPr>
              <w:t>Mantém disponível documentação e registros referentes à:</w:t>
            </w: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C7658D" w:rsidRPr="00C7658D" w:rsidRDefault="00C7658D" w:rsidP="009F0823">
            <w:pPr>
              <w:jc w:val="both"/>
              <w:rPr>
                <w:rFonts w:ascii="Arial" w:hAnsi="Arial" w:cs="Arial"/>
                <w:color w:val="000000"/>
                <w:sz w:val="20"/>
                <w:szCs w:val="20"/>
              </w:rPr>
            </w:pP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(lavanderia, esterilização, manutenção</w:t>
            </w:r>
            <w:r w:rsidRPr="00A23BA2">
              <w:rPr>
                <w:rFonts w:ascii="Arial" w:hAnsi="Arial" w:cs="Arial"/>
                <w:sz w:val="20"/>
                <w:szCs w:val="20"/>
              </w:rPr>
              <w:t>, outras</w:t>
            </w:r>
            <w:proofErr w:type="gramStart"/>
            <w:r w:rsidRPr="00A23BA2">
              <w:rPr>
                <w:rFonts w:ascii="Arial" w:hAnsi="Arial" w:cs="Arial"/>
                <w:sz w:val="20"/>
                <w:szCs w:val="20"/>
              </w:rPr>
              <w:t>)</w:t>
            </w:r>
            <w:proofErr w:type="gramEnd"/>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Certidão de Inclusão de Responsabilidade Técnica e certificado de inscrição do profissional junto ao conselho de classe? (área médica e de enfermagem)</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Default="0079710F" w:rsidP="00496910">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79710F" w:rsidRPr="000051CD" w:rsidRDefault="0079710F" w:rsidP="00496910">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VIII –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Art. 39, §1º</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0051CD" w:rsidRDefault="0079710F" w:rsidP="00496910">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79710F" w:rsidRPr="00C7658D"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8A0715" w:rsidRDefault="0079710F" w:rsidP="00496910">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79710F" w:rsidRPr="00750D49" w:rsidTr="00312FF7">
        <w:trPr>
          <w:jc w:val="center"/>
        </w:trPr>
        <w:tc>
          <w:tcPr>
            <w:tcW w:w="5815" w:type="dxa"/>
            <w:tcBorders>
              <w:top w:val="single" w:sz="4" w:space="0" w:color="auto"/>
              <w:left w:val="single" w:sz="4" w:space="0" w:color="auto"/>
              <w:bottom w:val="single" w:sz="4" w:space="0" w:color="auto"/>
              <w:right w:val="single" w:sz="4" w:space="0" w:color="auto"/>
            </w:tcBorders>
          </w:tcPr>
          <w:p w:rsidR="0079710F" w:rsidRPr="00C7658D" w:rsidRDefault="0079710F" w:rsidP="00C7658D">
            <w:pPr>
              <w:numPr>
                <w:ilvl w:val="1"/>
                <w:numId w:val="16"/>
              </w:numPr>
              <w:snapToGrid w:val="0"/>
              <w:jc w:val="both"/>
              <w:rPr>
                <w:rFonts w:ascii="Arial" w:hAnsi="Arial" w:cs="Arial"/>
                <w:bCs/>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79710F" w:rsidRPr="00C7658D" w:rsidRDefault="0079710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79710F" w:rsidRPr="00325865" w:rsidRDefault="0079710F" w:rsidP="00496910">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5D2C73" w:rsidRPr="00B268F7" w:rsidRDefault="005D2C73">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lastRenderedPageBreak/>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6A4C90">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E6" w:rsidRDefault="00E03FE6">
      <w:r>
        <w:separator/>
      </w:r>
    </w:p>
  </w:endnote>
  <w:endnote w:type="continuationSeparator" w:id="0">
    <w:p w:rsidR="00E03FE6" w:rsidRDefault="00E03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E6" w:rsidRDefault="00E03FE6">
      <w:r>
        <w:separator/>
      </w:r>
    </w:p>
  </w:footnote>
  <w:footnote w:type="continuationSeparator" w:id="0">
    <w:p w:rsidR="00E03FE6" w:rsidRDefault="00E0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F7" w:rsidRPr="00BE1AE8" w:rsidRDefault="00B268F7">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t xml:space="preserve">                  </w:t>
    </w:r>
    <w:r w:rsidRPr="00BE1AE8">
      <w:rPr>
        <w:rFonts w:ascii="Arial" w:hAnsi="Arial" w:cs="Arial"/>
        <w:b/>
        <w:sz w:val="22"/>
        <w:szCs w:val="22"/>
      </w:rPr>
      <w:t>PREFEITURA DE FLORIANÓPOLIS</w:t>
    </w:r>
  </w:p>
  <w:p w:rsidR="00B268F7" w:rsidRPr="00BE1AE8" w:rsidRDefault="00B268F7">
    <w:pPr>
      <w:pStyle w:val="Cabealho"/>
      <w:rPr>
        <w:rFonts w:ascii="Arial" w:hAnsi="Arial" w:cs="Arial"/>
        <w:b/>
        <w:sz w:val="22"/>
        <w:szCs w:val="22"/>
      </w:rPr>
    </w:pPr>
    <w:r w:rsidRPr="00BE1AE8">
      <w:rPr>
        <w:rFonts w:ascii="Arial" w:hAnsi="Arial" w:cs="Arial"/>
        <w:b/>
        <w:sz w:val="22"/>
        <w:szCs w:val="22"/>
      </w:rPr>
      <w:t xml:space="preserve">                  SECRETARIA MUNICIPAL DE SAÚDE</w:t>
    </w:r>
  </w:p>
  <w:p w:rsidR="00B268F7" w:rsidRPr="00BE1AE8" w:rsidRDefault="00B268F7">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B268F7" w:rsidRDefault="00B268F7">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B268F7" w:rsidRPr="00BE1AE8" w:rsidRDefault="00B268F7">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824D4"/>
    <w:multiLevelType w:val="hybridMultilevel"/>
    <w:tmpl w:val="451CD10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3D64B99"/>
    <w:multiLevelType w:val="multilevel"/>
    <w:tmpl w:val="2CBEFD9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9">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547715A"/>
    <w:multiLevelType w:val="hybridMultilevel"/>
    <w:tmpl w:val="D5189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7C093DC2"/>
    <w:multiLevelType w:val="hybridMultilevel"/>
    <w:tmpl w:val="D9E01B18"/>
    <w:lvl w:ilvl="0" w:tplc="9678E7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4"/>
  </w:num>
  <w:num w:numId="5">
    <w:abstractNumId w:val="5"/>
  </w:num>
  <w:num w:numId="6">
    <w:abstractNumId w:val="8"/>
  </w:num>
  <w:num w:numId="7">
    <w:abstractNumId w:val="17"/>
  </w:num>
  <w:num w:numId="8">
    <w:abstractNumId w:val="16"/>
  </w:num>
  <w:num w:numId="9">
    <w:abstractNumId w:val="7"/>
  </w:num>
  <w:num w:numId="10">
    <w:abstractNumId w:val="3"/>
  </w:num>
  <w:num w:numId="11">
    <w:abstractNumId w:val="0"/>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6"/>
  </w:num>
  <w:num w:numId="17">
    <w:abstractNumId w:val="13"/>
  </w:num>
  <w:num w:numId="18">
    <w:abstractNumId w:val="2"/>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562547"/>
    <w:rsid w:val="00003973"/>
    <w:rsid w:val="00015844"/>
    <w:rsid w:val="00030CFF"/>
    <w:rsid w:val="00042B0A"/>
    <w:rsid w:val="00057F80"/>
    <w:rsid w:val="00060C0F"/>
    <w:rsid w:val="000623A7"/>
    <w:rsid w:val="00064620"/>
    <w:rsid w:val="000716AE"/>
    <w:rsid w:val="000724BD"/>
    <w:rsid w:val="00072EF3"/>
    <w:rsid w:val="00073757"/>
    <w:rsid w:val="000766B0"/>
    <w:rsid w:val="00085FE7"/>
    <w:rsid w:val="000A18CB"/>
    <w:rsid w:val="000A2102"/>
    <w:rsid w:val="000A740B"/>
    <w:rsid w:val="000B7FEC"/>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F26"/>
    <w:rsid w:val="002F43B7"/>
    <w:rsid w:val="00300B1A"/>
    <w:rsid w:val="00306B3E"/>
    <w:rsid w:val="00312C03"/>
    <w:rsid w:val="0031315E"/>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2EE0"/>
    <w:rsid w:val="003D43B8"/>
    <w:rsid w:val="003D7535"/>
    <w:rsid w:val="003E63B6"/>
    <w:rsid w:val="003E6957"/>
    <w:rsid w:val="00412C1B"/>
    <w:rsid w:val="0041343E"/>
    <w:rsid w:val="0041462F"/>
    <w:rsid w:val="00416062"/>
    <w:rsid w:val="00417920"/>
    <w:rsid w:val="00423BC4"/>
    <w:rsid w:val="00437159"/>
    <w:rsid w:val="00444970"/>
    <w:rsid w:val="00452208"/>
    <w:rsid w:val="0045240D"/>
    <w:rsid w:val="004558D5"/>
    <w:rsid w:val="00457F34"/>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39AD"/>
    <w:rsid w:val="00534E9E"/>
    <w:rsid w:val="005421EB"/>
    <w:rsid w:val="005428DB"/>
    <w:rsid w:val="0055143E"/>
    <w:rsid w:val="00555FC8"/>
    <w:rsid w:val="00562547"/>
    <w:rsid w:val="00565A6C"/>
    <w:rsid w:val="00566304"/>
    <w:rsid w:val="00583FB9"/>
    <w:rsid w:val="00593EED"/>
    <w:rsid w:val="0059717C"/>
    <w:rsid w:val="005A3A34"/>
    <w:rsid w:val="005A756D"/>
    <w:rsid w:val="005B405D"/>
    <w:rsid w:val="005B4780"/>
    <w:rsid w:val="005B6074"/>
    <w:rsid w:val="005C28B3"/>
    <w:rsid w:val="005C5032"/>
    <w:rsid w:val="005D2C73"/>
    <w:rsid w:val="005D40F9"/>
    <w:rsid w:val="005E1539"/>
    <w:rsid w:val="005E4B02"/>
    <w:rsid w:val="005E52BD"/>
    <w:rsid w:val="00600CFC"/>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A4C90"/>
    <w:rsid w:val="006B23A5"/>
    <w:rsid w:val="006C16BF"/>
    <w:rsid w:val="006C2F24"/>
    <w:rsid w:val="006C3999"/>
    <w:rsid w:val="006D2178"/>
    <w:rsid w:val="006E2150"/>
    <w:rsid w:val="006E37E4"/>
    <w:rsid w:val="006F13C0"/>
    <w:rsid w:val="006F6DF7"/>
    <w:rsid w:val="006F7B25"/>
    <w:rsid w:val="00721723"/>
    <w:rsid w:val="00721B26"/>
    <w:rsid w:val="007266AD"/>
    <w:rsid w:val="00730E82"/>
    <w:rsid w:val="007314F3"/>
    <w:rsid w:val="00731FE1"/>
    <w:rsid w:val="00734861"/>
    <w:rsid w:val="007405E7"/>
    <w:rsid w:val="0074345F"/>
    <w:rsid w:val="00750D49"/>
    <w:rsid w:val="0075304C"/>
    <w:rsid w:val="00753EF3"/>
    <w:rsid w:val="0076310F"/>
    <w:rsid w:val="007712D4"/>
    <w:rsid w:val="007803A3"/>
    <w:rsid w:val="00782B8A"/>
    <w:rsid w:val="00783973"/>
    <w:rsid w:val="00784D48"/>
    <w:rsid w:val="007927F8"/>
    <w:rsid w:val="0079710F"/>
    <w:rsid w:val="007A0EBF"/>
    <w:rsid w:val="007A53E6"/>
    <w:rsid w:val="007B2B8F"/>
    <w:rsid w:val="007C2C5B"/>
    <w:rsid w:val="007C58A1"/>
    <w:rsid w:val="007D494A"/>
    <w:rsid w:val="007D57FA"/>
    <w:rsid w:val="007E2695"/>
    <w:rsid w:val="007F2A59"/>
    <w:rsid w:val="007F341D"/>
    <w:rsid w:val="007F35BE"/>
    <w:rsid w:val="008079D0"/>
    <w:rsid w:val="008171AB"/>
    <w:rsid w:val="008346AF"/>
    <w:rsid w:val="0083608A"/>
    <w:rsid w:val="00836FFF"/>
    <w:rsid w:val="00852299"/>
    <w:rsid w:val="00863734"/>
    <w:rsid w:val="00863A36"/>
    <w:rsid w:val="00875D6D"/>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427"/>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0823"/>
    <w:rsid w:val="009F5BD6"/>
    <w:rsid w:val="009F6D5A"/>
    <w:rsid w:val="00A00596"/>
    <w:rsid w:val="00A00C0E"/>
    <w:rsid w:val="00A013D6"/>
    <w:rsid w:val="00A0299F"/>
    <w:rsid w:val="00A062A2"/>
    <w:rsid w:val="00A154E8"/>
    <w:rsid w:val="00A16F25"/>
    <w:rsid w:val="00A27751"/>
    <w:rsid w:val="00A31956"/>
    <w:rsid w:val="00A34218"/>
    <w:rsid w:val="00A36F03"/>
    <w:rsid w:val="00A5170A"/>
    <w:rsid w:val="00A61226"/>
    <w:rsid w:val="00A71F46"/>
    <w:rsid w:val="00A75D43"/>
    <w:rsid w:val="00A777A0"/>
    <w:rsid w:val="00A80F3E"/>
    <w:rsid w:val="00A83283"/>
    <w:rsid w:val="00A84067"/>
    <w:rsid w:val="00A84911"/>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3473"/>
    <w:rsid w:val="00B268F7"/>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36D7"/>
    <w:rsid w:val="00BA0179"/>
    <w:rsid w:val="00BA0606"/>
    <w:rsid w:val="00BB00A1"/>
    <w:rsid w:val="00BB0D46"/>
    <w:rsid w:val="00BB31E0"/>
    <w:rsid w:val="00BC2CF0"/>
    <w:rsid w:val="00BC76A1"/>
    <w:rsid w:val="00BC7823"/>
    <w:rsid w:val="00BD3561"/>
    <w:rsid w:val="00BD7D7D"/>
    <w:rsid w:val="00BE1AE8"/>
    <w:rsid w:val="00BF198C"/>
    <w:rsid w:val="00C032DA"/>
    <w:rsid w:val="00C115E1"/>
    <w:rsid w:val="00C119A0"/>
    <w:rsid w:val="00C20279"/>
    <w:rsid w:val="00C24C27"/>
    <w:rsid w:val="00C30E00"/>
    <w:rsid w:val="00C32B05"/>
    <w:rsid w:val="00C33ABA"/>
    <w:rsid w:val="00C44F58"/>
    <w:rsid w:val="00C5168D"/>
    <w:rsid w:val="00C70C69"/>
    <w:rsid w:val="00C7125E"/>
    <w:rsid w:val="00C72B46"/>
    <w:rsid w:val="00C7658D"/>
    <w:rsid w:val="00C774C5"/>
    <w:rsid w:val="00C8130D"/>
    <w:rsid w:val="00C81E8A"/>
    <w:rsid w:val="00C91196"/>
    <w:rsid w:val="00C931AC"/>
    <w:rsid w:val="00C97E6E"/>
    <w:rsid w:val="00CB0ECE"/>
    <w:rsid w:val="00CB2205"/>
    <w:rsid w:val="00CC18DC"/>
    <w:rsid w:val="00CD203B"/>
    <w:rsid w:val="00CD6BC7"/>
    <w:rsid w:val="00CE460E"/>
    <w:rsid w:val="00CE4824"/>
    <w:rsid w:val="00CE7D5B"/>
    <w:rsid w:val="00CF14AA"/>
    <w:rsid w:val="00D01308"/>
    <w:rsid w:val="00D05A18"/>
    <w:rsid w:val="00D066A7"/>
    <w:rsid w:val="00D10553"/>
    <w:rsid w:val="00D1394F"/>
    <w:rsid w:val="00D26280"/>
    <w:rsid w:val="00D31715"/>
    <w:rsid w:val="00D32053"/>
    <w:rsid w:val="00D34AAF"/>
    <w:rsid w:val="00D4061C"/>
    <w:rsid w:val="00D44CA8"/>
    <w:rsid w:val="00D45A20"/>
    <w:rsid w:val="00D54136"/>
    <w:rsid w:val="00D545E9"/>
    <w:rsid w:val="00D5677D"/>
    <w:rsid w:val="00D60281"/>
    <w:rsid w:val="00D668C8"/>
    <w:rsid w:val="00D71DF0"/>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4934"/>
    <w:rsid w:val="00DD6A18"/>
    <w:rsid w:val="00DE73B2"/>
    <w:rsid w:val="00DF08C6"/>
    <w:rsid w:val="00DF1A8E"/>
    <w:rsid w:val="00DF2A50"/>
    <w:rsid w:val="00DF2ACB"/>
    <w:rsid w:val="00DF3A81"/>
    <w:rsid w:val="00DF6AF7"/>
    <w:rsid w:val="00DF6B34"/>
    <w:rsid w:val="00E03FE6"/>
    <w:rsid w:val="00E0690F"/>
    <w:rsid w:val="00E0727D"/>
    <w:rsid w:val="00E07EF4"/>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E6210"/>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3431"/>
    <w:rsid w:val="00F679AE"/>
    <w:rsid w:val="00F82EE4"/>
    <w:rsid w:val="00F864D9"/>
    <w:rsid w:val="00FA2CF3"/>
    <w:rsid w:val="00FA57A9"/>
    <w:rsid w:val="00FA67CB"/>
    <w:rsid w:val="00FB7ED2"/>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A4C90"/>
    <w:pPr>
      <w:spacing w:after="200" w:line="276" w:lineRule="auto"/>
      <w:ind w:left="720"/>
      <w:contextualSpacing/>
    </w:pPr>
    <w:rPr>
      <w:rFonts w:ascii="Calibri" w:eastAsia="Times New Roman" w:hAnsi="Calibri"/>
      <w:sz w:val="22"/>
      <w:szCs w:val="22"/>
      <w:lang w:eastAsia="pt-BR"/>
    </w:rPr>
  </w:style>
  <w:style w:type="character" w:customStyle="1" w:styleId="apple-converted-space">
    <w:name w:val="apple-converted-space"/>
    <w:basedOn w:val="Fontepargpadro"/>
    <w:rsid w:val="00982427"/>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2758</Words>
  <Characters>15663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mara.moreira</cp:lastModifiedBy>
  <cp:revision>20</cp:revision>
  <cp:lastPrinted>2008-11-20T17:39:00Z</cp:lastPrinted>
  <dcterms:created xsi:type="dcterms:W3CDTF">2015-09-03T20:33:00Z</dcterms:created>
  <dcterms:modified xsi:type="dcterms:W3CDTF">2018-11-09T12:30:00Z</dcterms:modified>
</cp:coreProperties>
</file>