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787" w:rsidRDefault="00B66787" w:rsidP="00637B5E">
      <w:pPr>
        <w:spacing w:after="100"/>
        <w:jc w:val="center"/>
        <w:rPr>
          <w:rFonts w:ascii="Arial" w:hAnsi="Arial" w:cs="Arial"/>
          <w:b/>
          <w:sz w:val="20"/>
          <w:szCs w:val="20"/>
          <w:u w:val="single"/>
        </w:rPr>
      </w:pPr>
    </w:p>
    <w:p w:rsidR="00B66787" w:rsidRPr="00637B5E" w:rsidRDefault="00B66787"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B66787" w:rsidRDefault="00B66787" w:rsidP="00BE1AE8">
      <w:pPr>
        <w:jc w:val="center"/>
        <w:rPr>
          <w:shd w:val="clear" w:color="auto" w:fill="FFFF66"/>
        </w:rPr>
      </w:pPr>
    </w:p>
    <w:p w:rsidR="00B66787" w:rsidRPr="00637B5E" w:rsidRDefault="00B66787" w:rsidP="00BE1AE8">
      <w:pPr>
        <w:jc w:val="center"/>
        <w:rPr>
          <w:shd w:val="clear" w:color="auto" w:fill="FFFF66"/>
        </w:rPr>
      </w:pPr>
    </w:p>
    <w:p w:rsidR="00B66787" w:rsidRPr="00637B5E" w:rsidRDefault="00B6678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B66787" w:rsidRPr="00637B5E" w:rsidRDefault="00B6678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B66787" w:rsidRPr="00637B5E" w:rsidRDefault="00B6678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B66787" w:rsidRPr="00637B5E" w:rsidRDefault="00B6678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B66787" w:rsidRPr="00637B5E" w:rsidRDefault="00B6678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B66787" w:rsidRPr="00637B5E" w:rsidRDefault="00B6678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B66787" w:rsidRPr="00637B5E" w:rsidRDefault="00B6678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B66787" w:rsidRPr="00637B5E" w:rsidRDefault="00B6678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B66787" w:rsidRPr="00637B5E" w:rsidRDefault="00B6678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B66787" w:rsidRPr="00245A38" w:rsidRDefault="00B66787">
      <w:pPr>
        <w:jc w:val="center"/>
        <w:rPr>
          <w:rFonts w:ascii="Arial" w:hAnsi="Arial" w:cs="Arial"/>
          <w:sz w:val="20"/>
          <w:szCs w:val="20"/>
          <w:u w:val="single"/>
        </w:rPr>
      </w:pPr>
      <w:r>
        <w:rPr>
          <w:rFonts w:ascii="Arial" w:hAnsi="Arial" w:cs="Arial"/>
          <w:sz w:val="20"/>
          <w:szCs w:val="20"/>
          <w:u w:val="single"/>
        </w:rPr>
        <w:br w:type="page"/>
      </w:r>
    </w:p>
    <w:p w:rsidR="00B66787" w:rsidRDefault="00B66787" w:rsidP="00234D4E">
      <w:pPr>
        <w:jc w:val="center"/>
        <w:rPr>
          <w:rFonts w:ascii="Arial" w:hAnsi="Arial" w:cs="Arial"/>
          <w:b/>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Pr>
          <w:rFonts w:ascii="Arial" w:hAnsi="Arial" w:cs="Arial"/>
          <w:b/>
          <w:sz w:val="20"/>
          <w:szCs w:val="20"/>
          <w:u w:val="single"/>
        </w:rPr>
        <w:t>DISTRIBUIDORA DE MATERIAIS IMPLANTÁVEIS</w:t>
      </w:r>
    </w:p>
    <w:p w:rsidR="00B66787" w:rsidRPr="00245A38" w:rsidRDefault="00B66787" w:rsidP="00234D4E">
      <w:pPr>
        <w:jc w:val="center"/>
        <w:rPr>
          <w:rFonts w:ascii="Arial" w:hAnsi="Arial" w:cs="Arial"/>
          <w:b/>
          <w:sz w:val="20"/>
          <w:szCs w:val="20"/>
          <w:u w:val="single"/>
        </w:rPr>
      </w:pPr>
      <w:r>
        <w:rPr>
          <w:rFonts w:ascii="Arial" w:hAnsi="Arial" w:cs="Arial"/>
          <w:b/>
          <w:sz w:val="20"/>
          <w:szCs w:val="20"/>
        </w:rPr>
        <w:t>COD.: 14130</w:t>
      </w:r>
    </w:p>
    <w:p w:rsidR="00B66787" w:rsidRPr="00BB0D46" w:rsidRDefault="00B66787">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B66787" w:rsidRDefault="00B66787">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B66787" w:rsidRPr="00245A38" w:rsidTr="00BB0D46">
        <w:trPr>
          <w:trHeight w:val="697"/>
        </w:trPr>
        <w:tc>
          <w:tcPr>
            <w:tcW w:w="10620" w:type="dxa"/>
            <w:gridSpan w:val="3"/>
            <w:vAlign w:val="center"/>
          </w:tcPr>
          <w:p w:rsidR="00B66787" w:rsidRPr="00BB0D46" w:rsidRDefault="00B66787" w:rsidP="003D43B8">
            <w:pPr>
              <w:rPr>
                <w:rFonts w:ascii="Arial" w:hAnsi="Arial" w:cs="Arial"/>
                <w:sz w:val="20"/>
                <w:szCs w:val="20"/>
              </w:rPr>
            </w:pPr>
            <w:r w:rsidRPr="00BB0D46">
              <w:rPr>
                <w:rFonts w:ascii="Arial" w:hAnsi="Arial" w:cs="Arial"/>
                <w:sz w:val="20"/>
                <w:szCs w:val="20"/>
              </w:rPr>
              <w:t>Estabelecimento:</w:t>
            </w:r>
          </w:p>
        </w:tc>
      </w:tr>
      <w:tr w:rsidR="00B66787" w:rsidRPr="00245A38" w:rsidTr="00BB0D46">
        <w:trPr>
          <w:trHeight w:val="701"/>
        </w:trPr>
        <w:tc>
          <w:tcPr>
            <w:tcW w:w="10620" w:type="dxa"/>
            <w:gridSpan w:val="3"/>
            <w:vAlign w:val="center"/>
          </w:tcPr>
          <w:p w:rsidR="00B66787" w:rsidRPr="00BB0D46" w:rsidRDefault="00B66787" w:rsidP="003D43B8">
            <w:pPr>
              <w:rPr>
                <w:rFonts w:ascii="Arial" w:hAnsi="Arial" w:cs="Arial"/>
                <w:sz w:val="20"/>
                <w:szCs w:val="20"/>
              </w:rPr>
            </w:pPr>
            <w:r w:rsidRPr="00BB0D46">
              <w:rPr>
                <w:rFonts w:ascii="Arial" w:hAnsi="Arial" w:cs="Arial"/>
                <w:sz w:val="20"/>
                <w:szCs w:val="20"/>
              </w:rPr>
              <w:t>Proprietário/Responsável Técnico:</w:t>
            </w:r>
          </w:p>
        </w:tc>
      </w:tr>
      <w:tr w:rsidR="00B66787" w:rsidRPr="00245A38" w:rsidTr="00BB0D46">
        <w:trPr>
          <w:trHeight w:val="708"/>
        </w:trPr>
        <w:tc>
          <w:tcPr>
            <w:tcW w:w="10620" w:type="dxa"/>
            <w:gridSpan w:val="3"/>
            <w:vAlign w:val="center"/>
          </w:tcPr>
          <w:p w:rsidR="00B66787" w:rsidRPr="00BB0D46" w:rsidRDefault="00B66787" w:rsidP="003D43B8">
            <w:pPr>
              <w:rPr>
                <w:rFonts w:ascii="Arial" w:hAnsi="Arial" w:cs="Arial"/>
                <w:sz w:val="20"/>
                <w:szCs w:val="20"/>
              </w:rPr>
            </w:pPr>
            <w:r w:rsidRPr="00BB0D46">
              <w:rPr>
                <w:rFonts w:ascii="Arial" w:hAnsi="Arial" w:cs="Arial"/>
                <w:sz w:val="20"/>
                <w:szCs w:val="20"/>
              </w:rPr>
              <w:t>CNPJ/CPF:</w:t>
            </w:r>
          </w:p>
        </w:tc>
      </w:tr>
      <w:tr w:rsidR="00B66787" w:rsidRPr="00245A38" w:rsidTr="00BB0D46">
        <w:trPr>
          <w:trHeight w:val="708"/>
        </w:trPr>
        <w:tc>
          <w:tcPr>
            <w:tcW w:w="6948" w:type="dxa"/>
            <w:vAlign w:val="center"/>
          </w:tcPr>
          <w:p w:rsidR="00B66787" w:rsidRPr="00BB0D46" w:rsidRDefault="00B66787"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B66787" w:rsidRPr="00BB0D46" w:rsidRDefault="00B66787"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B66787" w:rsidRPr="00BB0D46" w:rsidRDefault="00B66787" w:rsidP="00BB0D46">
            <w:pPr>
              <w:rPr>
                <w:rFonts w:ascii="Arial" w:hAnsi="Arial" w:cs="Arial"/>
                <w:sz w:val="20"/>
                <w:szCs w:val="20"/>
              </w:rPr>
            </w:pPr>
            <w:r w:rsidRPr="00BB0D46">
              <w:rPr>
                <w:rFonts w:ascii="Arial" w:hAnsi="Arial" w:cs="Arial"/>
                <w:sz w:val="20"/>
                <w:szCs w:val="20"/>
              </w:rPr>
              <w:t>Número de Mulheres:</w:t>
            </w:r>
          </w:p>
        </w:tc>
      </w:tr>
    </w:tbl>
    <w:p w:rsidR="00B66787" w:rsidRPr="00245A38" w:rsidRDefault="00B66787">
      <w:pPr>
        <w:rPr>
          <w:rFonts w:ascii="Arial" w:hAnsi="Arial" w:cs="Arial"/>
          <w:sz w:val="20"/>
          <w:szCs w:val="20"/>
        </w:rPr>
      </w:pPr>
    </w:p>
    <w:p w:rsidR="00B66787" w:rsidRPr="003D43B8" w:rsidRDefault="00B66787">
      <w:pPr>
        <w:rPr>
          <w:rFonts w:ascii="Arial" w:hAnsi="Arial" w:cs="Arial"/>
          <w:b/>
          <w:sz w:val="20"/>
          <w:szCs w:val="20"/>
        </w:rPr>
      </w:pPr>
      <w:r w:rsidRPr="003D43B8">
        <w:rPr>
          <w:rFonts w:ascii="Arial" w:hAnsi="Arial" w:cs="Arial"/>
          <w:b/>
          <w:sz w:val="20"/>
          <w:szCs w:val="20"/>
        </w:rPr>
        <w:t>Legenda:</w:t>
      </w:r>
    </w:p>
    <w:p w:rsidR="00B66787" w:rsidRDefault="00B66787" w:rsidP="003D43B8">
      <w:pPr>
        <w:rPr>
          <w:rFonts w:ascii="Arial" w:hAnsi="Arial" w:cs="Arial"/>
          <w:sz w:val="20"/>
          <w:szCs w:val="20"/>
        </w:rPr>
      </w:pPr>
      <w:r>
        <w:rPr>
          <w:rFonts w:ascii="Arial" w:hAnsi="Arial" w:cs="Arial"/>
          <w:sz w:val="20"/>
          <w:szCs w:val="20"/>
        </w:rPr>
        <w:t>S – Sim;</w:t>
      </w:r>
    </w:p>
    <w:p w:rsidR="00B66787" w:rsidRDefault="00B66787" w:rsidP="003D43B8">
      <w:pPr>
        <w:rPr>
          <w:rFonts w:ascii="Arial" w:hAnsi="Arial" w:cs="Arial"/>
          <w:sz w:val="20"/>
          <w:szCs w:val="20"/>
        </w:rPr>
      </w:pPr>
      <w:r>
        <w:rPr>
          <w:rFonts w:ascii="Arial" w:hAnsi="Arial" w:cs="Arial"/>
          <w:sz w:val="20"/>
          <w:szCs w:val="20"/>
        </w:rPr>
        <w:t>N – Não;</w:t>
      </w:r>
    </w:p>
    <w:p w:rsidR="00B66787" w:rsidRDefault="00B66787" w:rsidP="003D43B8">
      <w:pPr>
        <w:rPr>
          <w:rFonts w:ascii="Arial" w:hAnsi="Arial" w:cs="Arial"/>
          <w:sz w:val="20"/>
          <w:szCs w:val="20"/>
        </w:rPr>
      </w:pPr>
      <w:r>
        <w:rPr>
          <w:rFonts w:ascii="Arial" w:hAnsi="Arial" w:cs="Arial"/>
          <w:sz w:val="20"/>
          <w:szCs w:val="20"/>
        </w:rPr>
        <w:t>NA – Não se aplica à atividade desenvolvida;</w:t>
      </w:r>
    </w:p>
    <w:p w:rsidR="00B66787" w:rsidRPr="003D43B8" w:rsidRDefault="00B66787"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B66787" w:rsidRDefault="00B66787">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B66787" w:rsidRPr="004D7F83" w:rsidTr="005605E7">
        <w:trPr>
          <w:jc w:val="center"/>
        </w:trPr>
        <w:tc>
          <w:tcPr>
            <w:tcW w:w="5815" w:type="dxa"/>
            <w:vAlign w:val="center"/>
          </w:tcPr>
          <w:p w:rsidR="00B66787" w:rsidRPr="004D7F83" w:rsidRDefault="00B66787" w:rsidP="005605E7">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B66787" w:rsidRPr="004D7F83" w:rsidRDefault="00B66787" w:rsidP="005605E7">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B66787" w:rsidRPr="004D7F83" w:rsidRDefault="00B66787" w:rsidP="005605E7">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B66787" w:rsidRPr="004D7F83" w:rsidRDefault="00B66787" w:rsidP="005605E7">
            <w:pPr>
              <w:jc w:val="center"/>
              <w:rPr>
                <w:rFonts w:ascii="Arial" w:hAnsi="Arial" w:cs="Arial"/>
                <w:b/>
                <w:sz w:val="20"/>
                <w:szCs w:val="20"/>
              </w:rPr>
            </w:pPr>
            <w:r w:rsidRPr="004D7F83">
              <w:rPr>
                <w:rFonts w:ascii="Arial" w:hAnsi="Arial" w:cs="Arial"/>
                <w:b/>
                <w:sz w:val="20"/>
                <w:szCs w:val="20"/>
              </w:rPr>
              <w:t>NA</w:t>
            </w:r>
          </w:p>
        </w:tc>
        <w:tc>
          <w:tcPr>
            <w:tcW w:w="568" w:type="dxa"/>
          </w:tcPr>
          <w:p w:rsidR="00B66787" w:rsidRDefault="00B66787" w:rsidP="005605E7">
            <w:pPr>
              <w:jc w:val="center"/>
              <w:rPr>
                <w:rFonts w:ascii="Arial" w:hAnsi="Arial" w:cs="Arial"/>
                <w:b/>
                <w:sz w:val="20"/>
                <w:szCs w:val="20"/>
              </w:rPr>
            </w:pPr>
            <w:r>
              <w:rPr>
                <w:rFonts w:ascii="Arial" w:hAnsi="Arial" w:cs="Arial"/>
                <w:b/>
                <w:sz w:val="20"/>
                <w:szCs w:val="20"/>
              </w:rPr>
              <w:t>CF*</w:t>
            </w:r>
          </w:p>
        </w:tc>
        <w:tc>
          <w:tcPr>
            <w:tcW w:w="3547" w:type="dxa"/>
            <w:vAlign w:val="center"/>
          </w:tcPr>
          <w:p w:rsidR="00B66787" w:rsidRPr="004D7F83" w:rsidRDefault="00B66787" w:rsidP="005605E7">
            <w:pPr>
              <w:jc w:val="center"/>
              <w:rPr>
                <w:rFonts w:ascii="Arial" w:hAnsi="Arial" w:cs="Arial"/>
                <w:b/>
                <w:sz w:val="20"/>
                <w:szCs w:val="20"/>
              </w:rPr>
            </w:pPr>
            <w:r>
              <w:rPr>
                <w:rFonts w:ascii="Arial" w:hAnsi="Arial" w:cs="Arial"/>
                <w:b/>
                <w:sz w:val="20"/>
                <w:szCs w:val="20"/>
              </w:rPr>
              <w:t>ENQUADRAMENTO LEGAL</w:t>
            </w:r>
          </w:p>
        </w:tc>
      </w:tr>
      <w:tr w:rsidR="00B66787" w:rsidRPr="004D7F83" w:rsidTr="005605E7">
        <w:trPr>
          <w:jc w:val="center"/>
        </w:trPr>
        <w:tc>
          <w:tcPr>
            <w:tcW w:w="5815" w:type="dxa"/>
          </w:tcPr>
          <w:p w:rsidR="00B66787" w:rsidRPr="000268DB" w:rsidRDefault="00B66787" w:rsidP="005605E7">
            <w:pPr>
              <w:autoSpaceDE w:val="0"/>
              <w:autoSpaceDN w:val="0"/>
              <w:adjustRightInd w:val="0"/>
              <w:jc w:val="both"/>
              <w:rPr>
                <w:rFonts w:ascii="Arial" w:eastAsia="Times New Roman" w:hAnsi="Arial" w:cs="Arial"/>
                <w:b/>
                <w:sz w:val="20"/>
                <w:szCs w:val="20"/>
                <w:lang w:eastAsia="pt-BR"/>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p>
        </w:tc>
      </w:tr>
      <w:tr w:rsidR="00B66787" w:rsidRPr="004D7F83" w:rsidTr="005605E7">
        <w:trPr>
          <w:jc w:val="center"/>
        </w:trPr>
        <w:tc>
          <w:tcPr>
            <w:tcW w:w="5815" w:type="dxa"/>
          </w:tcPr>
          <w:p w:rsidR="00B66787" w:rsidRPr="000268DB" w:rsidRDefault="00B66787" w:rsidP="005605E7">
            <w:pPr>
              <w:autoSpaceDE w:val="0"/>
              <w:autoSpaceDN w:val="0"/>
              <w:adjustRightInd w:val="0"/>
              <w:jc w:val="both"/>
              <w:rPr>
                <w:rFonts w:ascii="Arial" w:eastAsia="Times New Roman" w:hAnsi="Arial" w:cs="Arial"/>
                <w:b/>
                <w:sz w:val="20"/>
                <w:szCs w:val="20"/>
                <w:lang w:eastAsia="pt-BR"/>
              </w:rPr>
            </w:pPr>
            <w:r w:rsidRPr="000268DB">
              <w:rPr>
                <w:rFonts w:ascii="Arial" w:eastAsia="Times New Roman" w:hAnsi="Arial" w:cs="Arial"/>
                <w:b/>
                <w:sz w:val="20"/>
                <w:szCs w:val="20"/>
                <w:lang w:eastAsia="pt-BR"/>
              </w:rPr>
              <w:t>INSTALAÇÕES</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r>
              <w:rPr>
                <w:rFonts w:ascii="Arial" w:hAnsi="Arial" w:cs="Arial"/>
                <w:sz w:val="20"/>
                <w:szCs w:val="20"/>
              </w:rPr>
              <w:t xml:space="preserve">RDC nº 16 de 2013 ANVISA; </w:t>
            </w:r>
          </w:p>
          <w:p w:rsidR="00B66787" w:rsidRPr="004D7F83" w:rsidRDefault="00B66787" w:rsidP="005605E7">
            <w:pPr>
              <w:jc w:val="both"/>
              <w:rPr>
                <w:rFonts w:ascii="Arial" w:hAnsi="Arial" w:cs="Arial"/>
                <w:sz w:val="20"/>
                <w:szCs w:val="20"/>
              </w:rPr>
            </w:pPr>
            <w:r>
              <w:rPr>
                <w:rFonts w:ascii="Arial" w:hAnsi="Arial" w:cs="Arial"/>
                <w:sz w:val="20"/>
                <w:szCs w:val="20"/>
              </w:rPr>
              <w:t>Lei Federal nº 6.360 de 1976</w:t>
            </w:r>
          </w:p>
        </w:tc>
      </w:tr>
      <w:tr w:rsidR="00B66787" w:rsidRPr="004D7F83" w:rsidTr="005605E7">
        <w:trPr>
          <w:jc w:val="center"/>
        </w:trPr>
        <w:tc>
          <w:tcPr>
            <w:tcW w:w="5815" w:type="dxa"/>
          </w:tcPr>
          <w:p w:rsidR="00B66787" w:rsidRDefault="00B66787" w:rsidP="005605E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dispõe das áreas mínimas abaixo:</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p>
        </w:tc>
      </w:tr>
      <w:tr w:rsidR="00B66787" w:rsidRPr="004D7F83" w:rsidTr="005605E7">
        <w:trPr>
          <w:jc w:val="center"/>
        </w:trPr>
        <w:tc>
          <w:tcPr>
            <w:tcW w:w="5815" w:type="dxa"/>
          </w:tcPr>
          <w:p w:rsidR="00B66787" w:rsidRDefault="00B66787" w:rsidP="005605E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Área de recebimento/recepção</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p>
        </w:tc>
      </w:tr>
      <w:tr w:rsidR="00B66787" w:rsidRPr="004D7F83" w:rsidTr="005605E7">
        <w:trPr>
          <w:jc w:val="center"/>
        </w:trPr>
        <w:tc>
          <w:tcPr>
            <w:tcW w:w="5815" w:type="dxa"/>
          </w:tcPr>
          <w:p w:rsidR="00B66787" w:rsidRDefault="00B66787" w:rsidP="005605E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b) Área de armazenamento</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p>
        </w:tc>
      </w:tr>
      <w:tr w:rsidR="00B66787" w:rsidRPr="004D7F83" w:rsidTr="005605E7">
        <w:trPr>
          <w:jc w:val="center"/>
        </w:trPr>
        <w:tc>
          <w:tcPr>
            <w:tcW w:w="5815" w:type="dxa"/>
          </w:tcPr>
          <w:p w:rsidR="00B66787" w:rsidRDefault="00B66787" w:rsidP="005605E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c) Área de armazenamento de produtos não conformes e/ou vencidos</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p>
        </w:tc>
      </w:tr>
      <w:tr w:rsidR="00B66787" w:rsidRPr="004D7F83" w:rsidTr="005605E7">
        <w:trPr>
          <w:jc w:val="center"/>
        </w:trPr>
        <w:tc>
          <w:tcPr>
            <w:tcW w:w="5815" w:type="dxa"/>
          </w:tcPr>
          <w:p w:rsidR="00B66787" w:rsidRDefault="00B66787" w:rsidP="005605E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 Área de expedição</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p>
        </w:tc>
      </w:tr>
      <w:tr w:rsidR="00B66787" w:rsidRPr="004D7F83" w:rsidTr="005605E7">
        <w:trPr>
          <w:jc w:val="center"/>
        </w:trPr>
        <w:tc>
          <w:tcPr>
            <w:tcW w:w="5815" w:type="dxa"/>
          </w:tcPr>
          <w:p w:rsidR="00B66787" w:rsidRDefault="00B66787" w:rsidP="005605E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 Sanitário (s)</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p>
        </w:tc>
      </w:tr>
      <w:tr w:rsidR="00B66787" w:rsidRPr="004D7F83" w:rsidTr="005605E7">
        <w:trPr>
          <w:jc w:val="center"/>
        </w:trPr>
        <w:tc>
          <w:tcPr>
            <w:tcW w:w="5815" w:type="dxa"/>
          </w:tcPr>
          <w:p w:rsidR="00B66787" w:rsidRDefault="00B66787" w:rsidP="005605E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f) Sala/área de convivência de funcionários</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p>
        </w:tc>
      </w:tr>
      <w:tr w:rsidR="00B66787" w:rsidRPr="004D7F83" w:rsidTr="005605E7">
        <w:trPr>
          <w:jc w:val="center"/>
        </w:trPr>
        <w:tc>
          <w:tcPr>
            <w:tcW w:w="5815" w:type="dxa"/>
          </w:tcPr>
          <w:p w:rsidR="00B66787" w:rsidRDefault="00B66787" w:rsidP="005605E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g) Depósito de materiais de limpeza</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p>
        </w:tc>
      </w:tr>
      <w:tr w:rsidR="00B66787" w:rsidRPr="004D7F83" w:rsidTr="005605E7">
        <w:trPr>
          <w:jc w:val="center"/>
        </w:trPr>
        <w:tc>
          <w:tcPr>
            <w:tcW w:w="5815" w:type="dxa"/>
          </w:tcPr>
          <w:p w:rsidR="00B66787" w:rsidRDefault="00B66787" w:rsidP="005605E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área de recepção separada da área de armazenamento</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r>
              <w:rPr>
                <w:rFonts w:ascii="Arial" w:hAnsi="Arial" w:cs="Arial"/>
                <w:sz w:val="20"/>
                <w:szCs w:val="20"/>
              </w:rPr>
              <w:t xml:space="preserve">RDC nº 16 de 2013 ANVISA; </w:t>
            </w:r>
          </w:p>
          <w:p w:rsidR="00B66787" w:rsidRDefault="00B66787" w:rsidP="005605E7">
            <w:pPr>
              <w:jc w:val="both"/>
              <w:rPr>
                <w:rFonts w:ascii="Arial" w:hAnsi="Arial" w:cs="Arial"/>
                <w:sz w:val="20"/>
                <w:szCs w:val="20"/>
              </w:rPr>
            </w:pPr>
            <w:r>
              <w:rPr>
                <w:rFonts w:ascii="Arial" w:hAnsi="Arial" w:cs="Arial"/>
                <w:sz w:val="20"/>
                <w:szCs w:val="20"/>
              </w:rPr>
              <w:t>Lei Federal nº 6.360 de 1976</w:t>
            </w:r>
          </w:p>
        </w:tc>
      </w:tr>
      <w:tr w:rsidR="00B66787" w:rsidRPr="004D7F83" w:rsidTr="005605E7">
        <w:trPr>
          <w:jc w:val="center"/>
        </w:trPr>
        <w:tc>
          <w:tcPr>
            <w:tcW w:w="5815" w:type="dxa"/>
          </w:tcPr>
          <w:p w:rsidR="00B66787" w:rsidRPr="002F43B7" w:rsidRDefault="00B66787" w:rsidP="005605E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instalações e equipamentos adequados as operações a serem executadas</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r>
              <w:rPr>
                <w:rFonts w:ascii="Arial" w:hAnsi="Arial" w:cs="Arial"/>
                <w:sz w:val="20"/>
                <w:szCs w:val="20"/>
              </w:rPr>
              <w:t xml:space="preserve">RDC nº 16 de 2013 ANVISA; </w:t>
            </w:r>
          </w:p>
          <w:p w:rsidR="00B66787" w:rsidRPr="004D7F83" w:rsidRDefault="00B66787" w:rsidP="005605E7">
            <w:pPr>
              <w:jc w:val="both"/>
              <w:rPr>
                <w:rFonts w:ascii="Arial" w:hAnsi="Arial" w:cs="Arial"/>
                <w:sz w:val="20"/>
                <w:szCs w:val="20"/>
              </w:rPr>
            </w:pPr>
            <w:r>
              <w:rPr>
                <w:rFonts w:ascii="Arial" w:hAnsi="Arial" w:cs="Arial"/>
                <w:sz w:val="20"/>
                <w:szCs w:val="20"/>
              </w:rPr>
              <w:t>Lei Federal nº 6.360 de 1976</w:t>
            </w:r>
          </w:p>
        </w:tc>
      </w:tr>
      <w:tr w:rsidR="00B66787" w:rsidRPr="004D7F83" w:rsidTr="005605E7">
        <w:trPr>
          <w:jc w:val="center"/>
        </w:trPr>
        <w:tc>
          <w:tcPr>
            <w:tcW w:w="5815" w:type="dxa"/>
          </w:tcPr>
          <w:p w:rsidR="00B66787" w:rsidRPr="002F43B7" w:rsidRDefault="00B66787" w:rsidP="005605E7">
            <w:pPr>
              <w:jc w:val="both"/>
              <w:rPr>
                <w:rFonts w:ascii="Arial" w:eastAsia="Times New Roman" w:hAnsi="Arial" w:cs="Arial"/>
                <w:sz w:val="20"/>
                <w:szCs w:val="20"/>
                <w:lang w:eastAsia="pt-BR"/>
              </w:rPr>
            </w:pPr>
            <w:r>
              <w:rPr>
                <w:rFonts w:ascii="Arial" w:eastAsia="Times New Roman" w:hAnsi="Arial" w:cs="Arial"/>
                <w:sz w:val="20"/>
                <w:szCs w:val="20"/>
                <w:lang w:eastAsia="pt-BR"/>
              </w:rPr>
              <w:t>Instalações estão em bom estado de conservação, higiene e limpeza</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r>
              <w:rPr>
                <w:rFonts w:ascii="Arial" w:hAnsi="Arial" w:cs="Arial"/>
                <w:sz w:val="20"/>
                <w:szCs w:val="20"/>
              </w:rPr>
              <w:t xml:space="preserve">RDC nº 16 de 2013 ANVISA; </w:t>
            </w:r>
          </w:p>
          <w:p w:rsidR="00B66787" w:rsidRPr="004D7F83" w:rsidRDefault="00B66787" w:rsidP="005605E7">
            <w:pPr>
              <w:jc w:val="both"/>
              <w:rPr>
                <w:rFonts w:ascii="Arial" w:hAnsi="Arial" w:cs="Arial"/>
                <w:sz w:val="20"/>
                <w:szCs w:val="20"/>
              </w:rPr>
            </w:pPr>
            <w:r>
              <w:rPr>
                <w:rFonts w:ascii="Arial" w:hAnsi="Arial" w:cs="Arial"/>
                <w:sz w:val="20"/>
                <w:szCs w:val="20"/>
              </w:rPr>
              <w:t>Lei Federal nº 6.360 de 1976</w:t>
            </w:r>
          </w:p>
        </w:tc>
      </w:tr>
      <w:tr w:rsidR="00B66787" w:rsidRPr="004D7F83" w:rsidTr="005605E7">
        <w:trPr>
          <w:jc w:val="center"/>
        </w:trPr>
        <w:tc>
          <w:tcPr>
            <w:tcW w:w="5815" w:type="dxa"/>
          </w:tcPr>
          <w:p w:rsidR="00B66787" w:rsidRPr="004D7F83" w:rsidRDefault="00B66787" w:rsidP="005605E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Iluminação e ventilação apropriados</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r>
              <w:rPr>
                <w:rFonts w:ascii="Arial" w:hAnsi="Arial" w:cs="Arial"/>
                <w:sz w:val="20"/>
                <w:szCs w:val="20"/>
              </w:rPr>
              <w:t xml:space="preserve">RDC nº 16 de 2013 ANVISA; </w:t>
            </w:r>
          </w:p>
          <w:p w:rsidR="00B66787" w:rsidRPr="004D7F83" w:rsidRDefault="00B66787" w:rsidP="005605E7">
            <w:pPr>
              <w:jc w:val="both"/>
              <w:rPr>
                <w:rFonts w:ascii="Arial" w:hAnsi="Arial" w:cs="Arial"/>
                <w:sz w:val="20"/>
                <w:szCs w:val="20"/>
              </w:rPr>
            </w:pPr>
            <w:r>
              <w:rPr>
                <w:rFonts w:ascii="Arial" w:hAnsi="Arial" w:cs="Arial"/>
                <w:sz w:val="20"/>
                <w:szCs w:val="20"/>
              </w:rPr>
              <w:t>Lei Federal nº 6.360 de 1976</w:t>
            </w:r>
          </w:p>
        </w:tc>
      </w:tr>
      <w:tr w:rsidR="00B66787" w:rsidRPr="004D7F83" w:rsidTr="005605E7">
        <w:trPr>
          <w:jc w:val="center"/>
        </w:trPr>
        <w:tc>
          <w:tcPr>
            <w:tcW w:w="5815" w:type="dxa"/>
            <w:vAlign w:val="center"/>
          </w:tcPr>
          <w:p w:rsidR="00B66787" w:rsidRPr="004D7F83" w:rsidRDefault="00B66787" w:rsidP="005605E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proteção contra vetores</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r>
              <w:rPr>
                <w:rFonts w:ascii="Arial" w:hAnsi="Arial" w:cs="Arial"/>
                <w:sz w:val="20"/>
                <w:szCs w:val="20"/>
              </w:rPr>
              <w:t xml:space="preserve">RDC nº 16 de 2013 ANVISA; </w:t>
            </w:r>
          </w:p>
          <w:p w:rsidR="00B66787" w:rsidRPr="004D7F83" w:rsidRDefault="00B66787" w:rsidP="005605E7">
            <w:pPr>
              <w:jc w:val="both"/>
              <w:rPr>
                <w:rFonts w:ascii="Arial" w:hAnsi="Arial" w:cs="Arial"/>
                <w:sz w:val="20"/>
                <w:szCs w:val="20"/>
              </w:rPr>
            </w:pPr>
            <w:r>
              <w:rPr>
                <w:rFonts w:ascii="Arial" w:hAnsi="Arial" w:cs="Arial"/>
                <w:sz w:val="20"/>
                <w:szCs w:val="20"/>
              </w:rPr>
              <w:t>Lei Federal nº 6.360 de 1976</w:t>
            </w:r>
          </w:p>
        </w:tc>
      </w:tr>
      <w:tr w:rsidR="00B66787" w:rsidRPr="004D7F83" w:rsidTr="005605E7">
        <w:trPr>
          <w:jc w:val="center"/>
        </w:trPr>
        <w:tc>
          <w:tcPr>
            <w:tcW w:w="5815" w:type="dxa"/>
            <w:vAlign w:val="center"/>
          </w:tcPr>
          <w:p w:rsidR="00B66787" w:rsidRDefault="00B66787" w:rsidP="005605E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temperatura e umidade monitorada, registrada e controlada</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r>
              <w:rPr>
                <w:rFonts w:ascii="Arial" w:hAnsi="Arial" w:cs="Arial"/>
                <w:sz w:val="20"/>
                <w:szCs w:val="20"/>
              </w:rPr>
              <w:t xml:space="preserve">RDC nº 16 de 2013 ANVISA; </w:t>
            </w:r>
          </w:p>
          <w:p w:rsidR="00B66787" w:rsidRPr="004D7F83" w:rsidRDefault="00B66787" w:rsidP="005605E7">
            <w:pPr>
              <w:jc w:val="both"/>
              <w:rPr>
                <w:rFonts w:ascii="Arial" w:hAnsi="Arial" w:cs="Arial"/>
                <w:sz w:val="20"/>
                <w:szCs w:val="20"/>
              </w:rPr>
            </w:pPr>
            <w:r>
              <w:rPr>
                <w:rFonts w:ascii="Arial" w:hAnsi="Arial" w:cs="Arial"/>
                <w:sz w:val="20"/>
                <w:szCs w:val="20"/>
              </w:rPr>
              <w:t>Lei Federal nº 6.360 de 1976</w:t>
            </w:r>
          </w:p>
        </w:tc>
      </w:tr>
      <w:tr w:rsidR="00B66787" w:rsidRPr="004D7F83" w:rsidTr="005605E7">
        <w:trPr>
          <w:jc w:val="center"/>
        </w:trPr>
        <w:tc>
          <w:tcPr>
            <w:tcW w:w="5815" w:type="dxa"/>
            <w:vAlign w:val="center"/>
          </w:tcPr>
          <w:p w:rsidR="00B66787" w:rsidRDefault="00B66787" w:rsidP="005605E7">
            <w:pPr>
              <w:jc w:val="both"/>
              <w:rPr>
                <w:rFonts w:ascii="Arial" w:hAnsi="Arial" w:cs="Arial"/>
                <w:sz w:val="20"/>
                <w:szCs w:val="20"/>
              </w:rPr>
            </w:pPr>
            <w:r>
              <w:rPr>
                <w:rFonts w:ascii="Arial" w:hAnsi="Arial" w:cs="Arial"/>
                <w:sz w:val="20"/>
                <w:szCs w:val="20"/>
              </w:rPr>
              <w:t>Equipamentos e aparelhos calibrados</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r>
              <w:rPr>
                <w:rFonts w:ascii="Arial" w:hAnsi="Arial" w:cs="Arial"/>
                <w:sz w:val="20"/>
                <w:szCs w:val="20"/>
              </w:rPr>
              <w:t xml:space="preserve">RDC nº 16 de 2013 ANVISA; </w:t>
            </w:r>
          </w:p>
          <w:p w:rsidR="00B66787" w:rsidRPr="004D7F83" w:rsidRDefault="00B66787" w:rsidP="005605E7">
            <w:pPr>
              <w:jc w:val="both"/>
              <w:rPr>
                <w:rFonts w:ascii="Arial" w:hAnsi="Arial" w:cs="Arial"/>
                <w:sz w:val="20"/>
                <w:szCs w:val="20"/>
              </w:rPr>
            </w:pPr>
            <w:r>
              <w:rPr>
                <w:rFonts w:ascii="Arial" w:hAnsi="Arial" w:cs="Arial"/>
                <w:sz w:val="20"/>
                <w:szCs w:val="20"/>
              </w:rPr>
              <w:t>Lei Federal nº 6.360 de 1976</w:t>
            </w:r>
          </w:p>
        </w:tc>
      </w:tr>
      <w:tr w:rsidR="00B66787" w:rsidRPr="004D7F83" w:rsidTr="005605E7">
        <w:trPr>
          <w:jc w:val="center"/>
        </w:trPr>
        <w:tc>
          <w:tcPr>
            <w:tcW w:w="5815"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Pr="004D7F83" w:rsidRDefault="00B66787" w:rsidP="005605E7">
            <w:pPr>
              <w:jc w:val="both"/>
              <w:rPr>
                <w:rFonts w:ascii="Arial" w:hAnsi="Arial" w:cs="Arial"/>
                <w:sz w:val="20"/>
                <w:szCs w:val="20"/>
              </w:rPr>
            </w:pPr>
          </w:p>
        </w:tc>
      </w:tr>
      <w:tr w:rsidR="00B66787" w:rsidRPr="004D7F83" w:rsidTr="005605E7">
        <w:trPr>
          <w:jc w:val="center"/>
        </w:trPr>
        <w:tc>
          <w:tcPr>
            <w:tcW w:w="5815" w:type="dxa"/>
          </w:tcPr>
          <w:p w:rsidR="00B66787" w:rsidRPr="00B414A5" w:rsidRDefault="00B66787" w:rsidP="005605E7">
            <w:pPr>
              <w:jc w:val="both"/>
              <w:rPr>
                <w:rFonts w:ascii="Arial" w:hAnsi="Arial" w:cs="Arial"/>
                <w:b/>
                <w:sz w:val="20"/>
                <w:szCs w:val="20"/>
              </w:rPr>
            </w:pPr>
            <w:r w:rsidRPr="00B414A5">
              <w:rPr>
                <w:rFonts w:ascii="Arial" w:hAnsi="Arial" w:cs="Arial"/>
                <w:b/>
                <w:sz w:val="20"/>
                <w:szCs w:val="20"/>
              </w:rPr>
              <w:t>PRODUTOS</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Pr="004D7F83" w:rsidRDefault="00B66787" w:rsidP="005605E7">
            <w:pPr>
              <w:jc w:val="both"/>
              <w:rPr>
                <w:rFonts w:ascii="Arial" w:hAnsi="Arial" w:cs="Arial"/>
                <w:sz w:val="20"/>
                <w:szCs w:val="20"/>
              </w:rPr>
            </w:pPr>
          </w:p>
        </w:tc>
      </w:tr>
      <w:tr w:rsidR="00B66787" w:rsidRPr="004D7F83" w:rsidTr="005605E7">
        <w:trPr>
          <w:jc w:val="center"/>
        </w:trPr>
        <w:tc>
          <w:tcPr>
            <w:tcW w:w="5815" w:type="dxa"/>
          </w:tcPr>
          <w:p w:rsidR="00B66787"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Pr="004D7F83" w:rsidRDefault="00B66787" w:rsidP="005605E7">
            <w:pPr>
              <w:jc w:val="both"/>
              <w:rPr>
                <w:rFonts w:ascii="Arial" w:hAnsi="Arial" w:cs="Arial"/>
                <w:sz w:val="20"/>
                <w:szCs w:val="20"/>
              </w:rPr>
            </w:pPr>
          </w:p>
        </w:tc>
      </w:tr>
      <w:tr w:rsidR="00B66787" w:rsidRPr="004D7F83" w:rsidTr="005605E7">
        <w:trPr>
          <w:jc w:val="center"/>
        </w:trPr>
        <w:tc>
          <w:tcPr>
            <w:tcW w:w="5815" w:type="dxa"/>
          </w:tcPr>
          <w:p w:rsidR="00B66787" w:rsidRPr="004D7F83" w:rsidRDefault="00B66787" w:rsidP="005605E7">
            <w:pPr>
              <w:jc w:val="both"/>
              <w:rPr>
                <w:rFonts w:ascii="Arial" w:hAnsi="Arial" w:cs="Arial"/>
                <w:sz w:val="20"/>
                <w:szCs w:val="20"/>
              </w:rPr>
            </w:pPr>
            <w:r>
              <w:rPr>
                <w:rFonts w:ascii="Arial" w:hAnsi="Arial" w:cs="Arial"/>
                <w:sz w:val="20"/>
                <w:szCs w:val="20"/>
              </w:rPr>
              <w:t>Todos os produtos DISTRIBUIDOS estão regularizados junto a ANVISA</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r>
              <w:rPr>
                <w:rFonts w:ascii="Arial" w:hAnsi="Arial" w:cs="Arial"/>
                <w:sz w:val="20"/>
                <w:szCs w:val="20"/>
              </w:rPr>
              <w:t xml:space="preserve">RDC nº 16 de 2013 ANVISA; </w:t>
            </w:r>
          </w:p>
          <w:p w:rsidR="00B66787" w:rsidRDefault="00B66787" w:rsidP="005605E7">
            <w:pPr>
              <w:jc w:val="both"/>
              <w:rPr>
                <w:rFonts w:ascii="Arial" w:hAnsi="Arial" w:cs="Arial"/>
                <w:sz w:val="20"/>
                <w:szCs w:val="20"/>
              </w:rPr>
            </w:pPr>
            <w:r>
              <w:rPr>
                <w:rFonts w:ascii="Arial" w:hAnsi="Arial" w:cs="Arial"/>
                <w:sz w:val="20"/>
                <w:szCs w:val="20"/>
              </w:rPr>
              <w:t>Lei Federal nº 6.360 de 1976</w:t>
            </w:r>
          </w:p>
        </w:tc>
      </w:tr>
      <w:tr w:rsidR="00B66787" w:rsidRPr="004D7F83" w:rsidTr="005605E7">
        <w:trPr>
          <w:jc w:val="center"/>
        </w:trPr>
        <w:tc>
          <w:tcPr>
            <w:tcW w:w="5815" w:type="dxa"/>
          </w:tcPr>
          <w:p w:rsidR="00B66787" w:rsidRDefault="00B66787" w:rsidP="005605E7">
            <w:pPr>
              <w:jc w:val="both"/>
              <w:rPr>
                <w:rFonts w:ascii="Arial" w:hAnsi="Arial" w:cs="Arial"/>
                <w:sz w:val="20"/>
                <w:szCs w:val="20"/>
              </w:rPr>
            </w:pPr>
            <w:r>
              <w:rPr>
                <w:rFonts w:ascii="Arial" w:hAnsi="Arial" w:cs="Arial"/>
                <w:sz w:val="20"/>
                <w:szCs w:val="20"/>
              </w:rPr>
              <w:t>Abaste-se de produtos provenientes APENAS de empresas regularizadas junto à ANVISA</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r>
              <w:rPr>
                <w:rFonts w:ascii="Arial" w:hAnsi="Arial" w:cs="Arial"/>
                <w:sz w:val="20"/>
                <w:szCs w:val="20"/>
              </w:rPr>
              <w:t xml:space="preserve">RDC nº 16 de 2013 ANVISA; </w:t>
            </w:r>
          </w:p>
          <w:p w:rsidR="00B66787" w:rsidRPr="004D7F83" w:rsidRDefault="00B66787" w:rsidP="005605E7">
            <w:pPr>
              <w:jc w:val="both"/>
              <w:rPr>
                <w:rFonts w:ascii="Arial" w:hAnsi="Arial" w:cs="Arial"/>
                <w:sz w:val="20"/>
                <w:szCs w:val="20"/>
              </w:rPr>
            </w:pPr>
            <w:r>
              <w:rPr>
                <w:rFonts w:ascii="Arial" w:hAnsi="Arial" w:cs="Arial"/>
                <w:sz w:val="20"/>
                <w:szCs w:val="20"/>
              </w:rPr>
              <w:t>Lei Federal nº 6.360 de 1976</w:t>
            </w:r>
          </w:p>
        </w:tc>
      </w:tr>
      <w:tr w:rsidR="00B66787" w:rsidRPr="004D7F83" w:rsidTr="005605E7">
        <w:trPr>
          <w:jc w:val="center"/>
        </w:trPr>
        <w:tc>
          <w:tcPr>
            <w:tcW w:w="5815" w:type="dxa"/>
          </w:tcPr>
          <w:p w:rsidR="00B66787" w:rsidRDefault="00B66787" w:rsidP="005605E7">
            <w:pPr>
              <w:jc w:val="both"/>
              <w:rPr>
                <w:rFonts w:ascii="Arial" w:hAnsi="Arial" w:cs="Arial"/>
                <w:sz w:val="20"/>
                <w:szCs w:val="20"/>
              </w:rPr>
            </w:pPr>
            <w:r>
              <w:rPr>
                <w:rFonts w:ascii="Arial" w:hAnsi="Arial" w:cs="Arial"/>
                <w:sz w:val="20"/>
                <w:szCs w:val="20"/>
              </w:rPr>
              <w:t>Fornece produtos a empresas regularizadas junto à Autoridade sanitária</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r>
              <w:rPr>
                <w:rFonts w:ascii="Arial" w:hAnsi="Arial" w:cs="Arial"/>
                <w:sz w:val="20"/>
                <w:szCs w:val="20"/>
              </w:rPr>
              <w:t xml:space="preserve">RDC nº 16 de 2013 ANVISA; </w:t>
            </w:r>
          </w:p>
          <w:p w:rsidR="00B66787" w:rsidRPr="004D7F83" w:rsidRDefault="00B66787" w:rsidP="005605E7">
            <w:pPr>
              <w:jc w:val="both"/>
              <w:rPr>
                <w:rFonts w:ascii="Arial" w:hAnsi="Arial" w:cs="Arial"/>
                <w:sz w:val="20"/>
                <w:szCs w:val="20"/>
              </w:rPr>
            </w:pPr>
            <w:r>
              <w:rPr>
                <w:rFonts w:ascii="Arial" w:hAnsi="Arial" w:cs="Arial"/>
                <w:sz w:val="20"/>
                <w:szCs w:val="20"/>
              </w:rPr>
              <w:t>Lei Federal nº 6.360 de 1976</w:t>
            </w:r>
          </w:p>
        </w:tc>
      </w:tr>
      <w:tr w:rsidR="00B66787" w:rsidRPr="004D7F83" w:rsidTr="005605E7">
        <w:trPr>
          <w:jc w:val="center"/>
        </w:trPr>
        <w:tc>
          <w:tcPr>
            <w:tcW w:w="5815" w:type="dxa"/>
          </w:tcPr>
          <w:p w:rsidR="00B66787" w:rsidRDefault="00B66787" w:rsidP="005605E7">
            <w:pPr>
              <w:jc w:val="both"/>
              <w:rPr>
                <w:rFonts w:ascii="Arial" w:hAnsi="Arial" w:cs="Arial"/>
                <w:sz w:val="20"/>
                <w:szCs w:val="20"/>
              </w:rPr>
            </w:pPr>
            <w:r>
              <w:rPr>
                <w:rFonts w:ascii="Arial" w:hAnsi="Arial" w:cs="Arial"/>
                <w:sz w:val="20"/>
                <w:szCs w:val="20"/>
              </w:rPr>
              <w:t>Utiliza serviços de transporte legalmente autorizados pela Autoridade sanitária</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r>
              <w:rPr>
                <w:rFonts w:ascii="Arial" w:hAnsi="Arial" w:cs="Arial"/>
                <w:sz w:val="20"/>
                <w:szCs w:val="20"/>
              </w:rPr>
              <w:t xml:space="preserve">RDC nº 16 de 2013 ANVISA; </w:t>
            </w:r>
          </w:p>
          <w:p w:rsidR="00B66787" w:rsidRPr="004D7F83" w:rsidRDefault="00B66787" w:rsidP="005605E7">
            <w:pPr>
              <w:jc w:val="both"/>
              <w:rPr>
                <w:rFonts w:ascii="Arial" w:hAnsi="Arial" w:cs="Arial"/>
                <w:sz w:val="20"/>
                <w:szCs w:val="20"/>
              </w:rPr>
            </w:pPr>
            <w:r>
              <w:rPr>
                <w:rFonts w:ascii="Arial" w:hAnsi="Arial" w:cs="Arial"/>
                <w:sz w:val="20"/>
                <w:szCs w:val="20"/>
              </w:rPr>
              <w:t>Lei Federal nº 6.360 de 1976</w:t>
            </w:r>
          </w:p>
        </w:tc>
      </w:tr>
      <w:tr w:rsidR="00B66787" w:rsidRPr="004D7F83" w:rsidTr="005605E7">
        <w:trPr>
          <w:jc w:val="center"/>
        </w:trPr>
        <w:tc>
          <w:tcPr>
            <w:tcW w:w="5815" w:type="dxa"/>
          </w:tcPr>
          <w:p w:rsidR="00B66787"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Pr="004D7F83" w:rsidRDefault="00B66787" w:rsidP="005605E7">
            <w:pPr>
              <w:jc w:val="both"/>
              <w:rPr>
                <w:rFonts w:ascii="Arial" w:hAnsi="Arial" w:cs="Arial"/>
                <w:sz w:val="20"/>
                <w:szCs w:val="20"/>
              </w:rPr>
            </w:pPr>
          </w:p>
        </w:tc>
      </w:tr>
      <w:tr w:rsidR="00B66787" w:rsidRPr="00467059" w:rsidTr="005605E7">
        <w:trPr>
          <w:jc w:val="center"/>
        </w:trPr>
        <w:tc>
          <w:tcPr>
            <w:tcW w:w="5815" w:type="dxa"/>
          </w:tcPr>
          <w:p w:rsidR="00B66787" w:rsidRPr="00467059" w:rsidRDefault="00B66787" w:rsidP="005605E7">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GARANTIA DA QUALIDADE</w:t>
            </w:r>
          </w:p>
        </w:tc>
        <w:tc>
          <w:tcPr>
            <w:tcW w:w="540" w:type="dxa"/>
          </w:tcPr>
          <w:p w:rsidR="00B66787" w:rsidRPr="00467059" w:rsidRDefault="00B66787" w:rsidP="005605E7">
            <w:pPr>
              <w:jc w:val="both"/>
              <w:rPr>
                <w:rFonts w:ascii="Arial" w:hAnsi="Arial" w:cs="Arial"/>
                <w:b/>
                <w:sz w:val="20"/>
                <w:szCs w:val="20"/>
              </w:rPr>
            </w:pPr>
          </w:p>
        </w:tc>
        <w:tc>
          <w:tcPr>
            <w:tcW w:w="540" w:type="dxa"/>
          </w:tcPr>
          <w:p w:rsidR="00B66787" w:rsidRPr="00467059" w:rsidRDefault="00B66787" w:rsidP="005605E7">
            <w:pPr>
              <w:jc w:val="both"/>
              <w:rPr>
                <w:rFonts w:ascii="Arial" w:hAnsi="Arial" w:cs="Arial"/>
                <w:b/>
                <w:sz w:val="20"/>
                <w:szCs w:val="20"/>
              </w:rPr>
            </w:pPr>
          </w:p>
        </w:tc>
        <w:tc>
          <w:tcPr>
            <w:tcW w:w="540" w:type="dxa"/>
          </w:tcPr>
          <w:p w:rsidR="00B66787" w:rsidRPr="00467059" w:rsidRDefault="00B66787" w:rsidP="005605E7">
            <w:pPr>
              <w:jc w:val="both"/>
              <w:rPr>
                <w:rFonts w:ascii="Arial" w:hAnsi="Arial" w:cs="Arial"/>
                <w:b/>
                <w:sz w:val="20"/>
                <w:szCs w:val="20"/>
              </w:rPr>
            </w:pPr>
          </w:p>
        </w:tc>
        <w:tc>
          <w:tcPr>
            <w:tcW w:w="568" w:type="dxa"/>
          </w:tcPr>
          <w:p w:rsidR="00B66787" w:rsidRPr="00467059" w:rsidRDefault="00B66787" w:rsidP="005605E7">
            <w:pPr>
              <w:jc w:val="both"/>
              <w:rPr>
                <w:rFonts w:ascii="Arial" w:hAnsi="Arial" w:cs="Arial"/>
                <w:b/>
                <w:sz w:val="20"/>
                <w:szCs w:val="20"/>
                <w:highlight w:val="yellow"/>
              </w:rPr>
            </w:pPr>
          </w:p>
        </w:tc>
        <w:tc>
          <w:tcPr>
            <w:tcW w:w="3547" w:type="dxa"/>
          </w:tcPr>
          <w:p w:rsidR="00B66787" w:rsidRPr="00467059" w:rsidRDefault="00B66787" w:rsidP="005605E7">
            <w:pPr>
              <w:jc w:val="both"/>
              <w:rPr>
                <w:rFonts w:ascii="Arial" w:hAnsi="Arial" w:cs="Arial"/>
                <w:b/>
                <w:sz w:val="20"/>
                <w:szCs w:val="20"/>
                <w:highlight w:val="yellow"/>
              </w:rPr>
            </w:pPr>
          </w:p>
        </w:tc>
      </w:tr>
      <w:tr w:rsidR="00B66787" w:rsidRPr="00467059" w:rsidTr="005605E7">
        <w:trPr>
          <w:jc w:val="center"/>
        </w:trPr>
        <w:tc>
          <w:tcPr>
            <w:tcW w:w="5815" w:type="dxa"/>
          </w:tcPr>
          <w:p w:rsidR="00B66787" w:rsidRPr="00467059" w:rsidRDefault="00B66787" w:rsidP="005605E7">
            <w:pPr>
              <w:autoSpaceDE w:val="0"/>
              <w:autoSpaceDN w:val="0"/>
              <w:adjustRightInd w:val="0"/>
              <w:jc w:val="both"/>
              <w:rPr>
                <w:rFonts w:ascii="Arial" w:eastAsia="Times New Roman" w:hAnsi="Arial" w:cs="Arial"/>
                <w:b/>
                <w:sz w:val="20"/>
                <w:szCs w:val="20"/>
                <w:lang w:eastAsia="pt-BR"/>
              </w:rPr>
            </w:pPr>
          </w:p>
        </w:tc>
        <w:tc>
          <w:tcPr>
            <w:tcW w:w="540" w:type="dxa"/>
          </w:tcPr>
          <w:p w:rsidR="00B66787" w:rsidRPr="00467059" w:rsidRDefault="00B66787" w:rsidP="005605E7">
            <w:pPr>
              <w:jc w:val="both"/>
              <w:rPr>
                <w:rFonts w:ascii="Arial" w:hAnsi="Arial" w:cs="Arial"/>
                <w:b/>
                <w:sz w:val="20"/>
                <w:szCs w:val="20"/>
              </w:rPr>
            </w:pPr>
          </w:p>
        </w:tc>
        <w:tc>
          <w:tcPr>
            <w:tcW w:w="540" w:type="dxa"/>
          </w:tcPr>
          <w:p w:rsidR="00B66787" w:rsidRPr="00467059" w:rsidRDefault="00B66787" w:rsidP="005605E7">
            <w:pPr>
              <w:jc w:val="both"/>
              <w:rPr>
                <w:rFonts w:ascii="Arial" w:hAnsi="Arial" w:cs="Arial"/>
                <w:b/>
                <w:sz w:val="20"/>
                <w:szCs w:val="20"/>
              </w:rPr>
            </w:pPr>
          </w:p>
        </w:tc>
        <w:tc>
          <w:tcPr>
            <w:tcW w:w="540" w:type="dxa"/>
          </w:tcPr>
          <w:p w:rsidR="00B66787" w:rsidRPr="00467059" w:rsidRDefault="00B66787" w:rsidP="005605E7">
            <w:pPr>
              <w:jc w:val="both"/>
              <w:rPr>
                <w:rFonts w:ascii="Arial" w:hAnsi="Arial" w:cs="Arial"/>
                <w:b/>
                <w:sz w:val="20"/>
                <w:szCs w:val="20"/>
              </w:rPr>
            </w:pPr>
          </w:p>
        </w:tc>
        <w:tc>
          <w:tcPr>
            <w:tcW w:w="568" w:type="dxa"/>
          </w:tcPr>
          <w:p w:rsidR="00B66787" w:rsidRPr="00467059" w:rsidRDefault="00B66787" w:rsidP="005605E7">
            <w:pPr>
              <w:jc w:val="both"/>
              <w:rPr>
                <w:rFonts w:ascii="Arial" w:hAnsi="Arial" w:cs="Arial"/>
                <w:b/>
                <w:sz w:val="20"/>
                <w:szCs w:val="20"/>
                <w:highlight w:val="yellow"/>
              </w:rPr>
            </w:pPr>
          </w:p>
        </w:tc>
        <w:tc>
          <w:tcPr>
            <w:tcW w:w="3547" w:type="dxa"/>
          </w:tcPr>
          <w:p w:rsidR="00B66787" w:rsidRPr="00467059" w:rsidRDefault="00B66787" w:rsidP="005605E7">
            <w:pPr>
              <w:jc w:val="both"/>
              <w:rPr>
                <w:rFonts w:ascii="Arial" w:hAnsi="Arial" w:cs="Arial"/>
                <w:b/>
                <w:sz w:val="20"/>
                <w:szCs w:val="20"/>
                <w:highlight w:val="yellow"/>
              </w:rPr>
            </w:pPr>
          </w:p>
        </w:tc>
      </w:tr>
      <w:tr w:rsidR="00B66787" w:rsidRPr="004D7F83" w:rsidTr="005605E7">
        <w:trPr>
          <w:jc w:val="center"/>
        </w:trPr>
        <w:tc>
          <w:tcPr>
            <w:tcW w:w="5815" w:type="dxa"/>
          </w:tcPr>
          <w:p w:rsidR="00B66787" w:rsidRPr="004D7F83" w:rsidRDefault="00B66787" w:rsidP="005605E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plano de emergência de recolhimento de produtos do mercado, quando necessário</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r>
              <w:rPr>
                <w:rFonts w:ascii="Arial" w:hAnsi="Arial" w:cs="Arial"/>
                <w:sz w:val="20"/>
                <w:szCs w:val="20"/>
              </w:rPr>
              <w:t xml:space="preserve">RDC nº 16 de 2013 ANVISA; </w:t>
            </w:r>
          </w:p>
          <w:p w:rsidR="00B66787" w:rsidRDefault="00B66787" w:rsidP="005605E7">
            <w:pPr>
              <w:jc w:val="both"/>
              <w:rPr>
                <w:rFonts w:ascii="Arial" w:hAnsi="Arial" w:cs="Arial"/>
                <w:sz w:val="20"/>
                <w:szCs w:val="20"/>
              </w:rPr>
            </w:pPr>
            <w:r>
              <w:rPr>
                <w:rFonts w:ascii="Arial" w:hAnsi="Arial" w:cs="Arial"/>
                <w:sz w:val="20"/>
                <w:szCs w:val="20"/>
              </w:rPr>
              <w:t>Lei Federal nº 6.360 de 1976</w:t>
            </w:r>
          </w:p>
        </w:tc>
      </w:tr>
      <w:tr w:rsidR="00B66787" w:rsidRPr="004D7F83" w:rsidTr="005605E7">
        <w:trPr>
          <w:jc w:val="center"/>
        </w:trPr>
        <w:tc>
          <w:tcPr>
            <w:tcW w:w="5815" w:type="dxa"/>
          </w:tcPr>
          <w:p w:rsidR="00B66787" w:rsidRPr="004D7F83" w:rsidRDefault="00B66787" w:rsidP="005605E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procedimentos operacionais padrão (POP) para todas as operações realizadas</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r>
              <w:rPr>
                <w:rFonts w:ascii="Arial" w:hAnsi="Arial" w:cs="Arial"/>
                <w:sz w:val="20"/>
                <w:szCs w:val="20"/>
              </w:rPr>
              <w:t xml:space="preserve">RDC nº 16 de 2013 ANVISA; </w:t>
            </w:r>
          </w:p>
          <w:p w:rsidR="00B66787" w:rsidRPr="004D7F83" w:rsidRDefault="00B66787" w:rsidP="005605E7">
            <w:pPr>
              <w:jc w:val="both"/>
              <w:rPr>
                <w:rFonts w:ascii="Arial" w:hAnsi="Arial" w:cs="Arial"/>
                <w:sz w:val="20"/>
                <w:szCs w:val="20"/>
              </w:rPr>
            </w:pPr>
            <w:r>
              <w:rPr>
                <w:rFonts w:ascii="Arial" w:hAnsi="Arial" w:cs="Arial"/>
                <w:sz w:val="20"/>
                <w:szCs w:val="20"/>
              </w:rPr>
              <w:t>Lei Federal nº 6.360 de 1976</w:t>
            </w:r>
          </w:p>
        </w:tc>
      </w:tr>
      <w:tr w:rsidR="00B66787" w:rsidRPr="004D7F83" w:rsidTr="005605E7">
        <w:trPr>
          <w:jc w:val="center"/>
        </w:trPr>
        <w:tc>
          <w:tcPr>
            <w:tcW w:w="5815" w:type="dxa"/>
          </w:tcPr>
          <w:p w:rsidR="00B66787" w:rsidRPr="004D7F83" w:rsidRDefault="00B66787" w:rsidP="005605E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Apresenta sistema de rastreabilidade de todos os produtos distribuídos</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r>
              <w:rPr>
                <w:rFonts w:ascii="Arial" w:hAnsi="Arial" w:cs="Arial"/>
                <w:sz w:val="20"/>
                <w:szCs w:val="20"/>
              </w:rPr>
              <w:t xml:space="preserve">RDC nº 16 de 2013 ANVISA; </w:t>
            </w:r>
          </w:p>
          <w:p w:rsidR="00B66787" w:rsidRPr="004D7F83" w:rsidRDefault="00B66787" w:rsidP="005605E7">
            <w:pPr>
              <w:jc w:val="both"/>
              <w:rPr>
                <w:rFonts w:ascii="Arial" w:hAnsi="Arial" w:cs="Arial"/>
                <w:sz w:val="20"/>
                <w:szCs w:val="20"/>
              </w:rPr>
            </w:pPr>
            <w:r>
              <w:rPr>
                <w:rFonts w:ascii="Arial" w:hAnsi="Arial" w:cs="Arial"/>
                <w:sz w:val="20"/>
                <w:szCs w:val="20"/>
              </w:rPr>
              <w:t>Lei Federal nº 6.360 de 1976</w:t>
            </w:r>
          </w:p>
        </w:tc>
      </w:tr>
      <w:tr w:rsidR="00B66787" w:rsidRPr="004D7F83" w:rsidTr="005605E7">
        <w:trPr>
          <w:trHeight w:val="259"/>
          <w:jc w:val="center"/>
        </w:trPr>
        <w:tc>
          <w:tcPr>
            <w:tcW w:w="5815" w:type="dxa"/>
          </w:tcPr>
          <w:p w:rsidR="00B66787" w:rsidRPr="004D7F83" w:rsidRDefault="00B66787" w:rsidP="005605E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gerenciamento de reclamações</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r>
              <w:rPr>
                <w:rFonts w:ascii="Arial" w:hAnsi="Arial" w:cs="Arial"/>
                <w:sz w:val="20"/>
                <w:szCs w:val="20"/>
              </w:rPr>
              <w:t xml:space="preserve">RDC nº 16 de 2013 ANVISA; </w:t>
            </w:r>
          </w:p>
          <w:p w:rsidR="00B66787" w:rsidRPr="004D7F83" w:rsidRDefault="00B66787" w:rsidP="005605E7">
            <w:pPr>
              <w:jc w:val="both"/>
              <w:rPr>
                <w:rFonts w:ascii="Arial" w:hAnsi="Arial" w:cs="Arial"/>
                <w:sz w:val="20"/>
                <w:szCs w:val="20"/>
              </w:rPr>
            </w:pPr>
            <w:r>
              <w:rPr>
                <w:rFonts w:ascii="Arial" w:hAnsi="Arial" w:cs="Arial"/>
                <w:sz w:val="20"/>
                <w:szCs w:val="20"/>
              </w:rPr>
              <w:t>Lei Federal nº 6.360 de 1976</w:t>
            </w:r>
          </w:p>
        </w:tc>
      </w:tr>
      <w:tr w:rsidR="00B66787" w:rsidRPr="004D7F83" w:rsidTr="005605E7">
        <w:trPr>
          <w:trHeight w:val="291"/>
          <w:jc w:val="center"/>
        </w:trPr>
        <w:tc>
          <w:tcPr>
            <w:tcW w:w="5815" w:type="dxa"/>
          </w:tcPr>
          <w:p w:rsidR="00B66787" w:rsidRPr="004D7F83" w:rsidRDefault="00B66787" w:rsidP="005605E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recolhimento de produtos com desvio de qualidade</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r>
              <w:rPr>
                <w:rFonts w:ascii="Arial" w:hAnsi="Arial" w:cs="Arial"/>
                <w:sz w:val="20"/>
                <w:szCs w:val="20"/>
              </w:rPr>
              <w:t xml:space="preserve">RDC nº 16 de 2013 ANVISA; </w:t>
            </w:r>
          </w:p>
          <w:p w:rsidR="00B66787" w:rsidRPr="004D7F83" w:rsidRDefault="00B66787" w:rsidP="005605E7">
            <w:pPr>
              <w:jc w:val="both"/>
              <w:rPr>
                <w:rFonts w:ascii="Arial" w:hAnsi="Arial" w:cs="Arial"/>
                <w:sz w:val="20"/>
                <w:szCs w:val="20"/>
              </w:rPr>
            </w:pPr>
            <w:r>
              <w:rPr>
                <w:rFonts w:ascii="Arial" w:hAnsi="Arial" w:cs="Arial"/>
                <w:sz w:val="20"/>
                <w:szCs w:val="20"/>
              </w:rPr>
              <w:t>Lei Federal nº 6.360 de 1976</w:t>
            </w:r>
          </w:p>
        </w:tc>
      </w:tr>
      <w:tr w:rsidR="00B66787" w:rsidRPr="004D7F83" w:rsidTr="005605E7">
        <w:trPr>
          <w:trHeight w:val="287"/>
          <w:jc w:val="center"/>
        </w:trPr>
        <w:tc>
          <w:tcPr>
            <w:tcW w:w="5815" w:type="dxa"/>
          </w:tcPr>
          <w:p w:rsidR="00B66787" w:rsidRPr="004D7F83" w:rsidRDefault="00B66787" w:rsidP="005605E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Realiza Auto inspeção/Auditoria interna </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r>
              <w:rPr>
                <w:rFonts w:ascii="Arial" w:hAnsi="Arial" w:cs="Arial"/>
                <w:sz w:val="20"/>
                <w:szCs w:val="20"/>
              </w:rPr>
              <w:t xml:space="preserve">RDC nº 16 de 2013 ANVISA; </w:t>
            </w:r>
          </w:p>
          <w:p w:rsidR="00B66787" w:rsidRPr="004D7F83" w:rsidRDefault="00B66787" w:rsidP="005605E7">
            <w:pPr>
              <w:jc w:val="both"/>
              <w:rPr>
                <w:rFonts w:ascii="Arial" w:hAnsi="Arial" w:cs="Arial"/>
                <w:sz w:val="20"/>
                <w:szCs w:val="20"/>
              </w:rPr>
            </w:pPr>
            <w:r>
              <w:rPr>
                <w:rFonts w:ascii="Arial" w:hAnsi="Arial" w:cs="Arial"/>
                <w:sz w:val="20"/>
                <w:szCs w:val="20"/>
              </w:rPr>
              <w:t>Lei Federal nº 6.360 de 1976</w:t>
            </w:r>
          </w:p>
        </w:tc>
      </w:tr>
      <w:tr w:rsidR="00B66787" w:rsidRPr="004D7F83" w:rsidTr="005605E7">
        <w:trPr>
          <w:jc w:val="center"/>
        </w:trPr>
        <w:tc>
          <w:tcPr>
            <w:tcW w:w="5815" w:type="dxa"/>
          </w:tcPr>
          <w:p w:rsidR="00B66787" w:rsidRDefault="00B66787" w:rsidP="005605E7">
            <w:pPr>
              <w:autoSpaceDE w:val="0"/>
              <w:autoSpaceDN w:val="0"/>
              <w:adjustRightInd w:val="0"/>
              <w:jc w:val="both"/>
              <w:rPr>
                <w:rFonts w:ascii="Arial" w:eastAsia="Times New Roman" w:hAnsi="Arial" w:cs="Arial"/>
                <w:sz w:val="20"/>
                <w:szCs w:val="20"/>
                <w:lang w:eastAsia="pt-BR"/>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Pr="004D7F83" w:rsidRDefault="00B66787" w:rsidP="005605E7">
            <w:pPr>
              <w:jc w:val="both"/>
              <w:rPr>
                <w:rFonts w:ascii="Arial" w:hAnsi="Arial" w:cs="Arial"/>
                <w:sz w:val="20"/>
                <w:szCs w:val="20"/>
              </w:rPr>
            </w:pPr>
          </w:p>
        </w:tc>
      </w:tr>
      <w:tr w:rsidR="00B66787" w:rsidRPr="00C25D9A" w:rsidTr="005605E7">
        <w:trPr>
          <w:jc w:val="center"/>
        </w:trPr>
        <w:tc>
          <w:tcPr>
            <w:tcW w:w="5815" w:type="dxa"/>
          </w:tcPr>
          <w:p w:rsidR="00B66787" w:rsidRPr="00C25D9A" w:rsidRDefault="00B66787" w:rsidP="005605E7">
            <w:pPr>
              <w:autoSpaceDE w:val="0"/>
              <w:autoSpaceDN w:val="0"/>
              <w:adjustRightInd w:val="0"/>
              <w:jc w:val="both"/>
              <w:rPr>
                <w:rFonts w:ascii="Arial" w:eastAsia="Times New Roman" w:hAnsi="Arial" w:cs="Arial"/>
                <w:b/>
                <w:sz w:val="20"/>
                <w:szCs w:val="20"/>
                <w:lang w:eastAsia="pt-BR"/>
              </w:rPr>
            </w:pPr>
            <w:r w:rsidRPr="00C25D9A">
              <w:rPr>
                <w:rFonts w:ascii="Arial" w:eastAsia="Times New Roman" w:hAnsi="Arial" w:cs="Arial"/>
                <w:b/>
                <w:sz w:val="20"/>
                <w:szCs w:val="20"/>
                <w:lang w:eastAsia="pt-BR"/>
              </w:rPr>
              <w:t>PESSOAL</w:t>
            </w:r>
          </w:p>
        </w:tc>
        <w:tc>
          <w:tcPr>
            <w:tcW w:w="540" w:type="dxa"/>
          </w:tcPr>
          <w:p w:rsidR="00B66787" w:rsidRPr="00C25D9A" w:rsidRDefault="00B66787" w:rsidP="005605E7">
            <w:pPr>
              <w:jc w:val="both"/>
              <w:rPr>
                <w:rFonts w:ascii="Arial" w:hAnsi="Arial" w:cs="Arial"/>
                <w:b/>
                <w:sz w:val="20"/>
                <w:szCs w:val="20"/>
              </w:rPr>
            </w:pPr>
          </w:p>
        </w:tc>
        <w:tc>
          <w:tcPr>
            <w:tcW w:w="540" w:type="dxa"/>
          </w:tcPr>
          <w:p w:rsidR="00B66787" w:rsidRPr="00C25D9A" w:rsidRDefault="00B66787" w:rsidP="005605E7">
            <w:pPr>
              <w:jc w:val="both"/>
              <w:rPr>
                <w:rFonts w:ascii="Arial" w:hAnsi="Arial" w:cs="Arial"/>
                <w:b/>
                <w:sz w:val="20"/>
                <w:szCs w:val="20"/>
              </w:rPr>
            </w:pPr>
          </w:p>
        </w:tc>
        <w:tc>
          <w:tcPr>
            <w:tcW w:w="540" w:type="dxa"/>
          </w:tcPr>
          <w:p w:rsidR="00B66787" w:rsidRPr="00C25D9A" w:rsidRDefault="00B66787" w:rsidP="005605E7">
            <w:pPr>
              <w:jc w:val="both"/>
              <w:rPr>
                <w:rFonts w:ascii="Arial" w:hAnsi="Arial" w:cs="Arial"/>
                <w:b/>
                <w:sz w:val="20"/>
                <w:szCs w:val="20"/>
              </w:rPr>
            </w:pPr>
          </w:p>
        </w:tc>
        <w:tc>
          <w:tcPr>
            <w:tcW w:w="568" w:type="dxa"/>
          </w:tcPr>
          <w:p w:rsidR="00B66787" w:rsidRPr="00C25D9A" w:rsidRDefault="00B66787" w:rsidP="005605E7">
            <w:pPr>
              <w:jc w:val="both"/>
              <w:rPr>
                <w:rFonts w:ascii="Arial" w:hAnsi="Arial" w:cs="Arial"/>
                <w:b/>
                <w:sz w:val="20"/>
                <w:szCs w:val="20"/>
              </w:rPr>
            </w:pPr>
          </w:p>
        </w:tc>
        <w:tc>
          <w:tcPr>
            <w:tcW w:w="3547" w:type="dxa"/>
          </w:tcPr>
          <w:p w:rsidR="00B66787" w:rsidRPr="00C25D9A" w:rsidRDefault="00B66787" w:rsidP="005605E7">
            <w:pPr>
              <w:jc w:val="both"/>
              <w:rPr>
                <w:rFonts w:ascii="Arial" w:hAnsi="Arial" w:cs="Arial"/>
                <w:b/>
                <w:sz w:val="20"/>
                <w:szCs w:val="20"/>
              </w:rPr>
            </w:pPr>
          </w:p>
        </w:tc>
      </w:tr>
      <w:tr w:rsidR="00B66787" w:rsidRPr="00C25D9A" w:rsidTr="005605E7">
        <w:trPr>
          <w:jc w:val="center"/>
        </w:trPr>
        <w:tc>
          <w:tcPr>
            <w:tcW w:w="5815" w:type="dxa"/>
          </w:tcPr>
          <w:p w:rsidR="00B66787" w:rsidRPr="00C25D9A" w:rsidRDefault="00B66787" w:rsidP="005605E7">
            <w:pPr>
              <w:autoSpaceDE w:val="0"/>
              <w:autoSpaceDN w:val="0"/>
              <w:adjustRightInd w:val="0"/>
              <w:jc w:val="both"/>
              <w:rPr>
                <w:rFonts w:ascii="Arial" w:eastAsia="Times New Roman" w:hAnsi="Arial" w:cs="Arial"/>
                <w:b/>
                <w:sz w:val="20"/>
                <w:szCs w:val="20"/>
                <w:lang w:eastAsia="pt-BR"/>
              </w:rPr>
            </w:pPr>
          </w:p>
        </w:tc>
        <w:tc>
          <w:tcPr>
            <w:tcW w:w="540" w:type="dxa"/>
          </w:tcPr>
          <w:p w:rsidR="00B66787" w:rsidRPr="00C25D9A" w:rsidRDefault="00B66787" w:rsidP="005605E7">
            <w:pPr>
              <w:jc w:val="both"/>
              <w:rPr>
                <w:rFonts w:ascii="Arial" w:hAnsi="Arial" w:cs="Arial"/>
                <w:b/>
                <w:sz w:val="20"/>
                <w:szCs w:val="20"/>
              </w:rPr>
            </w:pPr>
          </w:p>
        </w:tc>
        <w:tc>
          <w:tcPr>
            <w:tcW w:w="540" w:type="dxa"/>
          </w:tcPr>
          <w:p w:rsidR="00B66787" w:rsidRPr="00C25D9A" w:rsidRDefault="00B66787" w:rsidP="005605E7">
            <w:pPr>
              <w:jc w:val="both"/>
              <w:rPr>
                <w:rFonts w:ascii="Arial" w:hAnsi="Arial" w:cs="Arial"/>
                <w:b/>
                <w:sz w:val="20"/>
                <w:szCs w:val="20"/>
              </w:rPr>
            </w:pPr>
          </w:p>
        </w:tc>
        <w:tc>
          <w:tcPr>
            <w:tcW w:w="540" w:type="dxa"/>
          </w:tcPr>
          <w:p w:rsidR="00B66787" w:rsidRPr="00C25D9A" w:rsidRDefault="00B66787" w:rsidP="005605E7">
            <w:pPr>
              <w:jc w:val="both"/>
              <w:rPr>
                <w:rFonts w:ascii="Arial" w:hAnsi="Arial" w:cs="Arial"/>
                <w:b/>
                <w:sz w:val="20"/>
                <w:szCs w:val="20"/>
              </w:rPr>
            </w:pPr>
          </w:p>
        </w:tc>
        <w:tc>
          <w:tcPr>
            <w:tcW w:w="568" w:type="dxa"/>
          </w:tcPr>
          <w:p w:rsidR="00B66787" w:rsidRPr="00C25D9A" w:rsidRDefault="00B66787" w:rsidP="005605E7">
            <w:pPr>
              <w:jc w:val="both"/>
              <w:rPr>
                <w:rFonts w:ascii="Arial" w:hAnsi="Arial" w:cs="Arial"/>
                <w:b/>
                <w:sz w:val="20"/>
                <w:szCs w:val="20"/>
              </w:rPr>
            </w:pPr>
          </w:p>
        </w:tc>
        <w:tc>
          <w:tcPr>
            <w:tcW w:w="3547" w:type="dxa"/>
          </w:tcPr>
          <w:p w:rsidR="00B66787" w:rsidRPr="00C25D9A" w:rsidRDefault="00B66787" w:rsidP="005605E7">
            <w:pPr>
              <w:jc w:val="both"/>
              <w:rPr>
                <w:rFonts w:ascii="Arial" w:hAnsi="Arial" w:cs="Arial"/>
                <w:b/>
                <w:sz w:val="20"/>
                <w:szCs w:val="20"/>
              </w:rPr>
            </w:pPr>
          </w:p>
        </w:tc>
      </w:tr>
      <w:tr w:rsidR="00B66787" w:rsidRPr="004D7F83" w:rsidTr="005605E7">
        <w:trPr>
          <w:jc w:val="center"/>
        </w:trPr>
        <w:tc>
          <w:tcPr>
            <w:tcW w:w="5815" w:type="dxa"/>
          </w:tcPr>
          <w:p w:rsidR="00B66787" w:rsidRPr="004D7F83" w:rsidRDefault="00B66787" w:rsidP="005605E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responsável técnico devidamente inscrito no Conselho Regional de Classe</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r>
              <w:rPr>
                <w:rFonts w:ascii="Arial" w:hAnsi="Arial" w:cs="Arial"/>
                <w:sz w:val="20"/>
                <w:szCs w:val="20"/>
              </w:rPr>
              <w:t xml:space="preserve">RDC nº 16 de 2013 ANVISA; </w:t>
            </w:r>
          </w:p>
          <w:p w:rsidR="00B66787" w:rsidRPr="004D7F83" w:rsidRDefault="00B66787" w:rsidP="005605E7">
            <w:pPr>
              <w:jc w:val="both"/>
              <w:rPr>
                <w:rFonts w:ascii="Arial" w:hAnsi="Arial" w:cs="Arial"/>
                <w:sz w:val="20"/>
                <w:szCs w:val="20"/>
              </w:rPr>
            </w:pPr>
            <w:r>
              <w:rPr>
                <w:rFonts w:ascii="Arial" w:hAnsi="Arial" w:cs="Arial"/>
                <w:sz w:val="20"/>
                <w:szCs w:val="20"/>
              </w:rPr>
              <w:t>Lei Federal nº 6.360 de 1976</w:t>
            </w:r>
          </w:p>
        </w:tc>
      </w:tr>
      <w:tr w:rsidR="00B66787" w:rsidRPr="004D7F83" w:rsidTr="005605E7">
        <w:trPr>
          <w:jc w:val="center"/>
        </w:trPr>
        <w:tc>
          <w:tcPr>
            <w:tcW w:w="5815" w:type="dxa"/>
          </w:tcPr>
          <w:p w:rsidR="00B66787" w:rsidRPr="004D7F83" w:rsidRDefault="00B66787" w:rsidP="005605E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pessoal qualificado e em quantidade suficiente para o desenvolvimento das atividades</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r>
              <w:rPr>
                <w:rFonts w:ascii="Arial" w:hAnsi="Arial" w:cs="Arial"/>
                <w:sz w:val="20"/>
                <w:szCs w:val="20"/>
              </w:rPr>
              <w:t xml:space="preserve">RDC nº 16 de 2013 ANVISA; </w:t>
            </w:r>
          </w:p>
          <w:p w:rsidR="00B66787" w:rsidRPr="004D7F83" w:rsidRDefault="00B66787" w:rsidP="005605E7">
            <w:pPr>
              <w:jc w:val="both"/>
              <w:rPr>
                <w:rFonts w:ascii="Arial" w:hAnsi="Arial" w:cs="Arial"/>
                <w:sz w:val="20"/>
                <w:szCs w:val="20"/>
              </w:rPr>
            </w:pPr>
            <w:r>
              <w:rPr>
                <w:rFonts w:ascii="Arial" w:hAnsi="Arial" w:cs="Arial"/>
                <w:sz w:val="20"/>
                <w:szCs w:val="20"/>
              </w:rPr>
              <w:t>Lei Federal nº 6.360 de 1976</w:t>
            </w:r>
          </w:p>
        </w:tc>
      </w:tr>
      <w:tr w:rsidR="00B66787" w:rsidRPr="004D7F83" w:rsidTr="005605E7">
        <w:trPr>
          <w:jc w:val="center"/>
        </w:trPr>
        <w:tc>
          <w:tcPr>
            <w:tcW w:w="5815" w:type="dxa"/>
          </w:tcPr>
          <w:p w:rsidR="00B66787" w:rsidRPr="004D7F83" w:rsidRDefault="00B66787" w:rsidP="005605E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organograma atualizado com as responsabilidades funcionais devidamente estabelecidas</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r>
              <w:rPr>
                <w:rFonts w:ascii="Arial" w:hAnsi="Arial" w:cs="Arial"/>
                <w:sz w:val="20"/>
                <w:szCs w:val="20"/>
              </w:rPr>
              <w:t xml:space="preserve">RDC nº 16 de 2013 ANVISA; </w:t>
            </w:r>
          </w:p>
          <w:p w:rsidR="00B66787" w:rsidRPr="004D7F83" w:rsidRDefault="00B66787" w:rsidP="005605E7">
            <w:pPr>
              <w:jc w:val="both"/>
              <w:rPr>
                <w:rFonts w:ascii="Arial" w:hAnsi="Arial" w:cs="Arial"/>
                <w:sz w:val="20"/>
                <w:szCs w:val="20"/>
              </w:rPr>
            </w:pPr>
            <w:r>
              <w:rPr>
                <w:rFonts w:ascii="Arial" w:hAnsi="Arial" w:cs="Arial"/>
                <w:sz w:val="20"/>
                <w:szCs w:val="20"/>
              </w:rPr>
              <w:t>Lei Federal nº 6.360 de 1976</w:t>
            </w:r>
          </w:p>
        </w:tc>
      </w:tr>
      <w:tr w:rsidR="00B66787" w:rsidRPr="004D7F83" w:rsidTr="005605E7">
        <w:trPr>
          <w:jc w:val="center"/>
        </w:trPr>
        <w:tc>
          <w:tcPr>
            <w:tcW w:w="5815" w:type="dxa"/>
          </w:tcPr>
          <w:p w:rsidR="00B66787" w:rsidRPr="004D7F83" w:rsidRDefault="00B66787" w:rsidP="005605E7">
            <w:pPr>
              <w:autoSpaceDE w:val="0"/>
              <w:autoSpaceDN w:val="0"/>
              <w:adjustRightInd w:val="0"/>
              <w:jc w:val="both"/>
              <w:rPr>
                <w:rFonts w:ascii="Arial" w:eastAsia="Times New Roman" w:hAnsi="Arial" w:cs="Arial"/>
                <w:sz w:val="20"/>
                <w:szCs w:val="20"/>
                <w:lang w:eastAsia="pt-BR"/>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Pr="004D7F83" w:rsidRDefault="00B66787" w:rsidP="005605E7">
            <w:pPr>
              <w:jc w:val="both"/>
              <w:rPr>
                <w:rFonts w:ascii="Arial" w:hAnsi="Arial" w:cs="Arial"/>
                <w:sz w:val="20"/>
                <w:szCs w:val="20"/>
              </w:rPr>
            </w:pPr>
          </w:p>
        </w:tc>
      </w:tr>
      <w:tr w:rsidR="00B66787" w:rsidRPr="004D7F83" w:rsidTr="005605E7">
        <w:trPr>
          <w:jc w:val="center"/>
        </w:trPr>
        <w:tc>
          <w:tcPr>
            <w:tcW w:w="5815" w:type="dxa"/>
          </w:tcPr>
          <w:p w:rsidR="00B66787" w:rsidRPr="004D7F83" w:rsidRDefault="00B66787" w:rsidP="005605E7">
            <w:pPr>
              <w:autoSpaceDE w:val="0"/>
              <w:autoSpaceDN w:val="0"/>
              <w:adjustRightInd w:val="0"/>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B66787" w:rsidRPr="004D7F83" w:rsidRDefault="00B66787" w:rsidP="005605E7">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B66787" w:rsidRPr="004D7F83" w:rsidRDefault="00B66787" w:rsidP="005605E7">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B66787" w:rsidRPr="004D7F83" w:rsidRDefault="00B66787" w:rsidP="005605E7">
            <w:pPr>
              <w:jc w:val="center"/>
              <w:rPr>
                <w:rFonts w:ascii="Arial" w:hAnsi="Arial" w:cs="Arial"/>
                <w:b/>
                <w:sz w:val="20"/>
                <w:szCs w:val="20"/>
              </w:rPr>
            </w:pPr>
            <w:r w:rsidRPr="004D7F83">
              <w:rPr>
                <w:rFonts w:ascii="Arial" w:hAnsi="Arial" w:cs="Arial"/>
                <w:b/>
                <w:sz w:val="20"/>
                <w:szCs w:val="20"/>
              </w:rPr>
              <w:t>NA</w:t>
            </w:r>
          </w:p>
        </w:tc>
        <w:tc>
          <w:tcPr>
            <w:tcW w:w="568" w:type="dxa"/>
          </w:tcPr>
          <w:p w:rsidR="00B66787" w:rsidRDefault="00B66787" w:rsidP="005605E7">
            <w:pPr>
              <w:jc w:val="center"/>
              <w:rPr>
                <w:rFonts w:ascii="Arial" w:hAnsi="Arial" w:cs="Arial"/>
                <w:b/>
                <w:sz w:val="20"/>
                <w:szCs w:val="20"/>
              </w:rPr>
            </w:pPr>
            <w:r>
              <w:rPr>
                <w:rFonts w:ascii="Arial" w:hAnsi="Arial" w:cs="Arial"/>
                <w:b/>
                <w:sz w:val="20"/>
                <w:szCs w:val="20"/>
              </w:rPr>
              <w:t>CF</w:t>
            </w:r>
          </w:p>
        </w:tc>
        <w:tc>
          <w:tcPr>
            <w:tcW w:w="3547" w:type="dxa"/>
            <w:vAlign w:val="center"/>
          </w:tcPr>
          <w:p w:rsidR="00B66787" w:rsidRPr="004D7F83" w:rsidRDefault="00B66787" w:rsidP="005605E7">
            <w:pPr>
              <w:jc w:val="center"/>
              <w:rPr>
                <w:rFonts w:ascii="Arial" w:hAnsi="Arial" w:cs="Arial"/>
                <w:b/>
                <w:sz w:val="20"/>
                <w:szCs w:val="20"/>
              </w:rPr>
            </w:pPr>
            <w:r>
              <w:rPr>
                <w:rFonts w:ascii="Arial" w:hAnsi="Arial" w:cs="Arial"/>
                <w:b/>
                <w:sz w:val="20"/>
                <w:szCs w:val="20"/>
              </w:rPr>
              <w:t>ENQUADRAMENTO LEGAL</w:t>
            </w:r>
          </w:p>
        </w:tc>
      </w:tr>
      <w:tr w:rsidR="00B66787" w:rsidRPr="004D7F83" w:rsidTr="005605E7">
        <w:trPr>
          <w:jc w:val="center"/>
        </w:trPr>
        <w:tc>
          <w:tcPr>
            <w:tcW w:w="5815" w:type="dxa"/>
          </w:tcPr>
          <w:p w:rsidR="00B66787" w:rsidRDefault="00B66787" w:rsidP="005605E7">
            <w:pPr>
              <w:autoSpaceDE w:val="0"/>
              <w:autoSpaceDN w:val="0"/>
              <w:adjustRightInd w:val="0"/>
              <w:rPr>
                <w:rFonts w:ascii="Arial" w:hAnsi="Arial" w:cs="Arial"/>
                <w:b/>
                <w:sz w:val="20"/>
                <w:szCs w:val="20"/>
              </w:rPr>
            </w:pPr>
          </w:p>
        </w:tc>
        <w:tc>
          <w:tcPr>
            <w:tcW w:w="540" w:type="dxa"/>
            <w:vAlign w:val="center"/>
          </w:tcPr>
          <w:p w:rsidR="00B66787" w:rsidRPr="004D7F83" w:rsidRDefault="00B66787" w:rsidP="005605E7">
            <w:pPr>
              <w:jc w:val="center"/>
              <w:rPr>
                <w:rFonts w:ascii="Arial" w:hAnsi="Arial" w:cs="Arial"/>
                <w:b/>
                <w:sz w:val="20"/>
                <w:szCs w:val="20"/>
              </w:rPr>
            </w:pPr>
          </w:p>
        </w:tc>
        <w:tc>
          <w:tcPr>
            <w:tcW w:w="540" w:type="dxa"/>
            <w:vAlign w:val="center"/>
          </w:tcPr>
          <w:p w:rsidR="00B66787" w:rsidRPr="004D7F83" w:rsidRDefault="00B66787" w:rsidP="005605E7">
            <w:pPr>
              <w:jc w:val="center"/>
              <w:rPr>
                <w:rFonts w:ascii="Arial" w:hAnsi="Arial" w:cs="Arial"/>
                <w:b/>
                <w:sz w:val="20"/>
                <w:szCs w:val="20"/>
              </w:rPr>
            </w:pPr>
          </w:p>
        </w:tc>
        <w:tc>
          <w:tcPr>
            <w:tcW w:w="540" w:type="dxa"/>
            <w:vAlign w:val="center"/>
          </w:tcPr>
          <w:p w:rsidR="00B66787" w:rsidRPr="004D7F83" w:rsidRDefault="00B66787" w:rsidP="005605E7">
            <w:pPr>
              <w:jc w:val="center"/>
              <w:rPr>
                <w:rFonts w:ascii="Arial" w:hAnsi="Arial" w:cs="Arial"/>
                <w:b/>
                <w:sz w:val="20"/>
                <w:szCs w:val="20"/>
              </w:rPr>
            </w:pPr>
          </w:p>
        </w:tc>
        <w:tc>
          <w:tcPr>
            <w:tcW w:w="568" w:type="dxa"/>
          </w:tcPr>
          <w:p w:rsidR="00B66787" w:rsidRDefault="00B66787" w:rsidP="005605E7">
            <w:pPr>
              <w:jc w:val="center"/>
              <w:rPr>
                <w:rFonts w:ascii="Arial" w:hAnsi="Arial" w:cs="Arial"/>
                <w:b/>
                <w:sz w:val="20"/>
                <w:szCs w:val="20"/>
              </w:rPr>
            </w:pPr>
          </w:p>
        </w:tc>
        <w:tc>
          <w:tcPr>
            <w:tcW w:w="3547" w:type="dxa"/>
            <w:vAlign w:val="center"/>
          </w:tcPr>
          <w:p w:rsidR="00B66787" w:rsidRDefault="00B66787" w:rsidP="005605E7">
            <w:pPr>
              <w:jc w:val="center"/>
              <w:rPr>
                <w:rFonts w:ascii="Arial" w:hAnsi="Arial" w:cs="Arial"/>
                <w:b/>
                <w:sz w:val="20"/>
                <w:szCs w:val="20"/>
              </w:rPr>
            </w:pPr>
          </w:p>
        </w:tc>
      </w:tr>
      <w:tr w:rsidR="00B66787" w:rsidRPr="004D7F83" w:rsidTr="005605E7">
        <w:trPr>
          <w:jc w:val="center"/>
        </w:trPr>
        <w:tc>
          <w:tcPr>
            <w:tcW w:w="5815" w:type="dxa"/>
          </w:tcPr>
          <w:p w:rsidR="00B66787" w:rsidRPr="00C61C89" w:rsidRDefault="00B66787" w:rsidP="005605E7">
            <w:pPr>
              <w:autoSpaceDE w:val="0"/>
              <w:autoSpaceDN w:val="0"/>
              <w:adjustRightInd w:val="0"/>
              <w:rPr>
                <w:rFonts w:ascii="Arial" w:hAnsi="Arial" w:cs="Arial"/>
                <w:sz w:val="20"/>
                <w:szCs w:val="20"/>
              </w:rPr>
            </w:pPr>
            <w:r w:rsidRPr="00C61C89">
              <w:rPr>
                <w:rFonts w:ascii="Arial" w:hAnsi="Arial" w:cs="Arial"/>
                <w:sz w:val="20"/>
                <w:szCs w:val="20"/>
              </w:rPr>
              <w:t>Certidão de responsabilidade técnica emitida pelo respectivo Conselho de Classe</w:t>
            </w:r>
          </w:p>
        </w:tc>
        <w:tc>
          <w:tcPr>
            <w:tcW w:w="540" w:type="dxa"/>
            <w:vAlign w:val="center"/>
          </w:tcPr>
          <w:p w:rsidR="00B66787" w:rsidRPr="004D7F83" w:rsidRDefault="00B66787" w:rsidP="005605E7">
            <w:pPr>
              <w:jc w:val="center"/>
              <w:rPr>
                <w:rFonts w:ascii="Arial" w:hAnsi="Arial" w:cs="Arial"/>
                <w:b/>
                <w:sz w:val="20"/>
                <w:szCs w:val="20"/>
              </w:rPr>
            </w:pPr>
          </w:p>
        </w:tc>
        <w:tc>
          <w:tcPr>
            <w:tcW w:w="540" w:type="dxa"/>
            <w:vAlign w:val="center"/>
          </w:tcPr>
          <w:p w:rsidR="00B66787" w:rsidRPr="004D7F83" w:rsidRDefault="00B66787" w:rsidP="005605E7">
            <w:pPr>
              <w:jc w:val="center"/>
              <w:rPr>
                <w:rFonts w:ascii="Arial" w:hAnsi="Arial" w:cs="Arial"/>
                <w:b/>
                <w:sz w:val="20"/>
                <w:szCs w:val="20"/>
              </w:rPr>
            </w:pPr>
          </w:p>
        </w:tc>
        <w:tc>
          <w:tcPr>
            <w:tcW w:w="540" w:type="dxa"/>
            <w:vAlign w:val="center"/>
          </w:tcPr>
          <w:p w:rsidR="00B66787" w:rsidRPr="004D7F83" w:rsidRDefault="00B66787" w:rsidP="005605E7">
            <w:pPr>
              <w:jc w:val="center"/>
              <w:rPr>
                <w:rFonts w:ascii="Arial" w:hAnsi="Arial" w:cs="Arial"/>
                <w:b/>
                <w:sz w:val="20"/>
                <w:szCs w:val="20"/>
              </w:rPr>
            </w:pPr>
          </w:p>
        </w:tc>
        <w:tc>
          <w:tcPr>
            <w:tcW w:w="568" w:type="dxa"/>
          </w:tcPr>
          <w:p w:rsidR="00B66787" w:rsidRDefault="00B66787" w:rsidP="005605E7">
            <w:pPr>
              <w:jc w:val="center"/>
              <w:rPr>
                <w:rFonts w:ascii="Arial" w:hAnsi="Arial" w:cs="Arial"/>
                <w:b/>
                <w:sz w:val="20"/>
                <w:szCs w:val="20"/>
              </w:rPr>
            </w:pPr>
          </w:p>
        </w:tc>
        <w:tc>
          <w:tcPr>
            <w:tcW w:w="3547" w:type="dxa"/>
          </w:tcPr>
          <w:p w:rsidR="00B66787" w:rsidRDefault="00B66787" w:rsidP="005605E7">
            <w:pPr>
              <w:jc w:val="both"/>
              <w:rPr>
                <w:rFonts w:ascii="Arial" w:hAnsi="Arial" w:cs="Arial"/>
                <w:sz w:val="20"/>
                <w:szCs w:val="20"/>
              </w:rPr>
            </w:pPr>
            <w:r>
              <w:rPr>
                <w:rFonts w:ascii="Arial" w:hAnsi="Arial" w:cs="Arial"/>
                <w:sz w:val="20"/>
                <w:szCs w:val="20"/>
              </w:rPr>
              <w:t xml:space="preserve">RDC nº 16 de 2013 ANVISA; </w:t>
            </w:r>
          </w:p>
          <w:p w:rsidR="00B66787" w:rsidRPr="004D7F83" w:rsidRDefault="00B66787" w:rsidP="005605E7">
            <w:pPr>
              <w:jc w:val="both"/>
              <w:rPr>
                <w:rFonts w:ascii="Arial" w:hAnsi="Arial" w:cs="Arial"/>
                <w:sz w:val="20"/>
                <w:szCs w:val="20"/>
              </w:rPr>
            </w:pPr>
            <w:r>
              <w:rPr>
                <w:rFonts w:ascii="Arial" w:hAnsi="Arial" w:cs="Arial"/>
                <w:sz w:val="20"/>
                <w:szCs w:val="20"/>
              </w:rPr>
              <w:t>Lei Federal nº 6.360 de 1976</w:t>
            </w:r>
          </w:p>
        </w:tc>
      </w:tr>
      <w:tr w:rsidR="00B66787" w:rsidRPr="004D7F83" w:rsidTr="005605E7">
        <w:trPr>
          <w:jc w:val="center"/>
        </w:trPr>
        <w:tc>
          <w:tcPr>
            <w:tcW w:w="5815" w:type="dxa"/>
          </w:tcPr>
          <w:p w:rsidR="00B66787" w:rsidRPr="00BA425E" w:rsidRDefault="00B66787" w:rsidP="005605E7">
            <w:pPr>
              <w:autoSpaceDE w:val="0"/>
              <w:autoSpaceDN w:val="0"/>
              <w:adjustRightInd w:val="0"/>
              <w:rPr>
                <w:rFonts w:ascii="Arial" w:hAnsi="Arial" w:cs="Arial"/>
                <w:sz w:val="20"/>
                <w:szCs w:val="20"/>
              </w:rPr>
            </w:pPr>
            <w:r w:rsidRPr="00BA425E">
              <w:rPr>
                <w:rFonts w:ascii="Arial" w:hAnsi="Arial" w:cs="Arial"/>
                <w:sz w:val="20"/>
                <w:szCs w:val="20"/>
              </w:rPr>
              <w:t>Autorização de Funcionamento de Empresa</w:t>
            </w:r>
            <w:r>
              <w:rPr>
                <w:rFonts w:ascii="Arial" w:hAnsi="Arial" w:cs="Arial"/>
                <w:sz w:val="20"/>
                <w:szCs w:val="20"/>
              </w:rPr>
              <w:t xml:space="preserve"> (AFE)</w:t>
            </w:r>
            <w:r w:rsidRPr="00BA425E">
              <w:rPr>
                <w:rFonts w:ascii="Arial" w:hAnsi="Arial" w:cs="Arial"/>
                <w:sz w:val="20"/>
                <w:szCs w:val="20"/>
              </w:rPr>
              <w:t xml:space="preserve"> emitido pela ANVISA</w:t>
            </w:r>
          </w:p>
        </w:tc>
        <w:tc>
          <w:tcPr>
            <w:tcW w:w="540" w:type="dxa"/>
            <w:vAlign w:val="center"/>
          </w:tcPr>
          <w:p w:rsidR="00B66787" w:rsidRPr="004D7F83" w:rsidRDefault="00B66787" w:rsidP="005605E7">
            <w:pPr>
              <w:jc w:val="center"/>
              <w:rPr>
                <w:rFonts w:ascii="Arial" w:hAnsi="Arial" w:cs="Arial"/>
                <w:b/>
                <w:sz w:val="20"/>
                <w:szCs w:val="20"/>
              </w:rPr>
            </w:pPr>
          </w:p>
        </w:tc>
        <w:tc>
          <w:tcPr>
            <w:tcW w:w="540" w:type="dxa"/>
            <w:vAlign w:val="center"/>
          </w:tcPr>
          <w:p w:rsidR="00B66787" w:rsidRPr="004D7F83" w:rsidRDefault="00B66787" w:rsidP="005605E7">
            <w:pPr>
              <w:jc w:val="center"/>
              <w:rPr>
                <w:rFonts w:ascii="Arial" w:hAnsi="Arial" w:cs="Arial"/>
                <w:b/>
                <w:sz w:val="20"/>
                <w:szCs w:val="20"/>
              </w:rPr>
            </w:pPr>
          </w:p>
        </w:tc>
        <w:tc>
          <w:tcPr>
            <w:tcW w:w="540" w:type="dxa"/>
            <w:vAlign w:val="center"/>
          </w:tcPr>
          <w:p w:rsidR="00B66787" w:rsidRPr="004D7F83" w:rsidRDefault="00B66787" w:rsidP="005605E7">
            <w:pPr>
              <w:jc w:val="center"/>
              <w:rPr>
                <w:rFonts w:ascii="Arial" w:hAnsi="Arial" w:cs="Arial"/>
                <w:b/>
                <w:sz w:val="20"/>
                <w:szCs w:val="20"/>
              </w:rPr>
            </w:pPr>
          </w:p>
        </w:tc>
        <w:tc>
          <w:tcPr>
            <w:tcW w:w="568" w:type="dxa"/>
          </w:tcPr>
          <w:p w:rsidR="00B66787" w:rsidRDefault="00B66787" w:rsidP="005605E7">
            <w:pPr>
              <w:jc w:val="center"/>
              <w:rPr>
                <w:rFonts w:ascii="Arial" w:hAnsi="Arial" w:cs="Arial"/>
                <w:b/>
                <w:sz w:val="20"/>
                <w:szCs w:val="20"/>
              </w:rPr>
            </w:pPr>
          </w:p>
        </w:tc>
        <w:tc>
          <w:tcPr>
            <w:tcW w:w="3547" w:type="dxa"/>
            <w:vAlign w:val="center"/>
          </w:tcPr>
          <w:p w:rsidR="00B66787" w:rsidRPr="00BA425E" w:rsidRDefault="00B66787" w:rsidP="005605E7">
            <w:pPr>
              <w:rPr>
                <w:rFonts w:ascii="Arial" w:hAnsi="Arial" w:cs="Arial"/>
                <w:sz w:val="20"/>
                <w:szCs w:val="20"/>
              </w:rPr>
            </w:pPr>
            <w:r w:rsidRPr="00BA425E">
              <w:rPr>
                <w:rFonts w:ascii="Arial" w:hAnsi="Arial" w:cs="Arial"/>
                <w:sz w:val="20"/>
                <w:szCs w:val="20"/>
              </w:rPr>
              <w:t>Lei Federal nº 6.360 de 1976</w:t>
            </w:r>
            <w:r>
              <w:rPr>
                <w:rFonts w:ascii="Arial" w:hAnsi="Arial" w:cs="Arial"/>
                <w:sz w:val="20"/>
                <w:szCs w:val="20"/>
              </w:rPr>
              <w:t xml:space="preserve">; </w:t>
            </w:r>
          </w:p>
        </w:tc>
      </w:tr>
      <w:tr w:rsidR="00B66787" w:rsidRPr="004D7F83" w:rsidTr="005605E7">
        <w:trPr>
          <w:jc w:val="center"/>
        </w:trPr>
        <w:tc>
          <w:tcPr>
            <w:tcW w:w="5815" w:type="dxa"/>
          </w:tcPr>
          <w:p w:rsidR="00B66787" w:rsidRDefault="00B66787" w:rsidP="005605E7">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Manual de Boas Práticas de Distribuição</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Default="00B66787" w:rsidP="005605E7">
            <w:pPr>
              <w:jc w:val="both"/>
              <w:rPr>
                <w:rFonts w:ascii="Arial" w:hAnsi="Arial" w:cs="Arial"/>
                <w:sz w:val="20"/>
                <w:szCs w:val="20"/>
              </w:rPr>
            </w:pPr>
            <w:r>
              <w:rPr>
                <w:rFonts w:ascii="Arial" w:hAnsi="Arial" w:cs="Arial"/>
                <w:sz w:val="20"/>
                <w:szCs w:val="20"/>
              </w:rPr>
              <w:t xml:space="preserve">RDC nº 16 de 2013 ANVISA; </w:t>
            </w:r>
          </w:p>
          <w:p w:rsidR="00B66787" w:rsidRPr="004D7F83" w:rsidRDefault="00B66787" w:rsidP="005605E7">
            <w:pPr>
              <w:jc w:val="both"/>
              <w:rPr>
                <w:rFonts w:ascii="Arial" w:hAnsi="Arial" w:cs="Arial"/>
                <w:sz w:val="20"/>
                <w:szCs w:val="20"/>
              </w:rPr>
            </w:pPr>
            <w:r>
              <w:rPr>
                <w:rFonts w:ascii="Arial" w:hAnsi="Arial" w:cs="Arial"/>
                <w:sz w:val="20"/>
                <w:szCs w:val="20"/>
              </w:rPr>
              <w:t>Lei Federal nº 6.360 de 1976</w:t>
            </w:r>
          </w:p>
        </w:tc>
      </w:tr>
      <w:tr w:rsidR="00B66787" w:rsidRPr="004D7F83" w:rsidTr="005605E7">
        <w:trPr>
          <w:jc w:val="center"/>
        </w:trPr>
        <w:tc>
          <w:tcPr>
            <w:tcW w:w="5815" w:type="dxa"/>
          </w:tcPr>
          <w:p w:rsidR="00B66787" w:rsidRPr="004D7F83" w:rsidRDefault="00B66787" w:rsidP="005605E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Programa de prevenção e combate de vetores</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Pr="004D7F83" w:rsidRDefault="00B66787" w:rsidP="005605E7">
            <w:pPr>
              <w:jc w:val="both"/>
              <w:rPr>
                <w:rFonts w:ascii="Arial" w:hAnsi="Arial" w:cs="Arial"/>
                <w:sz w:val="20"/>
                <w:szCs w:val="20"/>
              </w:rPr>
            </w:pPr>
          </w:p>
        </w:tc>
      </w:tr>
      <w:tr w:rsidR="00B66787" w:rsidRPr="004D7F83" w:rsidTr="005605E7">
        <w:trPr>
          <w:jc w:val="center"/>
        </w:trPr>
        <w:tc>
          <w:tcPr>
            <w:tcW w:w="5815" w:type="dxa"/>
          </w:tcPr>
          <w:p w:rsidR="00B66787" w:rsidRPr="00E917A0" w:rsidRDefault="00B66787" w:rsidP="005605E7">
            <w:pPr>
              <w:autoSpaceDE w:val="0"/>
              <w:autoSpaceDN w:val="0"/>
              <w:adjustRightInd w:val="0"/>
              <w:jc w:val="both"/>
              <w:rPr>
                <w:rFonts w:ascii="Arial" w:eastAsia="Times New Roman" w:hAnsi="Arial" w:cs="Arial"/>
                <w:sz w:val="20"/>
                <w:szCs w:val="20"/>
                <w:lang w:eastAsia="pt-BR"/>
              </w:rPr>
            </w:pPr>
            <w:r w:rsidRPr="00E917A0">
              <w:rPr>
                <w:rFonts w:ascii="Arial" w:eastAsia="Times New Roman" w:hAnsi="Arial" w:cs="Arial"/>
                <w:sz w:val="20"/>
                <w:szCs w:val="20"/>
                <w:lang w:eastAsia="pt-BR"/>
              </w:rPr>
              <w:t>Po</w:t>
            </w:r>
            <w:r>
              <w:rPr>
                <w:rFonts w:ascii="Arial" w:eastAsia="Times New Roman" w:hAnsi="Arial" w:cs="Arial"/>
                <w:sz w:val="20"/>
                <w:szCs w:val="20"/>
                <w:lang w:eastAsia="pt-BR"/>
              </w:rPr>
              <w:t>ssui Plano de Gerenciamento de R</w:t>
            </w:r>
            <w:r w:rsidRPr="00E917A0">
              <w:rPr>
                <w:rFonts w:ascii="Arial" w:eastAsia="Times New Roman" w:hAnsi="Arial" w:cs="Arial"/>
                <w:sz w:val="20"/>
                <w:szCs w:val="20"/>
                <w:lang w:eastAsia="pt-BR"/>
              </w:rPr>
              <w:t>esíduos</w:t>
            </w:r>
            <w:r>
              <w:rPr>
                <w:rFonts w:ascii="Arial" w:eastAsia="Times New Roman" w:hAnsi="Arial" w:cs="Arial"/>
                <w:sz w:val="20"/>
                <w:szCs w:val="20"/>
                <w:lang w:eastAsia="pt-BR"/>
              </w:rPr>
              <w:t xml:space="preserve"> (PGR)</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4D7F83" w:rsidRDefault="00B66787" w:rsidP="005605E7">
            <w:pPr>
              <w:jc w:val="both"/>
              <w:rPr>
                <w:rFonts w:ascii="Arial" w:hAnsi="Arial" w:cs="Arial"/>
                <w:sz w:val="20"/>
                <w:szCs w:val="20"/>
              </w:rPr>
            </w:pPr>
          </w:p>
        </w:tc>
        <w:tc>
          <w:tcPr>
            <w:tcW w:w="3547" w:type="dxa"/>
          </w:tcPr>
          <w:p w:rsidR="00B66787" w:rsidRPr="004D7F83" w:rsidRDefault="00B66787" w:rsidP="005605E7">
            <w:pPr>
              <w:jc w:val="both"/>
              <w:rPr>
                <w:rFonts w:ascii="Arial" w:hAnsi="Arial" w:cs="Arial"/>
                <w:sz w:val="20"/>
                <w:szCs w:val="20"/>
              </w:rPr>
            </w:pPr>
          </w:p>
        </w:tc>
      </w:tr>
      <w:tr w:rsidR="00B66787" w:rsidRPr="004D7F83" w:rsidTr="005605E7">
        <w:trPr>
          <w:jc w:val="center"/>
        </w:trPr>
        <w:tc>
          <w:tcPr>
            <w:tcW w:w="5815" w:type="dxa"/>
            <w:vAlign w:val="center"/>
          </w:tcPr>
          <w:p w:rsidR="00B66787" w:rsidRPr="004D7F83" w:rsidRDefault="00B66787" w:rsidP="005605E7">
            <w:pPr>
              <w:jc w:val="both"/>
              <w:rPr>
                <w:rFonts w:ascii="Arial" w:hAnsi="Arial" w:cs="Arial"/>
                <w:bCs/>
                <w:sz w:val="20"/>
                <w:szCs w:val="20"/>
              </w:rPr>
            </w:pPr>
            <w:r>
              <w:rPr>
                <w:rFonts w:ascii="Arial" w:hAnsi="Arial" w:cs="Arial"/>
                <w:bCs/>
                <w:sz w:val="20"/>
                <w:szCs w:val="20"/>
              </w:rPr>
              <w:t>Possui Programa de Controle Médico e Saúde Ocupacional (PCMSO)</w:t>
            </w:r>
          </w:p>
        </w:tc>
        <w:tc>
          <w:tcPr>
            <w:tcW w:w="540" w:type="dxa"/>
          </w:tcPr>
          <w:p w:rsidR="00B66787" w:rsidRPr="004D7F83" w:rsidRDefault="00B66787" w:rsidP="005605E7">
            <w:pPr>
              <w:jc w:val="both"/>
              <w:rPr>
                <w:rFonts w:ascii="Arial" w:hAnsi="Arial" w:cs="Arial"/>
                <w:b/>
                <w:sz w:val="20"/>
                <w:szCs w:val="20"/>
              </w:rPr>
            </w:pPr>
          </w:p>
        </w:tc>
        <w:tc>
          <w:tcPr>
            <w:tcW w:w="540" w:type="dxa"/>
          </w:tcPr>
          <w:p w:rsidR="00B66787" w:rsidRPr="004D7F83" w:rsidRDefault="00B66787" w:rsidP="005605E7">
            <w:pPr>
              <w:jc w:val="both"/>
              <w:rPr>
                <w:rFonts w:ascii="Arial" w:hAnsi="Arial" w:cs="Arial"/>
                <w:b/>
                <w:sz w:val="20"/>
                <w:szCs w:val="20"/>
              </w:rPr>
            </w:pPr>
          </w:p>
        </w:tc>
        <w:tc>
          <w:tcPr>
            <w:tcW w:w="540" w:type="dxa"/>
          </w:tcPr>
          <w:p w:rsidR="00B66787" w:rsidRPr="004D7F83" w:rsidRDefault="00B66787" w:rsidP="005605E7">
            <w:pPr>
              <w:ind w:right="-108"/>
              <w:jc w:val="both"/>
              <w:rPr>
                <w:rFonts w:ascii="Arial" w:hAnsi="Arial" w:cs="Arial"/>
                <w:b/>
                <w:sz w:val="20"/>
                <w:szCs w:val="20"/>
              </w:rPr>
            </w:pPr>
          </w:p>
        </w:tc>
        <w:tc>
          <w:tcPr>
            <w:tcW w:w="568" w:type="dxa"/>
          </w:tcPr>
          <w:p w:rsidR="00B66787" w:rsidRPr="004D7F83" w:rsidRDefault="00B66787" w:rsidP="005605E7">
            <w:pPr>
              <w:jc w:val="both"/>
              <w:rPr>
                <w:rFonts w:ascii="Arial" w:hAnsi="Arial" w:cs="Arial"/>
                <w:bCs/>
                <w:sz w:val="20"/>
                <w:szCs w:val="20"/>
              </w:rPr>
            </w:pPr>
          </w:p>
        </w:tc>
        <w:tc>
          <w:tcPr>
            <w:tcW w:w="3547" w:type="dxa"/>
          </w:tcPr>
          <w:p w:rsidR="00B66787" w:rsidRPr="004D7F83" w:rsidRDefault="00B66787" w:rsidP="005605E7">
            <w:pPr>
              <w:jc w:val="both"/>
              <w:rPr>
                <w:rFonts w:ascii="Arial" w:hAnsi="Arial" w:cs="Arial"/>
                <w:sz w:val="20"/>
                <w:szCs w:val="20"/>
              </w:rPr>
            </w:pPr>
            <w:r>
              <w:rPr>
                <w:rFonts w:ascii="Arial" w:hAnsi="Arial" w:cs="Arial"/>
                <w:sz w:val="20"/>
                <w:szCs w:val="20"/>
              </w:rPr>
              <w:t>NR 07</w:t>
            </w:r>
          </w:p>
        </w:tc>
      </w:tr>
      <w:tr w:rsidR="00B66787" w:rsidRPr="004D7F83" w:rsidTr="005605E7">
        <w:trPr>
          <w:jc w:val="center"/>
        </w:trPr>
        <w:tc>
          <w:tcPr>
            <w:tcW w:w="5815" w:type="dxa"/>
            <w:vAlign w:val="center"/>
          </w:tcPr>
          <w:p w:rsidR="00B66787" w:rsidRDefault="00B66787" w:rsidP="005605E7">
            <w:pPr>
              <w:jc w:val="both"/>
              <w:rPr>
                <w:rFonts w:ascii="Arial" w:hAnsi="Arial" w:cs="Arial"/>
                <w:bCs/>
                <w:sz w:val="20"/>
                <w:szCs w:val="20"/>
              </w:rPr>
            </w:pPr>
            <w:r>
              <w:rPr>
                <w:rFonts w:ascii="Arial" w:hAnsi="Arial" w:cs="Arial"/>
                <w:bCs/>
                <w:sz w:val="20"/>
                <w:szCs w:val="20"/>
              </w:rPr>
              <w:t>Atestado de saúde dos colaboradores conforme o PCMSO</w:t>
            </w:r>
          </w:p>
        </w:tc>
        <w:tc>
          <w:tcPr>
            <w:tcW w:w="540" w:type="dxa"/>
          </w:tcPr>
          <w:p w:rsidR="00B66787" w:rsidRPr="004D7F83" w:rsidRDefault="00B66787" w:rsidP="005605E7">
            <w:pPr>
              <w:jc w:val="both"/>
              <w:rPr>
                <w:rFonts w:ascii="Arial" w:hAnsi="Arial" w:cs="Arial"/>
                <w:b/>
                <w:sz w:val="20"/>
                <w:szCs w:val="20"/>
              </w:rPr>
            </w:pPr>
          </w:p>
        </w:tc>
        <w:tc>
          <w:tcPr>
            <w:tcW w:w="540" w:type="dxa"/>
          </w:tcPr>
          <w:p w:rsidR="00B66787" w:rsidRPr="004D7F83" w:rsidRDefault="00B66787" w:rsidP="005605E7">
            <w:pPr>
              <w:jc w:val="both"/>
              <w:rPr>
                <w:rFonts w:ascii="Arial" w:hAnsi="Arial" w:cs="Arial"/>
                <w:b/>
                <w:sz w:val="20"/>
                <w:szCs w:val="20"/>
              </w:rPr>
            </w:pPr>
          </w:p>
        </w:tc>
        <w:tc>
          <w:tcPr>
            <w:tcW w:w="540" w:type="dxa"/>
          </w:tcPr>
          <w:p w:rsidR="00B66787" w:rsidRPr="004D7F83" w:rsidRDefault="00B66787" w:rsidP="005605E7">
            <w:pPr>
              <w:ind w:right="-108"/>
              <w:jc w:val="both"/>
              <w:rPr>
                <w:rFonts w:ascii="Arial" w:hAnsi="Arial" w:cs="Arial"/>
                <w:b/>
                <w:sz w:val="20"/>
                <w:szCs w:val="20"/>
              </w:rPr>
            </w:pPr>
          </w:p>
        </w:tc>
        <w:tc>
          <w:tcPr>
            <w:tcW w:w="568" w:type="dxa"/>
          </w:tcPr>
          <w:p w:rsidR="00B66787" w:rsidRPr="004D7F83" w:rsidRDefault="00B66787" w:rsidP="005605E7">
            <w:pPr>
              <w:jc w:val="both"/>
              <w:rPr>
                <w:rFonts w:ascii="Arial" w:hAnsi="Arial" w:cs="Arial"/>
                <w:bCs/>
                <w:sz w:val="20"/>
                <w:szCs w:val="20"/>
              </w:rPr>
            </w:pPr>
          </w:p>
        </w:tc>
        <w:tc>
          <w:tcPr>
            <w:tcW w:w="3547" w:type="dxa"/>
          </w:tcPr>
          <w:p w:rsidR="00B66787" w:rsidRDefault="00B66787" w:rsidP="005605E7">
            <w:pPr>
              <w:jc w:val="both"/>
              <w:rPr>
                <w:rFonts w:ascii="Arial" w:hAnsi="Arial" w:cs="Arial"/>
                <w:sz w:val="20"/>
                <w:szCs w:val="20"/>
              </w:rPr>
            </w:pPr>
            <w:r>
              <w:rPr>
                <w:rFonts w:ascii="Arial" w:hAnsi="Arial" w:cs="Arial"/>
                <w:sz w:val="20"/>
                <w:szCs w:val="20"/>
              </w:rPr>
              <w:t>NR 07</w:t>
            </w:r>
          </w:p>
        </w:tc>
      </w:tr>
      <w:tr w:rsidR="00B66787" w:rsidRPr="00F276B0" w:rsidTr="005605E7">
        <w:trPr>
          <w:jc w:val="center"/>
        </w:trPr>
        <w:tc>
          <w:tcPr>
            <w:tcW w:w="5815" w:type="dxa"/>
            <w:vAlign w:val="center"/>
          </w:tcPr>
          <w:p w:rsidR="00B66787" w:rsidRPr="00546346" w:rsidRDefault="00B66787" w:rsidP="005605E7">
            <w:pPr>
              <w:jc w:val="both"/>
              <w:rPr>
                <w:rFonts w:ascii="Arial" w:hAnsi="Arial" w:cs="Arial"/>
                <w:sz w:val="20"/>
                <w:szCs w:val="20"/>
              </w:rPr>
            </w:pPr>
            <w:r w:rsidRPr="00546346">
              <w:rPr>
                <w:rFonts w:ascii="Arial" w:hAnsi="Arial" w:cs="Arial"/>
                <w:sz w:val="20"/>
                <w:szCs w:val="20"/>
              </w:rPr>
              <w:t>Possui Programa de Prevenção de Riscos Ambientais</w:t>
            </w:r>
            <w:r>
              <w:rPr>
                <w:rFonts w:ascii="Arial" w:hAnsi="Arial" w:cs="Arial"/>
                <w:sz w:val="20"/>
                <w:szCs w:val="20"/>
              </w:rPr>
              <w:t xml:space="preserve"> (PPRA)</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F276B0" w:rsidRDefault="00B66787" w:rsidP="005605E7">
            <w:pPr>
              <w:jc w:val="both"/>
              <w:rPr>
                <w:rFonts w:ascii="Arial" w:hAnsi="Arial" w:cs="Arial"/>
                <w:color w:val="FF0000"/>
                <w:sz w:val="20"/>
                <w:szCs w:val="20"/>
              </w:rPr>
            </w:pPr>
          </w:p>
        </w:tc>
        <w:tc>
          <w:tcPr>
            <w:tcW w:w="3547" w:type="dxa"/>
          </w:tcPr>
          <w:p w:rsidR="00B66787" w:rsidRPr="004D7F83" w:rsidRDefault="00B66787" w:rsidP="005605E7">
            <w:pPr>
              <w:jc w:val="both"/>
              <w:rPr>
                <w:rFonts w:ascii="Arial" w:hAnsi="Arial" w:cs="Arial"/>
                <w:sz w:val="20"/>
                <w:szCs w:val="20"/>
              </w:rPr>
            </w:pPr>
            <w:r>
              <w:rPr>
                <w:rFonts w:ascii="Arial" w:hAnsi="Arial" w:cs="Arial"/>
                <w:sz w:val="20"/>
                <w:szCs w:val="20"/>
              </w:rPr>
              <w:t>NR 09</w:t>
            </w:r>
          </w:p>
        </w:tc>
      </w:tr>
      <w:tr w:rsidR="00B66787" w:rsidRPr="00F276B0" w:rsidTr="005605E7">
        <w:trPr>
          <w:jc w:val="center"/>
        </w:trPr>
        <w:tc>
          <w:tcPr>
            <w:tcW w:w="5815" w:type="dxa"/>
            <w:vAlign w:val="center"/>
          </w:tcPr>
          <w:p w:rsidR="00B66787" w:rsidRPr="00546346" w:rsidRDefault="00B66787" w:rsidP="005605E7">
            <w:pPr>
              <w:jc w:val="both"/>
              <w:rPr>
                <w:rFonts w:ascii="Arial" w:hAnsi="Arial" w:cs="Arial"/>
                <w:sz w:val="20"/>
                <w:szCs w:val="20"/>
              </w:rPr>
            </w:pPr>
            <w:r>
              <w:rPr>
                <w:rFonts w:ascii="Arial" w:hAnsi="Arial" w:cs="Arial"/>
                <w:sz w:val="20"/>
                <w:szCs w:val="20"/>
              </w:rPr>
              <w:t>Atividades conferem com DAM?</w:t>
            </w: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40" w:type="dxa"/>
          </w:tcPr>
          <w:p w:rsidR="00B66787" w:rsidRPr="004D7F83" w:rsidRDefault="00B66787" w:rsidP="005605E7">
            <w:pPr>
              <w:jc w:val="both"/>
              <w:rPr>
                <w:rFonts w:ascii="Arial" w:hAnsi="Arial" w:cs="Arial"/>
                <w:sz w:val="20"/>
                <w:szCs w:val="20"/>
              </w:rPr>
            </w:pPr>
          </w:p>
        </w:tc>
        <w:tc>
          <w:tcPr>
            <w:tcW w:w="568" w:type="dxa"/>
          </w:tcPr>
          <w:p w:rsidR="00B66787" w:rsidRPr="00F276B0" w:rsidRDefault="00B66787" w:rsidP="005605E7">
            <w:pPr>
              <w:jc w:val="both"/>
              <w:rPr>
                <w:rFonts w:ascii="Arial" w:hAnsi="Arial" w:cs="Arial"/>
                <w:color w:val="FF0000"/>
                <w:sz w:val="20"/>
                <w:szCs w:val="20"/>
              </w:rPr>
            </w:pPr>
          </w:p>
        </w:tc>
        <w:tc>
          <w:tcPr>
            <w:tcW w:w="3547" w:type="dxa"/>
          </w:tcPr>
          <w:p w:rsidR="00B66787" w:rsidRDefault="00B66787" w:rsidP="005605E7">
            <w:pPr>
              <w:jc w:val="both"/>
              <w:rPr>
                <w:rFonts w:ascii="Arial" w:hAnsi="Arial" w:cs="Arial"/>
                <w:sz w:val="20"/>
                <w:szCs w:val="20"/>
              </w:rPr>
            </w:pPr>
            <w:r>
              <w:rPr>
                <w:rFonts w:ascii="Arial" w:hAnsi="Arial" w:cs="Arial"/>
                <w:sz w:val="20"/>
                <w:szCs w:val="20"/>
              </w:rPr>
              <w:t>Decreto Municipal 8543/10</w:t>
            </w:r>
          </w:p>
        </w:tc>
      </w:tr>
    </w:tbl>
    <w:p w:rsidR="00B66787" w:rsidRDefault="00B66787">
      <w:pPr>
        <w:rPr>
          <w:rFonts w:ascii="Arial" w:hAnsi="Arial" w:cs="Arial"/>
          <w:b/>
          <w:sz w:val="20"/>
          <w:szCs w:val="20"/>
        </w:rPr>
      </w:pPr>
    </w:p>
    <w:p w:rsidR="00B66787" w:rsidRDefault="00B66787">
      <w:pPr>
        <w:rPr>
          <w:rFonts w:ascii="Arial" w:hAnsi="Arial" w:cs="Arial"/>
          <w:b/>
          <w:sz w:val="20"/>
          <w:szCs w:val="20"/>
        </w:rPr>
      </w:pPr>
      <w:r>
        <w:rPr>
          <w:rFonts w:ascii="Arial" w:hAnsi="Arial" w:cs="Arial"/>
          <w:b/>
          <w:sz w:val="20"/>
          <w:szCs w:val="20"/>
        </w:rPr>
        <w:br w:type="page"/>
      </w:r>
    </w:p>
    <w:p w:rsidR="00B66787" w:rsidRPr="00245A38" w:rsidRDefault="00B66787">
      <w:pPr>
        <w:rPr>
          <w:rFonts w:ascii="Arial" w:hAnsi="Arial" w:cs="Arial"/>
          <w:b/>
          <w:sz w:val="20"/>
          <w:szCs w:val="20"/>
        </w:rPr>
      </w:pPr>
      <w:r w:rsidRPr="00245A38">
        <w:rPr>
          <w:rFonts w:ascii="Arial" w:hAnsi="Arial" w:cs="Arial"/>
          <w:b/>
          <w:sz w:val="20"/>
          <w:szCs w:val="20"/>
        </w:rPr>
        <w:t>OBS:</w:t>
      </w:r>
    </w:p>
    <w:p w:rsidR="00B66787" w:rsidRPr="00245A38" w:rsidRDefault="00B66787"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B66787" w:rsidRPr="00245A38" w:rsidRDefault="00B66787"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B66787" w:rsidRPr="00245A38" w:rsidRDefault="00B66787">
      <w:pPr>
        <w:rPr>
          <w:rFonts w:ascii="Arial" w:hAnsi="Arial" w:cs="Arial"/>
          <w:sz w:val="20"/>
          <w:szCs w:val="20"/>
        </w:rPr>
      </w:pPr>
    </w:p>
    <w:p w:rsidR="00B66787" w:rsidRDefault="00B66787" w:rsidP="009011F4">
      <w:pPr>
        <w:jc w:val="center"/>
        <w:rPr>
          <w:rFonts w:ascii="Arial" w:hAnsi="Arial" w:cs="Arial"/>
          <w:b/>
          <w:sz w:val="20"/>
          <w:szCs w:val="20"/>
        </w:rPr>
      </w:pPr>
    </w:p>
    <w:p w:rsidR="00B66787" w:rsidRDefault="00B66787"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B66787" w:rsidRDefault="00B66787" w:rsidP="009011F4">
      <w:pPr>
        <w:jc w:val="center"/>
        <w:rPr>
          <w:rFonts w:ascii="Arial" w:hAnsi="Arial" w:cs="Arial"/>
          <w:b/>
          <w:sz w:val="20"/>
          <w:szCs w:val="20"/>
        </w:rPr>
      </w:pPr>
    </w:p>
    <w:p w:rsidR="00B66787" w:rsidRPr="00637B5E" w:rsidRDefault="00B66787"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B66787" w:rsidRPr="00637B5E" w:rsidRDefault="00B66787" w:rsidP="00637B5E">
      <w:pPr>
        <w:jc w:val="both"/>
        <w:rPr>
          <w:rFonts w:ascii="Arial" w:hAnsi="Arial" w:cs="Arial"/>
          <w:sz w:val="20"/>
          <w:szCs w:val="20"/>
        </w:rPr>
      </w:pPr>
    </w:p>
    <w:tbl>
      <w:tblPr>
        <w:tblW w:w="0" w:type="auto"/>
        <w:tblLayout w:type="fixed"/>
        <w:tblLook w:val="0000"/>
      </w:tblPr>
      <w:tblGrid>
        <w:gridCol w:w="5560"/>
        <w:gridCol w:w="5559"/>
      </w:tblGrid>
      <w:tr w:rsidR="00B66787" w:rsidRPr="00637B5E" w:rsidTr="00DA414B">
        <w:tc>
          <w:tcPr>
            <w:tcW w:w="5560" w:type="dxa"/>
            <w:tcBorders>
              <w:bottom w:val="single" w:sz="4" w:space="0" w:color="000000"/>
            </w:tcBorders>
            <w:vAlign w:val="bottom"/>
          </w:tcPr>
          <w:p w:rsidR="00B66787" w:rsidRPr="00637B5E" w:rsidRDefault="00B66787"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B66787" w:rsidRPr="00637B5E" w:rsidRDefault="00B66787" w:rsidP="00637B5E">
            <w:pPr>
              <w:jc w:val="both"/>
              <w:rPr>
                <w:rFonts w:ascii="Arial" w:hAnsi="Arial" w:cs="Arial"/>
                <w:sz w:val="20"/>
                <w:szCs w:val="20"/>
              </w:rPr>
            </w:pPr>
          </w:p>
          <w:p w:rsidR="00B66787" w:rsidRPr="00637B5E" w:rsidRDefault="00B66787" w:rsidP="00637B5E">
            <w:pPr>
              <w:jc w:val="both"/>
              <w:rPr>
                <w:rFonts w:ascii="Arial" w:hAnsi="Arial" w:cs="Arial"/>
                <w:sz w:val="20"/>
                <w:szCs w:val="20"/>
              </w:rPr>
            </w:pPr>
          </w:p>
          <w:p w:rsidR="00B66787" w:rsidRPr="00637B5E" w:rsidRDefault="00B66787" w:rsidP="00637B5E">
            <w:pPr>
              <w:jc w:val="both"/>
              <w:rPr>
                <w:rFonts w:ascii="Arial" w:hAnsi="Arial" w:cs="Arial"/>
                <w:sz w:val="20"/>
                <w:szCs w:val="20"/>
              </w:rPr>
            </w:pPr>
          </w:p>
        </w:tc>
      </w:tr>
      <w:tr w:rsidR="00B66787" w:rsidRPr="00637B5E" w:rsidTr="00DA414B">
        <w:tc>
          <w:tcPr>
            <w:tcW w:w="5560" w:type="dxa"/>
            <w:tcBorders>
              <w:top w:val="single" w:sz="4" w:space="0" w:color="000000"/>
              <w:bottom w:val="single" w:sz="4" w:space="0" w:color="000000"/>
            </w:tcBorders>
            <w:vAlign w:val="bottom"/>
          </w:tcPr>
          <w:p w:rsidR="00B66787" w:rsidRPr="00637B5E" w:rsidRDefault="00B66787" w:rsidP="00637B5E">
            <w:pPr>
              <w:jc w:val="both"/>
              <w:rPr>
                <w:rFonts w:ascii="Arial" w:hAnsi="Arial" w:cs="Arial"/>
                <w:b/>
                <w:sz w:val="20"/>
                <w:szCs w:val="20"/>
              </w:rPr>
            </w:pPr>
          </w:p>
          <w:p w:rsidR="00B66787" w:rsidRPr="00637B5E" w:rsidRDefault="00B66787" w:rsidP="00637B5E">
            <w:pPr>
              <w:jc w:val="both"/>
              <w:rPr>
                <w:rFonts w:ascii="Arial" w:hAnsi="Arial" w:cs="Arial"/>
                <w:b/>
                <w:sz w:val="20"/>
                <w:szCs w:val="20"/>
              </w:rPr>
            </w:pPr>
          </w:p>
          <w:p w:rsidR="00B66787" w:rsidRPr="00637B5E" w:rsidRDefault="00B66787"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B66787" w:rsidRPr="00637B5E" w:rsidRDefault="00B66787" w:rsidP="00637B5E">
            <w:pPr>
              <w:jc w:val="both"/>
              <w:rPr>
                <w:rFonts w:ascii="Arial" w:hAnsi="Arial" w:cs="Arial"/>
                <w:sz w:val="20"/>
                <w:szCs w:val="20"/>
              </w:rPr>
            </w:pPr>
          </w:p>
        </w:tc>
      </w:tr>
      <w:tr w:rsidR="00B66787" w:rsidRPr="00637B5E" w:rsidTr="00DA414B">
        <w:tc>
          <w:tcPr>
            <w:tcW w:w="5560" w:type="dxa"/>
            <w:tcBorders>
              <w:top w:val="single" w:sz="4" w:space="0" w:color="000000"/>
              <w:bottom w:val="single" w:sz="4" w:space="0" w:color="000000"/>
            </w:tcBorders>
            <w:vAlign w:val="bottom"/>
          </w:tcPr>
          <w:p w:rsidR="00B66787" w:rsidRPr="00637B5E" w:rsidRDefault="00B66787"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B66787" w:rsidRPr="00637B5E" w:rsidRDefault="00B66787" w:rsidP="00637B5E">
            <w:pPr>
              <w:jc w:val="both"/>
              <w:rPr>
                <w:rFonts w:ascii="Arial" w:hAnsi="Arial" w:cs="Arial"/>
                <w:sz w:val="20"/>
                <w:szCs w:val="20"/>
              </w:rPr>
            </w:pPr>
          </w:p>
          <w:p w:rsidR="00B66787" w:rsidRPr="00637B5E" w:rsidRDefault="00B66787" w:rsidP="00637B5E">
            <w:pPr>
              <w:jc w:val="both"/>
              <w:rPr>
                <w:rFonts w:ascii="Arial" w:hAnsi="Arial" w:cs="Arial"/>
                <w:sz w:val="20"/>
                <w:szCs w:val="20"/>
              </w:rPr>
            </w:pPr>
          </w:p>
          <w:p w:rsidR="00B66787" w:rsidRPr="00637B5E" w:rsidRDefault="00B66787" w:rsidP="00637B5E">
            <w:pPr>
              <w:jc w:val="both"/>
              <w:rPr>
                <w:rFonts w:ascii="Arial" w:hAnsi="Arial" w:cs="Arial"/>
                <w:sz w:val="20"/>
                <w:szCs w:val="20"/>
              </w:rPr>
            </w:pPr>
          </w:p>
        </w:tc>
      </w:tr>
      <w:tr w:rsidR="00B66787" w:rsidRPr="00637B5E" w:rsidTr="00DA414B">
        <w:trPr>
          <w:trHeight w:val="730"/>
        </w:trPr>
        <w:tc>
          <w:tcPr>
            <w:tcW w:w="5560" w:type="dxa"/>
            <w:tcBorders>
              <w:bottom w:val="single" w:sz="4" w:space="0" w:color="000000"/>
            </w:tcBorders>
            <w:vAlign w:val="bottom"/>
          </w:tcPr>
          <w:p w:rsidR="00B66787" w:rsidRPr="00637B5E" w:rsidRDefault="00B66787"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B66787" w:rsidRPr="00637B5E" w:rsidRDefault="00B66787" w:rsidP="00637B5E">
            <w:pPr>
              <w:jc w:val="both"/>
              <w:rPr>
                <w:rFonts w:ascii="Arial" w:hAnsi="Arial" w:cs="Arial"/>
                <w:sz w:val="20"/>
                <w:szCs w:val="20"/>
              </w:rPr>
            </w:pPr>
          </w:p>
        </w:tc>
      </w:tr>
    </w:tbl>
    <w:p w:rsidR="00B66787" w:rsidRPr="00B76941" w:rsidRDefault="00B66787" w:rsidP="00B76941">
      <w:pPr>
        <w:autoSpaceDE w:val="0"/>
        <w:autoSpaceDN w:val="0"/>
        <w:adjustRightInd w:val="0"/>
        <w:rPr>
          <w:rFonts w:ascii="Arial" w:hAnsi="Arial" w:cs="Arial"/>
          <w:color w:val="000000"/>
          <w:sz w:val="20"/>
          <w:szCs w:val="20"/>
          <w:u w:val="single"/>
        </w:rPr>
      </w:pPr>
    </w:p>
    <w:p w:rsidR="00B66787" w:rsidRPr="00B76941" w:rsidRDefault="00B66787" w:rsidP="009011F4">
      <w:pPr>
        <w:jc w:val="center"/>
        <w:rPr>
          <w:rFonts w:ascii="Arial" w:hAnsi="Arial" w:cs="Arial"/>
          <w:b/>
          <w:sz w:val="20"/>
          <w:szCs w:val="20"/>
        </w:rPr>
      </w:pPr>
    </w:p>
    <w:p w:rsidR="00B66787" w:rsidRDefault="00B66787" w:rsidP="00D87BD1">
      <w:pPr>
        <w:rPr>
          <w:rFonts w:ascii="Arial" w:hAnsi="Arial" w:cs="Arial"/>
          <w:sz w:val="20"/>
          <w:szCs w:val="20"/>
          <w:u w:val="single"/>
        </w:rPr>
      </w:pPr>
    </w:p>
    <w:p w:rsidR="00B66787" w:rsidRDefault="00B66787">
      <w:pPr>
        <w:rPr>
          <w:rFonts w:ascii="Arial" w:hAnsi="Arial" w:cs="Arial"/>
          <w:sz w:val="20"/>
          <w:szCs w:val="20"/>
          <w:u w:val="single"/>
        </w:rPr>
      </w:pPr>
      <w:r>
        <w:rPr>
          <w:rFonts w:ascii="Arial" w:hAnsi="Arial" w:cs="Arial"/>
          <w:sz w:val="20"/>
          <w:szCs w:val="20"/>
          <w:u w:val="single"/>
        </w:rPr>
        <w:br w:type="page"/>
      </w:r>
    </w:p>
    <w:p w:rsidR="00B66787" w:rsidRDefault="00B66787"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B66787" w:rsidRDefault="00B66787" w:rsidP="003D43B8">
      <w:pPr>
        <w:jc w:val="center"/>
        <w:rPr>
          <w:rFonts w:ascii="Arial" w:hAnsi="Arial" w:cs="Arial"/>
          <w:sz w:val="20"/>
          <w:szCs w:val="20"/>
          <w:u w:val="single"/>
        </w:rPr>
      </w:pPr>
    </w:p>
    <w:p w:rsidR="00B66787" w:rsidRPr="00FD0E0D" w:rsidRDefault="00B66787" w:rsidP="003D43B8">
      <w:pPr>
        <w:jc w:val="center"/>
        <w:rPr>
          <w:rFonts w:ascii="Arial" w:hAnsi="Arial" w:cs="Arial"/>
          <w:b/>
          <w:sz w:val="20"/>
          <w:szCs w:val="20"/>
        </w:rPr>
      </w:pPr>
      <w:r w:rsidRPr="00FD0E0D">
        <w:rPr>
          <w:rFonts w:ascii="Arial" w:hAnsi="Arial" w:cs="Arial"/>
          <w:b/>
          <w:sz w:val="20"/>
          <w:szCs w:val="20"/>
        </w:rPr>
        <w:t>Observações:</w:t>
      </w:r>
    </w:p>
    <w:p w:rsidR="00B66787" w:rsidRDefault="00B66787"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B66787" w:rsidTr="00042B0A">
        <w:tc>
          <w:tcPr>
            <w:tcW w:w="10760" w:type="dxa"/>
          </w:tcPr>
          <w:p w:rsidR="00B66787" w:rsidRPr="00042B0A" w:rsidRDefault="00B66787" w:rsidP="00FD0E0D">
            <w:pPr>
              <w:rPr>
                <w:rFonts w:ascii="Arial" w:hAnsi="Arial" w:cs="Arial"/>
                <w:sz w:val="20"/>
                <w:szCs w:val="20"/>
                <w:u w:val="single"/>
              </w:rPr>
            </w:pPr>
          </w:p>
          <w:p w:rsidR="00B66787" w:rsidRPr="00042B0A" w:rsidRDefault="00B66787" w:rsidP="00FD0E0D">
            <w:pPr>
              <w:rPr>
                <w:rFonts w:ascii="Arial" w:hAnsi="Arial" w:cs="Arial"/>
                <w:sz w:val="20"/>
                <w:szCs w:val="20"/>
                <w:u w:val="single"/>
              </w:rPr>
            </w:pPr>
          </w:p>
        </w:tc>
      </w:tr>
      <w:tr w:rsidR="00B66787" w:rsidTr="00042B0A">
        <w:tc>
          <w:tcPr>
            <w:tcW w:w="10760" w:type="dxa"/>
          </w:tcPr>
          <w:p w:rsidR="00B66787" w:rsidRPr="00042B0A" w:rsidRDefault="00B66787" w:rsidP="00FD0E0D">
            <w:pPr>
              <w:rPr>
                <w:rFonts w:ascii="Arial" w:hAnsi="Arial" w:cs="Arial"/>
                <w:sz w:val="20"/>
                <w:szCs w:val="20"/>
                <w:u w:val="single"/>
              </w:rPr>
            </w:pPr>
          </w:p>
          <w:p w:rsidR="00B66787" w:rsidRPr="00042B0A" w:rsidRDefault="00B66787" w:rsidP="00FD0E0D">
            <w:pPr>
              <w:rPr>
                <w:rFonts w:ascii="Arial" w:hAnsi="Arial" w:cs="Arial"/>
                <w:sz w:val="20"/>
                <w:szCs w:val="20"/>
                <w:u w:val="single"/>
              </w:rPr>
            </w:pPr>
          </w:p>
        </w:tc>
      </w:tr>
      <w:tr w:rsidR="00B66787" w:rsidTr="00042B0A">
        <w:tc>
          <w:tcPr>
            <w:tcW w:w="10760" w:type="dxa"/>
          </w:tcPr>
          <w:p w:rsidR="00B66787" w:rsidRPr="00042B0A" w:rsidRDefault="00B66787" w:rsidP="00FD0E0D">
            <w:pPr>
              <w:rPr>
                <w:rFonts w:ascii="Arial" w:hAnsi="Arial" w:cs="Arial"/>
                <w:sz w:val="20"/>
                <w:szCs w:val="20"/>
                <w:u w:val="single"/>
              </w:rPr>
            </w:pPr>
          </w:p>
          <w:p w:rsidR="00B66787" w:rsidRPr="00042B0A" w:rsidRDefault="00B66787" w:rsidP="00FD0E0D">
            <w:pPr>
              <w:rPr>
                <w:rFonts w:ascii="Arial" w:hAnsi="Arial" w:cs="Arial"/>
                <w:sz w:val="20"/>
                <w:szCs w:val="20"/>
                <w:u w:val="single"/>
              </w:rPr>
            </w:pPr>
          </w:p>
        </w:tc>
      </w:tr>
      <w:tr w:rsidR="00B66787" w:rsidTr="00042B0A">
        <w:tc>
          <w:tcPr>
            <w:tcW w:w="10760" w:type="dxa"/>
          </w:tcPr>
          <w:p w:rsidR="00B66787" w:rsidRPr="00042B0A" w:rsidRDefault="00B66787" w:rsidP="00FD0E0D">
            <w:pPr>
              <w:rPr>
                <w:rFonts w:ascii="Arial" w:hAnsi="Arial" w:cs="Arial"/>
                <w:sz w:val="20"/>
                <w:szCs w:val="20"/>
                <w:u w:val="single"/>
              </w:rPr>
            </w:pPr>
          </w:p>
          <w:p w:rsidR="00B66787" w:rsidRPr="00042B0A" w:rsidRDefault="00B66787" w:rsidP="00FD0E0D">
            <w:pPr>
              <w:rPr>
                <w:rFonts w:ascii="Arial" w:hAnsi="Arial" w:cs="Arial"/>
                <w:sz w:val="20"/>
                <w:szCs w:val="20"/>
                <w:u w:val="single"/>
              </w:rPr>
            </w:pPr>
          </w:p>
        </w:tc>
      </w:tr>
      <w:tr w:rsidR="00B66787" w:rsidTr="00042B0A">
        <w:tc>
          <w:tcPr>
            <w:tcW w:w="10760" w:type="dxa"/>
          </w:tcPr>
          <w:p w:rsidR="00B66787" w:rsidRPr="00042B0A" w:rsidRDefault="00B66787" w:rsidP="00FD0E0D">
            <w:pPr>
              <w:rPr>
                <w:rFonts w:ascii="Arial" w:hAnsi="Arial" w:cs="Arial"/>
                <w:sz w:val="20"/>
                <w:szCs w:val="20"/>
                <w:u w:val="single"/>
              </w:rPr>
            </w:pPr>
          </w:p>
          <w:p w:rsidR="00B66787" w:rsidRPr="00042B0A" w:rsidRDefault="00B66787" w:rsidP="00FD0E0D">
            <w:pPr>
              <w:rPr>
                <w:rFonts w:ascii="Arial" w:hAnsi="Arial" w:cs="Arial"/>
                <w:sz w:val="20"/>
                <w:szCs w:val="20"/>
                <w:u w:val="single"/>
              </w:rPr>
            </w:pPr>
          </w:p>
        </w:tc>
      </w:tr>
      <w:tr w:rsidR="00B66787" w:rsidTr="00042B0A">
        <w:tc>
          <w:tcPr>
            <w:tcW w:w="10760" w:type="dxa"/>
          </w:tcPr>
          <w:p w:rsidR="00B66787" w:rsidRPr="00042B0A" w:rsidRDefault="00B66787" w:rsidP="00FD0E0D">
            <w:pPr>
              <w:rPr>
                <w:rFonts w:ascii="Arial" w:hAnsi="Arial" w:cs="Arial"/>
                <w:sz w:val="20"/>
                <w:szCs w:val="20"/>
                <w:u w:val="single"/>
              </w:rPr>
            </w:pPr>
          </w:p>
          <w:p w:rsidR="00B66787" w:rsidRPr="00042B0A" w:rsidRDefault="00B66787" w:rsidP="00FD0E0D">
            <w:pPr>
              <w:rPr>
                <w:rFonts w:ascii="Arial" w:hAnsi="Arial" w:cs="Arial"/>
                <w:sz w:val="20"/>
                <w:szCs w:val="20"/>
                <w:u w:val="single"/>
              </w:rPr>
            </w:pPr>
          </w:p>
        </w:tc>
      </w:tr>
      <w:tr w:rsidR="00B66787" w:rsidTr="00042B0A">
        <w:tc>
          <w:tcPr>
            <w:tcW w:w="10760" w:type="dxa"/>
          </w:tcPr>
          <w:p w:rsidR="00B66787" w:rsidRPr="00042B0A" w:rsidRDefault="00B66787" w:rsidP="00FD0E0D">
            <w:pPr>
              <w:rPr>
                <w:rFonts w:ascii="Arial" w:hAnsi="Arial" w:cs="Arial"/>
                <w:sz w:val="20"/>
                <w:szCs w:val="20"/>
                <w:u w:val="single"/>
              </w:rPr>
            </w:pPr>
          </w:p>
          <w:p w:rsidR="00B66787" w:rsidRPr="00042B0A" w:rsidRDefault="00B66787" w:rsidP="00FD0E0D">
            <w:pPr>
              <w:rPr>
                <w:rFonts w:ascii="Arial" w:hAnsi="Arial" w:cs="Arial"/>
                <w:sz w:val="20"/>
                <w:szCs w:val="20"/>
                <w:u w:val="single"/>
              </w:rPr>
            </w:pPr>
          </w:p>
        </w:tc>
      </w:tr>
      <w:tr w:rsidR="00B66787" w:rsidTr="00042B0A">
        <w:tc>
          <w:tcPr>
            <w:tcW w:w="10760" w:type="dxa"/>
          </w:tcPr>
          <w:p w:rsidR="00B66787" w:rsidRPr="00042B0A" w:rsidRDefault="00B66787" w:rsidP="00FD0E0D">
            <w:pPr>
              <w:rPr>
                <w:rFonts w:ascii="Arial" w:hAnsi="Arial" w:cs="Arial"/>
                <w:sz w:val="20"/>
                <w:szCs w:val="20"/>
                <w:u w:val="single"/>
              </w:rPr>
            </w:pPr>
          </w:p>
          <w:p w:rsidR="00B66787" w:rsidRPr="00042B0A" w:rsidRDefault="00B66787" w:rsidP="00FD0E0D">
            <w:pPr>
              <w:rPr>
                <w:rFonts w:ascii="Arial" w:hAnsi="Arial" w:cs="Arial"/>
                <w:sz w:val="20"/>
                <w:szCs w:val="20"/>
                <w:u w:val="single"/>
              </w:rPr>
            </w:pPr>
          </w:p>
        </w:tc>
      </w:tr>
    </w:tbl>
    <w:p w:rsidR="00B66787" w:rsidRPr="00245A38" w:rsidRDefault="00B6678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B66787" w:rsidRPr="008346AF" w:rsidTr="008F1CE5">
        <w:tc>
          <w:tcPr>
            <w:tcW w:w="0" w:type="auto"/>
          </w:tcPr>
          <w:p w:rsidR="00B66787" w:rsidRPr="00637B5E" w:rsidRDefault="00B66787" w:rsidP="00AB3F9D">
            <w:pPr>
              <w:rPr>
                <w:rFonts w:ascii="Arial" w:hAnsi="Arial" w:cs="Arial"/>
                <w:b/>
                <w:sz w:val="20"/>
                <w:szCs w:val="20"/>
              </w:rPr>
            </w:pPr>
            <w:r w:rsidRPr="00637B5E">
              <w:rPr>
                <w:rFonts w:ascii="Arial" w:hAnsi="Arial" w:cs="Arial"/>
                <w:b/>
                <w:sz w:val="20"/>
                <w:szCs w:val="20"/>
              </w:rPr>
              <w:t>Data vistoria:</w:t>
            </w:r>
          </w:p>
          <w:p w:rsidR="00B66787" w:rsidRPr="00637B5E" w:rsidRDefault="00B66787" w:rsidP="00AB3F9D">
            <w:pPr>
              <w:rPr>
                <w:rFonts w:ascii="Arial" w:hAnsi="Arial" w:cs="Arial"/>
                <w:b/>
                <w:sz w:val="20"/>
                <w:szCs w:val="20"/>
              </w:rPr>
            </w:pPr>
          </w:p>
          <w:p w:rsidR="00B66787" w:rsidRPr="00637B5E" w:rsidRDefault="00B66787" w:rsidP="00AB3F9D">
            <w:pPr>
              <w:rPr>
                <w:rFonts w:ascii="Arial" w:hAnsi="Arial" w:cs="Arial"/>
                <w:b/>
                <w:sz w:val="20"/>
                <w:szCs w:val="20"/>
              </w:rPr>
            </w:pPr>
          </w:p>
          <w:p w:rsidR="00B66787" w:rsidRPr="00637B5E" w:rsidRDefault="00B66787" w:rsidP="00AB3F9D">
            <w:pPr>
              <w:rPr>
                <w:rFonts w:ascii="Arial" w:hAnsi="Arial" w:cs="Arial"/>
                <w:sz w:val="20"/>
                <w:szCs w:val="20"/>
              </w:rPr>
            </w:pPr>
            <w:r w:rsidRPr="00637B5E">
              <w:rPr>
                <w:rFonts w:ascii="Arial" w:hAnsi="Arial" w:cs="Arial"/>
                <w:b/>
                <w:sz w:val="20"/>
                <w:szCs w:val="20"/>
              </w:rPr>
              <w:t>______/______/______</w:t>
            </w:r>
          </w:p>
        </w:tc>
        <w:tc>
          <w:tcPr>
            <w:tcW w:w="0" w:type="auto"/>
          </w:tcPr>
          <w:p w:rsidR="00B66787" w:rsidRPr="00637B5E" w:rsidRDefault="00B66787" w:rsidP="0062565C">
            <w:pPr>
              <w:rPr>
                <w:rFonts w:ascii="Arial" w:hAnsi="Arial" w:cs="Arial"/>
                <w:b/>
                <w:sz w:val="20"/>
                <w:szCs w:val="20"/>
              </w:rPr>
            </w:pPr>
            <w:r w:rsidRPr="00637B5E">
              <w:rPr>
                <w:rFonts w:ascii="Arial" w:hAnsi="Arial" w:cs="Arial"/>
                <w:b/>
                <w:sz w:val="20"/>
                <w:szCs w:val="20"/>
              </w:rPr>
              <w:t>Data vistoria:</w:t>
            </w:r>
          </w:p>
          <w:p w:rsidR="00B66787" w:rsidRPr="00637B5E" w:rsidRDefault="00B66787" w:rsidP="0062565C">
            <w:pPr>
              <w:rPr>
                <w:rFonts w:ascii="Arial" w:hAnsi="Arial" w:cs="Arial"/>
                <w:b/>
                <w:sz w:val="20"/>
                <w:szCs w:val="20"/>
              </w:rPr>
            </w:pPr>
          </w:p>
          <w:p w:rsidR="00B66787" w:rsidRPr="00637B5E" w:rsidRDefault="00B66787" w:rsidP="0062565C">
            <w:pPr>
              <w:rPr>
                <w:rFonts w:ascii="Arial" w:hAnsi="Arial" w:cs="Arial"/>
                <w:b/>
                <w:sz w:val="20"/>
                <w:szCs w:val="20"/>
              </w:rPr>
            </w:pPr>
          </w:p>
          <w:p w:rsidR="00B66787" w:rsidRPr="00637B5E" w:rsidRDefault="00B66787" w:rsidP="0062565C">
            <w:pPr>
              <w:rPr>
                <w:rFonts w:ascii="Arial" w:hAnsi="Arial" w:cs="Arial"/>
                <w:sz w:val="20"/>
                <w:szCs w:val="20"/>
              </w:rPr>
            </w:pPr>
            <w:r w:rsidRPr="00637B5E">
              <w:rPr>
                <w:rFonts w:ascii="Arial" w:hAnsi="Arial" w:cs="Arial"/>
                <w:b/>
                <w:sz w:val="20"/>
                <w:szCs w:val="20"/>
              </w:rPr>
              <w:t>______/______/______</w:t>
            </w:r>
          </w:p>
        </w:tc>
        <w:tc>
          <w:tcPr>
            <w:tcW w:w="0" w:type="auto"/>
          </w:tcPr>
          <w:p w:rsidR="00B66787" w:rsidRPr="00637B5E" w:rsidRDefault="00B66787" w:rsidP="0062565C">
            <w:pPr>
              <w:rPr>
                <w:rFonts w:ascii="Arial" w:hAnsi="Arial" w:cs="Arial"/>
                <w:b/>
                <w:sz w:val="20"/>
                <w:szCs w:val="20"/>
              </w:rPr>
            </w:pPr>
            <w:r w:rsidRPr="00637B5E">
              <w:rPr>
                <w:rFonts w:ascii="Arial" w:hAnsi="Arial" w:cs="Arial"/>
                <w:b/>
                <w:sz w:val="20"/>
                <w:szCs w:val="20"/>
              </w:rPr>
              <w:t>Data vistoria:</w:t>
            </w:r>
          </w:p>
          <w:p w:rsidR="00B66787" w:rsidRPr="00637B5E" w:rsidRDefault="00B66787" w:rsidP="0062565C">
            <w:pPr>
              <w:rPr>
                <w:rFonts w:ascii="Arial" w:hAnsi="Arial" w:cs="Arial"/>
                <w:b/>
                <w:sz w:val="20"/>
                <w:szCs w:val="20"/>
              </w:rPr>
            </w:pPr>
          </w:p>
          <w:p w:rsidR="00B66787" w:rsidRPr="00637B5E" w:rsidRDefault="00B66787" w:rsidP="0062565C">
            <w:pPr>
              <w:rPr>
                <w:rFonts w:ascii="Arial" w:hAnsi="Arial" w:cs="Arial"/>
                <w:b/>
                <w:sz w:val="20"/>
                <w:szCs w:val="20"/>
              </w:rPr>
            </w:pPr>
          </w:p>
          <w:p w:rsidR="00B66787" w:rsidRPr="00637B5E" w:rsidRDefault="00B66787" w:rsidP="0062565C">
            <w:pPr>
              <w:rPr>
                <w:rFonts w:ascii="Arial" w:hAnsi="Arial" w:cs="Arial"/>
                <w:sz w:val="20"/>
                <w:szCs w:val="20"/>
              </w:rPr>
            </w:pPr>
            <w:r w:rsidRPr="00637B5E">
              <w:rPr>
                <w:rFonts w:ascii="Arial" w:hAnsi="Arial" w:cs="Arial"/>
                <w:b/>
                <w:sz w:val="20"/>
                <w:szCs w:val="20"/>
              </w:rPr>
              <w:t>______/______/______</w:t>
            </w:r>
          </w:p>
        </w:tc>
      </w:tr>
      <w:tr w:rsidR="00B66787" w:rsidRPr="008346AF" w:rsidTr="008F1CE5">
        <w:tc>
          <w:tcPr>
            <w:tcW w:w="0" w:type="auto"/>
          </w:tcPr>
          <w:p w:rsidR="00B66787" w:rsidRPr="00637B5E" w:rsidRDefault="00B66787">
            <w:pPr>
              <w:rPr>
                <w:rFonts w:ascii="Arial" w:hAnsi="Arial" w:cs="Arial"/>
                <w:b/>
                <w:sz w:val="20"/>
                <w:szCs w:val="20"/>
              </w:rPr>
            </w:pPr>
            <w:r w:rsidRPr="00637B5E">
              <w:rPr>
                <w:rFonts w:ascii="Arial" w:hAnsi="Arial" w:cs="Arial"/>
                <w:b/>
                <w:sz w:val="20"/>
                <w:szCs w:val="20"/>
              </w:rPr>
              <w:t>Responsável pelo estabelecimento no momento da vistoria:</w:t>
            </w:r>
          </w:p>
          <w:p w:rsidR="00B66787" w:rsidRPr="00637B5E" w:rsidRDefault="00B66787">
            <w:pPr>
              <w:rPr>
                <w:rFonts w:ascii="Arial" w:hAnsi="Arial" w:cs="Arial"/>
                <w:b/>
                <w:sz w:val="20"/>
                <w:szCs w:val="20"/>
              </w:rPr>
            </w:pPr>
          </w:p>
          <w:p w:rsidR="00B66787" w:rsidRPr="00637B5E" w:rsidRDefault="00B66787">
            <w:pPr>
              <w:rPr>
                <w:rFonts w:ascii="Arial" w:hAnsi="Arial" w:cs="Arial"/>
                <w:b/>
                <w:sz w:val="20"/>
                <w:szCs w:val="20"/>
              </w:rPr>
            </w:pPr>
          </w:p>
          <w:p w:rsidR="00B66787" w:rsidRPr="00637B5E" w:rsidRDefault="00B66787">
            <w:pPr>
              <w:rPr>
                <w:rFonts w:ascii="Arial" w:hAnsi="Arial" w:cs="Arial"/>
                <w:b/>
                <w:sz w:val="20"/>
                <w:szCs w:val="20"/>
              </w:rPr>
            </w:pPr>
          </w:p>
          <w:p w:rsidR="00B66787" w:rsidRPr="00637B5E" w:rsidRDefault="00B66787">
            <w:pPr>
              <w:rPr>
                <w:rFonts w:ascii="Arial" w:hAnsi="Arial" w:cs="Arial"/>
                <w:b/>
                <w:sz w:val="20"/>
                <w:szCs w:val="20"/>
              </w:rPr>
            </w:pPr>
          </w:p>
          <w:p w:rsidR="00B66787" w:rsidRPr="00637B5E" w:rsidRDefault="00B66787">
            <w:pPr>
              <w:rPr>
                <w:rFonts w:ascii="Arial" w:hAnsi="Arial" w:cs="Arial"/>
                <w:b/>
                <w:sz w:val="20"/>
                <w:szCs w:val="20"/>
              </w:rPr>
            </w:pPr>
          </w:p>
        </w:tc>
        <w:tc>
          <w:tcPr>
            <w:tcW w:w="0" w:type="auto"/>
          </w:tcPr>
          <w:p w:rsidR="00B66787" w:rsidRPr="00637B5E" w:rsidRDefault="00B66787"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B66787" w:rsidRPr="00637B5E" w:rsidRDefault="00B66787"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B66787" w:rsidTr="008F1CE5">
        <w:tc>
          <w:tcPr>
            <w:tcW w:w="0" w:type="auto"/>
          </w:tcPr>
          <w:p w:rsidR="00B66787" w:rsidRDefault="00B66787">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B66787" w:rsidRDefault="00B66787">
            <w:pPr>
              <w:rPr>
                <w:rFonts w:ascii="Arial" w:hAnsi="Arial" w:cs="Arial"/>
                <w:b/>
                <w:sz w:val="20"/>
                <w:szCs w:val="20"/>
              </w:rPr>
            </w:pPr>
          </w:p>
          <w:p w:rsidR="00B66787" w:rsidRDefault="00B66787">
            <w:pPr>
              <w:rPr>
                <w:rFonts w:ascii="Arial" w:hAnsi="Arial" w:cs="Arial"/>
                <w:b/>
                <w:sz w:val="20"/>
                <w:szCs w:val="20"/>
              </w:rPr>
            </w:pPr>
          </w:p>
          <w:p w:rsidR="00B66787" w:rsidRDefault="00B66787">
            <w:pPr>
              <w:rPr>
                <w:rFonts w:ascii="Arial" w:hAnsi="Arial" w:cs="Arial"/>
                <w:b/>
                <w:sz w:val="20"/>
                <w:szCs w:val="20"/>
              </w:rPr>
            </w:pPr>
          </w:p>
          <w:p w:rsidR="00B66787" w:rsidRDefault="00B66787">
            <w:pPr>
              <w:rPr>
                <w:rFonts w:ascii="Arial" w:hAnsi="Arial" w:cs="Arial"/>
                <w:b/>
                <w:sz w:val="20"/>
                <w:szCs w:val="20"/>
              </w:rPr>
            </w:pPr>
          </w:p>
          <w:p w:rsidR="00B66787" w:rsidRPr="00637B5E" w:rsidRDefault="00B66787">
            <w:pPr>
              <w:rPr>
                <w:rFonts w:ascii="Arial" w:hAnsi="Arial" w:cs="Arial"/>
                <w:b/>
                <w:sz w:val="20"/>
                <w:szCs w:val="20"/>
              </w:rPr>
            </w:pPr>
          </w:p>
        </w:tc>
        <w:tc>
          <w:tcPr>
            <w:tcW w:w="0" w:type="auto"/>
          </w:tcPr>
          <w:p w:rsidR="00B66787" w:rsidRDefault="00B66787"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B66787" w:rsidRPr="00637B5E" w:rsidRDefault="00B66787" w:rsidP="0062565C">
            <w:pPr>
              <w:rPr>
                <w:rFonts w:ascii="Arial" w:hAnsi="Arial" w:cs="Arial"/>
                <w:b/>
                <w:sz w:val="20"/>
                <w:szCs w:val="20"/>
              </w:rPr>
            </w:pPr>
          </w:p>
        </w:tc>
        <w:tc>
          <w:tcPr>
            <w:tcW w:w="0" w:type="auto"/>
          </w:tcPr>
          <w:p w:rsidR="00B66787" w:rsidRDefault="00B66787"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B66787" w:rsidRPr="00637B5E" w:rsidRDefault="00B66787" w:rsidP="0062565C">
            <w:pPr>
              <w:rPr>
                <w:rFonts w:ascii="Arial" w:hAnsi="Arial" w:cs="Arial"/>
                <w:b/>
                <w:sz w:val="20"/>
                <w:szCs w:val="20"/>
              </w:rPr>
            </w:pPr>
          </w:p>
        </w:tc>
      </w:tr>
      <w:tr w:rsidR="00B66787" w:rsidTr="008F1CE5">
        <w:tc>
          <w:tcPr>
            <w:tcW w:w="0" w:type="auto"/>
          </w:tcPr>
          <w:p w:rsidR="00B66787" w:rsidRPr="00637B5E" w:rsidRDefault="00B66787">
            <w:pPr>
              <w:rPr>
                <w:rFonts w:ascii="Arial" w:hAnsi="Arial" w:cs="Arial"/>
                <w:b/>
                <w:sz w:val="20"/>
                <w:szCs w:val="20"/>
              </w:rPr>
            </w:pPr>
            <w:r w:rsidRPr="00637B5E">
              <w:rPr>
                <w:rFonts w:ascii="Arial" w:hAnsi="Arial" w:cs="Arial"/>
                <w:b/>
                <w:sz w:val="20"/>
                <w:szCs w:val="20"/>
              </w:rPr>
              <w:t>Fiscais responsáveis pela vistoria:</w:t>
            </w:r>
          </w:p>
          <w:p w:rsidR="00B66787" w:rsidRPr="00637B5E" w:rsidRDefault="00B66787">
            <w:pPr>
              <w:rPr>
                <w:rFonts w:ascii="Arial" w:hAnsi="Arial" w:cs="Arial"/>
                <w:b/>
                <w:sz w:val="20"/>
                <w:szCs w:val="20"/>
              </w:rPr>
            </w:pPr>
          </w:p>
          <w:p w:rsidR="00B66787" w:rsidRPr="00637B5E" w:rsidRDefault="00B66787">
            <w:pPr>
              <w:rPr>
                <w:rFonts w:ascii="Arial" w:hAnsi="Arial" w:cs="Arial"/>
                <w:b/>
                <w:sz w:val="20"/>
                <w:szCs w:val="20"/>
              </w:rPr>
            </w:pPr>
          </w:p>
          <w:p w:rsidR="00B66787" w:rsidRPr="00637B5E" w:rsidRDefault="00B66787">
            <w:pPr>
              <w:rPr>
                <w:rFonts w:ascii="Arial" w:hAnsi="Arial" w:cs="Arial"/>
                <w:b/>
                <w:sz w:val="20"/>
                <w:szCs w:val="20"/>
              </w:rPr>
            </w:pPr>
          </w:p>
          <w:p w:rsidR="00B66787" w:rsidRPr="00637B5E" w:rsidRDefault="00B66787">
            <w:pPr>
              <w:rPr>
                <w:rFonts w:ascii="Arial" w:hAnsi="Arial" w:cs="Arial"/>
                <w:b/>
                <w:sz w:val="20"/>
                <w:szCs w:val="20"/>
              </w:rPr>
            </w:pPr>
          </w:p>
          <w:p w:rsidR="00B66787" w:rsidRPr="00637B5E" w:rsidRDefault="00B66787">
            <w:pPr>
              <w:rPr>
                <w:rFonts w:ascii="Arial" w:hAnsi="Arial" w:cs="Arial"/>
                <w:sz w:val="20"/>
                <w:szCs w:val="20"/>
              </w:rPr>
            </w:pPr>
          </w:p>
        </w:tc>
        <w:tc>
          <w:tcPr>
            <w:tcW w:w="0" w:type="auto"/>
          </w:tcPr>
          <w:p w:rsidR="00B66787" w:rsidRPr="00637B5E" w:rsidRDefault="00B66787"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B66787" w:rsidRPr="00637B5E" w:rsidRDefault="00B66787" w:rsidP="0062565C">
            <w:pPr>
              <w:rPr>
                <w:rFonts w:ascii="Arial" w:hAnsi="Arial" w:cs="Arial"/>
                <w:sz w:val="20"/>
                <w:szCs w:val="20"/>
              </w:rPr>
            </w:pPr>
            <w:r w:rsidRPr="00637B5E">
              <w:rPr>
                <w:rFonts w:ascii="Arial" w:hAnsi="Arial" w:cs="Arial"/>
                <w:b/>
                <w:sz w:val="20"/>
                <w:szCs w:val="20"/>
              </w:rPr>
              <w:t>Fiscais responsáveis pela vistoria:</w:t>
            </w:r>
          </w:p>
        </w:tc>
      </w:tr>
      <w:tr w:rsidR="00B66787" w:rsidTr="008F1CE5">
        <w:tc>
          <w:tcPr>
            <w:tcW w:w="0" w:type="auto"/>
          </w:tcPr>
          <w:p w:rsidR="00B66787" w:rsidRDefault="00B66787">
            <w:pPr>
              <w:rPr>
                <w:rFonts w:ascii="Arial" w:hAnsi="Arial" w:cs="Arial"/>
                <w:b/>
                <w:sz w:val="20"/>
                <w:szCs w:val="20"/>
              </w:rPr>
            </w:pPr>
            <w:r>
              <w:rPr>
                <w:rFonts w:ascii="Arial" w:hAnsi="Arial" w:cs="Arial"/>
                <w:b/>
                <w:sz w:val="20"/>
                <w:szCs w:val="20"/>
              </w:rPr>
              <w:t>Parecer da fiscalização:</w:t>
            </w:r>
          </w:p>
          <w:p w:rsidR="00B66787" w:rsidRDefault="00B66787">
            <w:pPr>
              <w:rPr>
                <w:rFonts w:ascii="Arial" w:hAnsi="Arial" w:cs="Arial"/>
                <w:b/>
                <w:sz w:val="20"/>
                <w:szCs w:val="20"/>
              </w:rPr>
            </w:pPr>
          </w:p>
          <w:p w:rsidR="00B66787" w:rsidRDefault="00B66787">
            <w:pPr>
              <w:rPr>
                <w:rFonts w:ascii="Arial" w:hAnsi="Arial" w:cs="Arial"/>
                <w:b/>
                <w:sz w:val="20"/>
                <w:szCs w:val="20"/>
              </w:rPr>
            </w:pPr>
          </w:p>
          <w:p w:rsidR="00B66787" w:rsidRDefault="00B66787">
            <w:pPr>
              <w:rPr>
                <w:rFonts w:ascii="Arial" w:hAnsi="Arial" w:cs="Arial"/>
                <w:b/>
                <w:sz w:val="20"/>
                <w:szCs w:val="20"/>
              </w:rPr>
            </w:pPr>
          </w:p>
          <w:p w:rsidR="00B66787" w:rsidRDefault="00B66787">
            <w:pPr>
              <w:rPr>
                <w:rFonts w:ascii="Arial" w:hAnsi="Arial" w:cs="Arial"/>
                <w:b/>
                <w:sz w:val="20"/>
                <w:szCs w:val="20"/>
              </w:rPr>
            </w:pPr>
          </w:p>
          <w:p w:rsidR="00B66787" w:rsidRPr="00637B5E" w:rsidRDefault="00B66787">
            <w:pPr>
              <w:rPr>
                <w:rFonts w:ascii="Arial" w:hAnsi="Arial" w:cs="Arial"/>
                <w:b/>
                <w:sz w:val="20"/>
                <w:szCs w:val="20"/>
              </w:rPr>
            </w:pPr>
          </w:p>
        </w:tc>
        <w:tc>
          <w:tcPr>
            <w:tcW w:w="0" w:type="auto"/>
          </w:tcPr>
          <w:p w:rsidR="00B66787" w:rsidRDefault="00B66787" w:rsidP="00133700">
            <w:pPr>
              <w:rPr>
                <w:rFonts w:ascii="Arial" w:hAnsi="Arial" w:cs="Arial"/>
                <w:b/>
                <w:sz w:val="20"/>
                <w:szCs w:val="20"/>
              </w:rPr>
            </w:pPr>
            <w:r>
              <w:rPr>
                <w:rFonts w:ascii="Arial" w:hAnsi="Arial" w:cs="Arial"/>
                <w:b/>
                <w:sz w:val="20"/>
                <w:szCs w:val="20"/>
              </w:rPr>
              <w:t>Parecer da fiscalização:</w:t>
            </w:r>
          </w:p>
          <w:p w:rsidR="00B66787" w:rsidRPr="00637B5E" w:rsidRDefault="00B66787" w:rsidP="0062565C">
            <w:pPr>
              <w:rPr>
                <w:rFonts w:ascii="Arial" w:hAnsi="Arial" w:cs="Arial"/>
                <w:b/>
                <w:sz w:val="20"/>
                <w:szCs w:val="20"/>
              </w:rPr>
            </w:pPr>
          </w:p>
        </w:tc>
        <w:tc>
          <w:tcPr>
            <w:tcW w:w="0" w:type="auto"/>
          </w:tcPr>
          <w:p w:rsidR="00B66787" w:rsidRDefault="00B66787" w:rsidP="00133700">
            <w:pPr>
              <w:rPr>
                <w:rFonts w:ascii="Arial" w:hAnsi="Arial" w:cs="Arial"/>
                <w:b/>
                <w:sz w:val="20"/>
                <w:szCs w:val="20"/>
              </w:rPr>
            </w:pPr>
            <w:r>
              <w:rPr>
                <w:rFonts w:ascii="Arial" w:hAnsi="Arial" w:cs="Arial"/>
                <w:b/>
                <w:sz w:val="20"/>
                <w:szCs w:val="20"/>
              </w:rPr>
              <w:t>Parecer da fiscalização:</w:t>
            </w:r>
          </w:p>
          <w:p w:rsidR="00B66787" w:rsidRPr="00637B5E" w:rsidRDefault="00B66787" w:rsidP="0062565C">
            <w:pPr>
              <w:rPr>
                <w:rFonts w:ascii="Arial" w:hAnsi="Arial" w:cs="Arial"/>
                <w:b/>
                <w:sz w:val="20"/>
                <w:szCs w:val="20"/>
              </w:rPr>
            </w:pPr>
          </w:p>
        </w:tc>
      </w:tr>
    </w:tbl>
    <w:p w:rsidR="00B66787" w:rsidRDefault="00B66787">
      <w:pPr>
        <w:rPr>
          <w:rFonts w:ascii="Arial" w:hAnsi="Arial" w:cs="Arial"/>
          <w:sz w:val="20"/>
          <w:szCs w:val="20"/>
        </w:rPr>
      </w:pPr>
    </w:p>
    <w:p w:rsidR="00B66787" w:rsidRPr="00245A38" w:rsidRDefault="00B66787">
      <w:pPr>
        <w:rPr>
          <w:rFonts w:ascii="Arial" w:hAnsi="Arial" w:cs="Arial"/>
          <w:sz w:val="20"/>
          <w:szCs w:val="20"/>
        </w:rPr>
      </w:pPr>
    </w:p>
    <w:sectPr w:rsidR="00B66787"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787" w:rsidRDefault="00B66787">
      <w:r>
        <w:separator/>
      </w:r>
    </w:p>
  </w:endnote>
  <w:endnote w:type="continuationSeparator" w:id="0">
    <w:p w:rsidR="00B66787" w:rsidRDefault="00B66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787" w:rsidRDefault="00B66787">
      <w:r>
        <w:separator/>
      </w:r>
    </w:p>
  </w:footnote>
  <w:footnote w:type="continuationSeparator" w:id="0">
    <w:p w:rsidR="00B66787" w:rsidRDefault="00B66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87" w:rsidRPr="00BE1AE8" w:rsidRDefault="00B66787">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B66787" w:rsidRPr="00BE1AE8" w:rsidRDefault="00B66787">
    <w:pPr>
      <w:pStyle w:val="Header"/>
      <w:rPr>
        <w:rFonts w:ascii="Arial" w:hAnsi="Arial" w:cs="Arial"/>
        <w:b/>
        <w:sz w:val="22"/>
        <w:szCs w:val="22"/>
      </w:rPr>
    </w:pPr>
    <w:r w:rsidRPr="00BE1AE8">
      <w:rPr>
        <w:rFonts w:ascii="Arial" w:hAnsi="Arial" w:cs="Arial"/>
        <w:b/>
        <w:sz w:val="22"/>
        <w:szCs w:val="22"/>
      </w:rPr>
      <w:t xml:space="preserve">                  SECRETARIA MUNICIPAL DE SAÚDE</w:t>
    </w:r>
  </w:p>
  <w:p w:rsidR="00B66787" w:rsidRPr="00BE1AE8" w:rsidRDefault="00B66787">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B66787" w:rsidRDefault="00B66787">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B66787" w:rsidRPr="00BE1AE8" w:rsidRDefault="00B66787">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268DB"/>
    <w:rsid w:val="00030CFF"/>
    <w:rsid w:val="00042B0A"/>
    <w:rsid w:val="00042CDF"/>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4D4E"/>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67059"/>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46346"/>
    <w:rsid w:val="0055143E"/>
    <w:rsid w:val="00555FC8"/>
    <w:rsid w:val="005605E7"/>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62BB"/>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4A5"/>
    <w:rsid w:val="00B41757"/>
    <w:rsid w:val="00B43533"/>
    <w:rsid w:val="00B4518B"/>
    <w:rsid w:val="00B52E64"/>
    <w:rsid w:val="00B53554"/>
    <w:rsid w:val="00B55B80"/>
    <w:rsid w:val="00B5699D"/>
    <w:rsid w:val="00B60877"/>
    <w:rsid w:val="00B66787"/>
    <w:rsid w:val="00B70D87"/>
    <w:rsid w:val="00B718A5"/>
    <w:rsid w:val="00B76941"/>
    <w:rsid w:val="00B84589"/>
    <w:rsid w:val="00B84F5A"/>
    <w:rsid w:val="00B8548E"/>
    <w:rsid w:val="00B92431"/>
    <w:rsid w:val="00B929FB"/>
    <w:rsid w:val="00BA0179"/>
    <w:rsid w:val="00BA0606"/>
    <w:rsid w:val="00BA425E"/>
    <w:rsid w:val="00BB00A1"/>
    <w:rsid w:val="00BB0D46"/>
    <w:rsid w:val="00BB31E0"/>
    <w:rsid w:val="00BC2CF0"/>
    <w:rsid w:val="00BC76A1"/>
    <w:rsid w:val="00BC7823"/>
    <w:rsid w:val="00BD7D7D"/>
    <w:rsid w:val="00BE1AE8"/>
    <w:rsid w:val="00BF198C"/>
    <w:rsid w:val="00C032DA"/>
    <w:rsid w:val="00C115E1"/>
    <w:rsid w:val="00C119A0"/>
    <w:rsid w:val="00C24C27"/>
    <w:rsid w:val="00C25D9A"/>
    <w:rsid w:val="00C30E00"/>
    <w:rsid w:val="00C32B05"/>
    <w:rsid w:val="00C33ABA"/>
    <w:rsid w:val="00C44F58"/>
    <w:rsid w:val="00C5168D"/>
    <w:rsid w:val="00C61C89"/>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17A0"/>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276B0"/>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851337848">
      <w:marLeft w:val="0"/>
      <w:marRight w:val="0"/>
      <w:marTop w:val="0"/>
      <w:marBottom w:val="0"/>
      <w:divBdr>
        <w:top w:val="none" w:sz="0" w:space="0" w:color="auto"/>
        <w:left w:val="none" w:sz="0" w:space="0" w:color="auto"/>
        <w:bottom w:val="none" w:sz="0" w:space="0" w:color="auto"/>
        <w:right w:val="none" w:sz="0" w:space="0" w:color="auto"/>
      </w:divBdr>
      <w:divsChild>
        <w:div w:id="851337856">
          <w:marLeft w:val="0"/>
          <w:marRight w:val="0"/>
          <w:marTop w:val="0"/>
          <w:marBottom w:val="0"/>
          <w:divBdr>
            <w:top w:val="none" w:sz="0" w:space="0" w:color="auto"/>
            <w:left w:val="none" w:sz="0" w:space="0" w:color="auto"/>
            <w:bottom w:val="none" w:sz="0" w:space="0" w:color="auto"/>
            <w:right w:val="none" w:sz="0" w:space="0" w:color="auto"/>
          </w:divBdr>
          <w:divsChild>
            <w:div w:id="851337863">
              <w:marLeft w:val="0"/>
              <w:marRight w:val="0"/>
              <w:marTop w:val="0"/>
              <w:marBottom w:val="0"/>
              <w:divBdr>
                <w:top w:val="none" w:sz="0" w:space="0" w:color="auto"/>
                <w:left w:val="none" w:sz="0" w:space="0" w:color="auto"/>
                <w:bottom w:val="none" w:sz="0" w:space="0" w:color="auto"/>
                <w:right w:val="none" w:sz="0" w:space="0" w:color="auto"/>
              </w:divBdr>
              <w:divsChild>
                <w:div w:id="851337860">
                  <w:marLeft w:val="0"/>
                  <w:marRight w:val="0"/>
                  <w:marTop w:val="0"/>
                  <w:marBottom w:val="0"/>
                  <w:divBdr>
                    <w:top w:val="none" w:sz="0" w:space="0" w:color="auto"/>
                    <w:left w:val="none" w:sz="0" w:space="0" w:color="auto"/>
                    <w:bottom w:val="none" w:sz="0" w:space="0" w:color="auto"/>
                    <w:right w:val="none" w:sz="0" w:space="0" w:color="auto"/>
                  </w:divBdr>
                  <w:divsChild>
                    <w:div w:id="851337853">
                      <w:marLeft w:val="0"/>
                      <w:marRight w:val="0"/>
                      <w:marTop w:val="0"/>
                      <w:marBottom w:val="0"/>
                      <w:divBdr>
                        <w:top w:val="none" w:sz="0" w:space="0" w:color="auto"/>
                        <w:left w:val="none" w:sz="0" w:space="0" w:color="auto"/>
                        <w:bottom w:val="none" w:sz="0" w:space="0" w:color="auto"/>
                        <w:right w:val="none" w:sz="0" w:space="0" w:color="auto"/>
                      </w:divBdr>
                      <w:divsChild>
                        <w:div w:id="851337855">
                          <w:marLeft w:val="0"/>
                          <w:marRight w:val="0"/>
                          <w:marTop w:val="0"/>
                          <w:marBottom w:val="0"/>
                          <w:divBdr>
                            <w:top w:val="none" w:sz="0" w:space="0" w:color="auto"/>
                            <w:left w:val="none" w:sz="0" w:space="0" w:color="auto"/>
                            <w:bottom w:val="none" w:sz="0" w:space="0" w:color="auto"/>
                            <w:right w:val="none" w:sz="0" w:space="0" w:color="auto"/>
                          </w:divBdr>
                          <w:divsChild>
                            <w:div w:id="851337854">
                              <w:marLeft w:val="0"/>
                              <w:marRight w:val="0"/>
                              <w:marTop w:val="0"/>
                              <w:marBottom w:val="0"/>
                              <w:divBdr>
                                <w:top w:val="none" w:sz="0" w:space="0" w:color="auto"/>
                                <w:left w:val="none" w:sz="0" w:space="0" w:color="auto"/>
                                <w:bottom w:val="none" w:sz="0" w:space="0" w:color="auto"/>
                                <w:right w:val="none" w:sz="0" w:space="0" w:color="auto"/>
                              </w:divBdr>
                              <w:divsChild>
                                <w:div w:id="851337859">
                                  <w:marLeft w:val="0"/>
                                  <w:marRight w:val="0"/>
                                  <w:marTop w:val="0"/>
                                  <w:marBottom w:val="0"/>
                                  <w:divBdr>
                                    <w:top w:val="none" w:sz="0" w:space="0" w:color="auto"/>
                                    <w:left w:val="none" w:sz="0" w:space="0" w:color="auto"/>
                                    <w:bottom w:val="none" w:sz="0" w:space="0" w:color="auto"/>
                                    <w:right w:val="none" w:sz="0" w:space="0" w:color="auto"/>
                                  </w:divBdr>
                                  <w:divsChild>
                                    <w:div w:id="851337861">
                                      <w:marLeft w:val="0"/>
                                      <w:marRight w:val="0"/>
                                      <w:marTop w:val="0"/>
                                      <w:marBottom w:val="0"/>
                                      <w:divBdr>
                                        <w:top w:val="none" w:sz="0" w:space="0" w:color="auto"/>
                                        <w:left w:val="none" w:sz="0" w:space="0" w:color="auto"/>
                                        <w:bottom w:val="none" w:sz="0" w:space="0" w:color="auto"/>
                                        <w:right w:val="none" w:sz="0" w:space="0" w:color="auto"/>
                                      </w:divBdr>
                                      <w:divsChild>
                                        <w:div w:id="851337850">
                                          <w:marLeft w:val="0"/>
                                          <w:marRight w:val="0"/>
                                          <w:marTop w:val="0"/>
                                          <w:marBottom w:val="0"/>
                                          <w:divBdr>
                                            <w:top w:val="none" w:sz="0" w:space="0" w:color="auto"/>
                                            <w:left w:val="none" w:sz="0" w:space="0" w:color="auto"/>
                                            <w:bottom w:val="none" w:sz="0" w:space="0" w:color="auto"/>
                                            <w:right w:val="none" w:sz="0" w:space="0" w:color="auto"/>
                                          </w:divBdr>
                                          <w:divsChild>
                                            <w:div w:id="851337858">
                                              <w:marLeft w:val="0"/>
                                              <w:marRight w:val="0"/>
                                              <w:marTop w:val="0"/>
                                              <w:marBottom w:val="0"/>
                                              <w:divBdr>
                                                <w:top w:val="none" w:sz="0" w:space="0" w:color="auto"/>
                                                <w:left w:val="none" w:sz="0" w:space="0" w:color="auto"/>
                                                <w:bottom w:val="none" w:sz="0" w:space="0" w:color="auto"/>
                                                <w:right w:val="none" w:sz="0" w:space="0" w:color="auto"/>
                                              </w:divBdr>
                                              <w:divsChild>
                                                <w:div w:id="851337862">
                                                  <w:marLeft w:val="0"/>
                                                  <w:marRight w:val="0"/>
                                                  <w:marTop w:val="0"/>
                                                  <w:marBottom w:val="0"/>
                                                  <w:divBdr>
                                                    <w:top w:val="none" w:sz="0" w:space="0" w:color="auto"/>
                                                    <w:left w:val="none" w:sz="0" w:space="0" w:color="auto"/>
                                                    <w:bottom w:val="none" w:sz="0" w:space="0" w:color="auto"/>
                                                    <w:right w:val="none" w:sz="0" w:space="0" w:color="auto"/>
                                                  </w:divBdr>
                                                  <w:divsChild>
                                                    <w:div w:id="851337852">
                                                      <w:marLeft w:val="0"/>
                                                      <w:marRight w:val="0"/>
                                                      <w:marTop w:val="0"/>
                                                      <w:marBottom w:val="0"/>
                                                      <w:divBdr>
                                                        <w:top w:val="none" w:sz="0" w:space="0" w:color="auto"/>
                                                        <w:left w:val="none" w:sz="0" w:space="0" w:color="auto"/>
                                                        <w:bottom w:val="none" w:sz="0" w:space="0" w:color="auto"/>
                                                        <w:right w:val="none" w:sz="0" w:space="0" w:color="auto"/>
                                                      </w:divBdr>
                                                      <w:divsChild>
                                                        <w:div w:id="8513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1337857">
      <w:marLeft w:val="0"/>
      <w:marRight w:val="0"/>
      <w:marTop w:val="0"/>
      <w:marBottom w:val="0"/>
      <w:divBdr>
        <w:top w:val="none" w:sz="0" w:space="0" w:color="auto"/>
        <w:left w:val="none" w:sz="0" w:space="0" w:color="auto"/>
        <w:bottom w:val="none" w:sz="0" w:space="0" w:color="auto"/>
        <w:right w:val="none" w:sz="0" w:space="0" w:color="auto"/>
      </w:divBdr>
      <w:divsChild>
        <w:div w:id="851337849">
          <w:marLeft w:val="0"/>
          <w:marRight w:val="0"/>
          <w:marTop w:val="0"/>
          <w:marBottom w:val="0"/>
          <w:divBdr>
            <w:top w:val="none" w:sz="0" w:space="0" w:color="auto"/>
            <w:left w:val="none" w:sz="0" w:space="0" w:color="auto"/>
            <w:bottom w:val="none" w:sz="0" w:space="0" w:color="auto"/>
            <w:right w:val="none" w:sz="0" w:space="0" w:color="auto"/>
          </w:divBdr>
        </w:div>
        <w:div w:id="851337851">
          <w:marLeft w:val="0"/>
          <w:marRight w:val="0"/>
          <w:marTop w:val="0"/>
          <w:marBottom w:val="0"/>
          <w:divBdr>
            <w:top w:val="none" w:sz="0" w:space="0" w:color="auto"/>
            <w:left w:val="none" w:sz="0" w:space="0" w:color="auto"/>
            <w:bottom w:val="none" w:sz="0" w:space="0" w:color="auto"/>
            <w:right w:val="none" w:sz="0" w:space="0" w:color="auto"/>
          </w:divBdr>
        </w:div>
      </w:divsChild>
    </w:div>
    <w:div w:id="851337864">
      <w:marLeft w:val="0"/>
      <w:marRight w:val="0"/>
      <w:marTop w:val="0"/>
      <w:marBottom w:val="0"/>
      <w:divBdr>
        <w:top w:val="none" w:sz="0" w:space="0" w:color="auto"/>
        <w:left w:val="none" w:sz="0" w:space="0" w:color="auto"/>
        <w:bottom w:val="none" w:sz="0" w:space="0" w:color="auto"/>
        <w:right w:val="none" w:sz="0" w:space="0" w:color="auto"/>
      </w:divBdr>
    </w:div>
    <w:div w:id="851337865">
      <w:marLeft w:val="0"/>
      <w:marRight w:val="0"/>
      <w:marTop w:val="0"/>
      <w:marBottom w:val="0"/>
      <w:divBdr>
        <w:top w:val="none" w:sz="0" w:space="0" w:color="auto"/>
        <w:left w:val="none" w:sz="0" w:space="0" w:color="auto"/>
        <w:bottom w:val="none" w:sz="0" w:space="0" w:color="auto"/>
        <w:right w:val="none" w:sz="0" w:space="0" w:color="auto"/>
      </w:divBdr>
    </w:div>
    <w:div w:id="851337866">
      <w:marLeft w:val="0"/>
      <w:marRight w:val="0"/>
      <w:marTop w:val="0"/>
      <w:marBottom w:val="0"/>
      <w:divBdr>
        <w:top w:val="none" w:sz="0" w:space="0" w:color="auto"/>
        <w:left w:val="none" w:sz="0" w:space="0" w:color="auto"/>
        <w:bottom w:val="none" w:sz="0" w:space="0" w:color="auto"/>
        <w:right w:val="none" w:sz="0" w:space="0" w:color="auto"/>
      </w:divBdr>
    </w:div>
    <w:div w:id="851337867">
      <w:marLeft w:val="0"/>
      <w:marRight w:val="0"/>
      <w:marTop w:val="0"/>
      <w:marBottom w:val="0"/>
      <w:divBdr>
        <w:top w:val="none" w:sz="0" w:space="0" w:color="auto"/>
        <w:left w:val="none" w:sz="0" w:space="0" w:color="auto"/>
        <w:bottom w:val="none" w:sz="0" w:space="0" w:color="auto"/>
        <w:right w:val="none" w:sz="0" w:space="0" w:color="auto"/>
      </w:divBdr>
    </w:div>
    <w:div w:id="851337868">
      <w:marLeft w:val="0"/>
      <w:marRight w:val="0"/>
      <w:marTop w:val="0"/>
      <w:marBottom w:val="0"/>
      <w:divBdr>
        <w:top w:val="none" w:sz="0" w:space="0" w:color="auto"/>
        <w:left w:val="none" w:sz="0" w:space="0" w:color="auto"/>
        <w:bottom w:val="none" w:sz="0" w:space="0" w:color="auto"/>
        <w:right w:val="none" w:sz="0" w:space="0" w:color="auto"/>
      </w:divBdr>
    </w:div>
    <w:div w:id="851337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1286</Words>
  <Characters>6949</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2015-07-13T20:08:00Z</dcterms:created>
  <dcterms:modified xsi:type="dcterms:W3CDTF">2015-07-13T20:08:00Z</dcterms:modified>
</cp:coreProperties>
</file>