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71" w:rsidRPr="00245A38" w:rsidRDefault="00D42AF3" w:rsidP="00A00C0E">
      <w:pPr>
        <w:spacing w:after="60"/>
        <w:rPr>
          <w:rFonts w:ascii="Arial" w:hAnsi="Arial" w:cs="Arial"/>
          <w:sz w:val="20"/>
          <w:szCs w:val="20"/>
        </w:rPr>
      </w:pPr>
      <w:r>
        <w:rPr>
          <w:noProof/>
          <w:lang w:eastAsia="pt-BR"/>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1025" cy="723900"/>
            <wp:effectExtent l="19050" t="0" r="9525" b="0"/>
            <wp:wrapSquare wrapText="bothSides"/>
            <wp:docPr id="2"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anchor>
        </w:drawing>
      </w:r>
      <w:r w:rsidR="002B0D71" w:rsidRPr="00245A38">
        <w:rPr>
          <w:rFonts w:ascii="Arial" w:hAnsi="Arial" w:cs="Arial"/>
          <w:sz w:val="20"/>
          <w:szCs w:val="20"/>
        </w:rPr>
        <w:t>PREFEITURA DE FLORIANÓPOLIS</w:t>
      </w:r>
    </w:p>
    <w:p w:rsidR="002B0D71" w:rsidRPr="00245A38" w:rsidRDefault="002B0D71" w:rsidP="00A00C0E">
      <w:pPr>
        <w:spacing w:after="60"/>
        <w:rPr>
          <w:rFonts w:ascii="Arial" w:hAnsi="Arial" w:cs="Arial"/>
          <w:sz w:val="20"/>
          <w:szCs w:val="20"/>
        </w:rPr>
      </w:pPr>
      <w:r w:rsidRPr="00245A38">
        <w:rPr>
          <w:rFonts w:ascii="Arial" w:hAnsi="Arial" w:cs="Arial"/>
          <w:sz w:val="20"/>
          <w:szCs w:val="20"/>
        </w:rPr>
        <w:t>SECRETARIA MUNICIPAL DE SAÚDE</w:t>
      </w:r>
    </w:p>
    <w:p w:rsidR="002B0D71" w:rsidRPr="00245A38" w:rsidRDefault="002B0D71" w:rsidP="00A00C0E">
      <w:pPr>
        <w:spacing w:after="60"/>
        <w:rPr>
          <w:rFonts w:ascii="Arial" w:hAnsi="Arial" w:cs="Arial"/>
          <w:sz w:val="20"/>
          <w:szCs w:val="20"/>
        </w:rPr>
      </w:pPr>
      <w:r w:rsidRPr="00245A38">
        <w:rPr>
          <w:rFonts w:ascii="Arial" w:hAnsi="Arial" w:cs="Arial"/>
          <w:sz w:val="20"/>
          <w:szCs w:val="20"/>
        </w:rPr>
        <w:t>DIRETORIA DE VIGILÂNCIA EM SAÚDE</w:t>
      </w:r>
    </w:p>
    <w:p w:rsidR="002B0D71" w:rsidRPr="00245A38" w:rsidRDefault="002B0D71" w:rsidP="00A00C0E">
      <w:pPr>
        <w:spacing w:after="60"/>
        <w:rPr>
          <w:rFonts w:ascii="Arial" w:hAnsi="Arial" w:cs="Arial"/>
          <w:sz w:val="20"/>
          <w:szCs w:val="20"/>
        </w:rPr>
      </w:pPr>
      <w:r w:rsidRPr="00245A38">
        <w:rPr>
          <w:rFonts w:ascii="Arial" w:hAnsi="Arial" w:cs="Arial"/>
          <w:sz w:val="20"/>
          <w:szCs w:val="20"/>
        </w:rPr>
        <w:t>GERÊNCIA DE VIGILÂNCIA SANITÁRIA E AMBIENTAL</w:t>
      </w:r>
    </w:p>
    <w:p w:rsidR="00D42AF3" w:rsidRDefault="00D42AF3" w:rsidP="00D42AF3">
      <w:pPr>
        <w:spacing w:after="100"/>
        <w:jc w:val="center"/>
        <w:rPr>
          <w:rFonts w:ascii="Arial" w:hAnsi="Arial" w:cs="Arial"/>
          <w:b/>
          <w:sz w:val="20"/>
          <w:szCs w:val="20"/>
          <w:u w:val="single"/>
        </w:rPr>
      </w:pPr>
    </w:p>
    <w:p w:rsidR="00D42AF3" w:rsidRPr="00637B5E" w:rsidRDefault="00D42AF3" w:rsidP="00D42AF3">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42AF3" w:rsidRDefault="00D42AF3" w:rsidP="00D42AF3">
      <w:pPr>
        <w:jc w:val="center"/>
        <w:rPr>
          <w:shd w:val="clear" w:color="auto" w:fill="FFFF66"/>
        </w:rPr>
      </w:pPr>
    </w:p>
    <w:p w:rsidR="00D42AF3" w:rsidRPr="00637B5E" w:rsidRDefault="00D42AF3" w:rsidP="00D42AF3">
      <w:pPr>
        <w:jc w:val="center"/>
        <w:rPr>
          <w:shd w:val="clear" w:color="auto" w:fill="FFFF66"/>
        </w:rPr>
      </w:pP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42AF3" w:rsidRPr="00245A38" w:rsidRDefault="00D42AF3" w:rsidP="00D42AF3">
      <w:pPr>
        <w:jc w:val="center"/>
        <w:rPr>
          <w:rFonts w:ascii="Arial" w:hAnsi="Arial" w:cs="Arial"/>
          <w:sz w:val="20"/>
          <w:szCs w:val="20"/>
          <w:u w:val="single"/>
        </w:rPr>
      </w:pPr>
      <w:r>
        <w:rPr>
          <w:rFonts w:ascii="Arial" w:hAnsi="Arial" w:cs="Arial"/>
          <w:sz w:val="20"/>
          <w:szCs w:val="20"/>
          <w:u w:val="single"/>
        </w:rPr>
        <w:br w:type="page"/>
      </w:r>
    </w:p>
    <w:p w:rsidR="00D42AF3" w:rsidRPr="00A00596" w:rsidRDefault="00D42AF3" w:rsidP="00D42AF3">
      <w:pPr>
        <w:jc w:val="center"/>
        <w:rPr>
          <w:rFonts w:ascii="Arial" w:hAnsi="Arial" w:cs="Arial"/>
          <w:b/>
          <w:sz w:val="20"/>
          <w:szCs w:val="20"/>
          <w:u w:val="single"/>
        </w:rPr>
      </w:pPr>
      <w:r>
        <w:rPr>
          <w:rFonts w:ascii="Arial" w:hAnsi="Arial" w:cs="Arial"/>
          <w:b/>
          <w:sz w:val="20"/>
          <w:szCs w:val="20"/>
          <w:u w:val="single"/>
        </w:rPr>
        <w:t>ROTEIRO DE AUTO-INSPEÇÃO PARA FARMÁCIA (ALOPÁTICA)</w:t>
      </w:r>
    </w:p>
    <w:p w:rsidR="00D42AF3" w:rsidRPr="0055143E" w:rsidRDefault="00D42AF3" w:rsidP="00D42AF3">
      <w:pPr>
        <w:jc w:val="center"/>
        <w:rPr>
          <w:rFonts w:ascii="Arial" w:hAnsi="Arial" w:cs="Arial"/>
          <w:b/>
          <w:sz w:val="20"/>
          <w:szCs w:val="20"/>
        </w:rPr>
      </w:pPr>
      <w:r>
        <w:rPr>
          <w:rFonts w:ascii="Arial" w:hAnsi="Arial" w:cs="Arial"/>
          <w:b/>
          <w:sz w:val="20"/>
          <w:szCs w:val="20"/>
        </w:rPr>
        <w:t>COD.: 15119</w:t>
      </w:r>
    </w:p>
    <w:p w:rsidR="00D42AF3" w:rsidRPr="00245A38" w:rsidRDefault="00D42AF3" w:rsidP="00D42AF3">
      <w:pPr>
        <w:jc w:val="center"/>
        <w:rPr>
          <w:rFonts w:ascii="Arial" w:hAnsi="Arial" w:cs="Arial"/>
          <w:b/>
          <w:sz w:val="20"/>
          <w:szCs w:val="20"/>
          <w:u w:val="single"/>
        </w:rPr>
      </w:pPr>
    </w:p>
    <w:p w:rsidR="00D42AF3" w:rsidRPr="00BB0D46" w:rsidRDefault="00D42AF3" w:rsidP="00D42AF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42AF3" w:rsidRDefault="00D42AF3" w:rsidP="00D42AF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42AF3" w:rsidRPr="00245A38" w:rsidTr="007917A6">
        <w:trPr>
          <w:trHeight w:val="697"/>
        </w:trPr>
        <w:tc>
          <w:tcPr>
            <w:tcW w:w="10620" w:type="dxa"/>
            <w:gridSpan w:val="3"/>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Estabelecimento:</w:t>
            </w:r>
          </w:p>
        </w:tc>
      </w:tr>
      <w:tr w:rsidR="00D42AF3" w:rsidRPr="00245A38" w:rsidTr="007917A6">
        <w:trPr>
          <w:trHeight w:val="701"/>
        </w:trPr>
        <w:tc>
          <w:tcPr>
            <w:tcW w:w="10620" w:type="dxa"/>
            <w:gridSpan w:val="3"/>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Proprietário/Responsável Técnico:</w:t>
            </w:r>
          </w:p>
        </w:tc>
      </w:tr>
      <w:tr w:rsidR="00D42AF3" w:rsidRPr="00245A38" w:rsidTr="007917A6">
        <w:trPr>
          <w:trHeight w:val="708"/>
        </w:trPr>
        <w:tc>
          <w:tcPr>
            <w:tcW w:w="10620" w:type="dxa"/>
            <w:gridSpan w:val="3"/>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CNPJ/CPF:</w:t>
            </w:r>
          </w:p>
        </w:tc>
      </w:tr>
      <w:tr w:rsidR="00D42AF3" w:rsidRPr="00245A38" w:rsidTr="007917A6">
        <w:trPr>
          <w:trHeight w:val="708"/>
        </w:trPr>
        <w:tc>
          <w:tcPr>
            <w:tcW w:w="6948" w:type="dxa"/>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Número de Mulheres:</w:t>
            </w:r>
          </w:p>
        </w:tc>
      </w:tr>
    </w:tbl>
    <w:p w:rsidR="00D42AF3" w:rsidRPr="00245A38" w:rsidRDefault="00D42AF3" w:rsidP="00D42AF3">
      <w:pPr>
        <w:rPr>
          <w:rFonts w:ascii="Arial" w:hAnsi="Arial" w:cs="Arial"/>
          <w:sz w:val="20"/>
          <w:szCs w:val="20"/>
        </w:rPr>
      </w:pPr>
    </w:p>
    <w:p w:rsidR="00D42AF3" w:rsidRPr="003D43B8" w:rsidRDefault="00D42AF3" w:rsidP="00D42AF3">
      <w:pPr>
        <w:rPr>
          <w:rFonts w:ascii="Arial" w:hAnsi="Arial" w:cs="Arial"/>
          <w:b/>
          <w:sz w:val="20"/>
          <w:szCs w:val="20"/>
        </w:rPr>
      </w:pPr>
      <w:r w:rsidRPr="003D43B8">
        <w:rPr>
          <w:rFonts w:ascii="Arial" w:hAnsi="Arial" w:cs="Arial"/>
          <w:b/>
          <w:sz w:val="20"/>
          <w:szCs w:val="20"/>
        </w:rPr>
        <w:t>Legenda:</w:t>
      </w:r>
    </w:p>
    <w:p w:rsidR="00D42AF3" w:rsidRDefault="00D42AF3" w:rsidP="00D42AF3">
      <w:pPr>
        <w:rPr>
          <w:rFonts w:ascii="Arial" w:hAnsi="Arial" w:cs="Arial"/>
          <w:sz w:val="20"/>
          <w:szCs w:val="20"/>
        </w:rPr>
      </w:pPr>
      <w:r>
        <w:rPr>
          <w:rFonts w:ascii="Arial" w:hAnsi="Arial" w:cs="Arial"/>
          <w:sz w:val="20"/>
          <w:szCs w:val="20"/>
        </w:rPr>
        <w:t>S – Sim;</w:t>
      </w:r>
    </w:p>
    <w:p w:rsidR="00D42AF3" w:rsidRDefault="00D42AF3" w:rsidP="00D42AF3">
      <w:pPr>
        <w:rPr>
          <w:rFonts w:ascii="Arial" w:hAnsi="Arial" w:cs="Arial"/>
          <w:sz w:val="20"/>
          <w:szCs w:val="20"/>
        </w:rPr>
      </w:pPr>
      <w:r>
        <w:rPr>
          <w:rFonts w:ascii="Arial" w:hAnsi="Arial" w:cs="Arial"/>
          <w:sz w:val="20"/>
          <w:szCs w:val="20"/>
        </w:rPr>
        <w:t>N – Não;</w:t>
      </w:r>
    </w:p>
    <w:p w:rsidR="00D42AF3" w:rsidRDefault="00D42AF3" w:rsidP="00D42AF3">
      <w:pPr>
        <w:rPr>
          <w:rFonts w:ascii="Arial" w:hAnsi="Arial" w:cs="Arial"/>
          <w:sz w:val="20"/>
          <w:szCs w:val="20"/>
        </w:rPr>
      </w:pPr>
      <w:r>
        <w:rPr>
          <w:rFonts w:ascii="Arial" w:hAnsi="Arial" w:cs="Arial"/>
          <w:sz w:val="20"/>
          <w:szCs w:val="20"/>
        </w:rPr>
        <w:t>NA – Não se aplica à atividade desenvolvida;</w:t>
      </w:r>
    </w:p>
    <w:p w:rsidR="00D42AF3" w:rsidRPr="003D43B8" w:rsidRDefault="00D42AF3" w:rsidP="00D42AF3">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B0D71" w:rsidRPr="00245A38" w:rsidRDefault="002B0D71">
      <w:pPr>
        <w:jc w:val="center"/>
        <w:rPr>
          <w:rFonts w:ascii="Arial" w:hAnsi="Arial" w:cs="Arial"/>
          <w:sz w:val="20"/>
          <w:szCs w:val="20"/>
          <w:u w:val="single"/>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64"/>
        <w:gridCol w:w="120"/>
        <w:gridCol w:w="4216"/>
      </w:tblGrid>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 IDENTIFICAÇÃO DA FARMÁCIA: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 Razão Social: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1.2. C.N.P.J. (C.G.C):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1.3. Nome Fantasia: </w:t>
            </w:r>
          </w:p>
        </w:tc>
      </w:tr>
      <w:tr w:rsidR="00CB54F2" w:rsidRPr="00CB54F2" w:rsidTr="00CB54F2">
        <w:trPr>
          <w:tblCellSpacing w:w="15" w:type="dxa"/>
          <w:jc w:val="center"/>
        </w:trPr>
        <w:tc>
          <w:tcPr>
            <w:tcW w:w="4439" w:type="dxa"/>
            <w:gridSpan w:val="2"/>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1.4. N.º da Autorização de Funcionamento:  </w:t>
            </w:r>
          </w:p>
        </w:tc>
        <w:tc>
          <w:tcPr>
            <w:tcW w:w="4171"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Data de publicação: </w:t>
            </w:r>
          </w:p>
        </w:tc>
      </w:tr>
      <w:tr w:rsidR="00CB54F2" w:rsidRPr="00CB54F2" w:rsidTr="00CB54F2">
        <w:trPr>
          <w:tblCellSpacing w:w="15" w:type="dxa"/>
          <w:jc w:val="center"/>
        </w:trPr>
        <w:tc>
          <w:tcPr>
            <w:tcW w:w="4439" w:type="dxa"/>
            <w:gridSpan w:val="2"/>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1.5. N.° da Autorização Especial: </w:t>
            </w:r>
          </w:p>
        </w:tc>
        <w:tc>
          <w:tcPr>
            <w:tcW w:w="4171"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Data de publicação: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1.6. N.º da Licença de Funcionamento: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Fixada em local visível? ( ) Sim ( ) Não  </w:t>
            </w:r>
          </w:p>
        </w:tc>
      </w:tr>
      <w:tr w:rsidR="00CB54F2" w:rsidRPr="00CB54F2" w:rsidTr="00CB54F2">
        <w:trPr>
          <w:tblCellSpacing w:w="15" w:type="dxa"/>
          <w:jc w:val="center"/>
        </w:trPr>
        <w:tc>
          <w:tcPr>
            <w:tcW w:w="4319"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1.7. Endereço: </w:t>
            </w:r>
          </w:p>
        </w:tc>
        <w:tc>
          <w:tcPr>
            <w:tcW w:w="4291" w:type="dxa"/>
            <w:gridSpan w:val="2"/>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Rua: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Número: Bairro: Cidade: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CEP: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DDD: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Telefone: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Fax: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E-mail: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1.8. Nome do Responsável Técnico: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CRF/U.F nº.: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Presente? ( ) Sim ( ) Não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1.9. Tipo de preparação que manipula: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 Homeopatia ( ) Alopatia ( ) Preparações estéreis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 Fitoterápicos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1.10. Quais as formas farmacêuticas preparadas?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 Sólidos ( ) Semi-Sólidos ( ) Líquidos Orais ( ) Líquidos uso externo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 Injetáveis de Pequeno Volume ( ) Colírios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 Outras. Identificar ____________________________________________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1.11. Manipula Substâncias de Baixo Índice Terapêutico? ( ) Sim ( ) Não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Alta dosagem e baixa potência? ( ) Sim ( ) Não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Baixa dosagem e alta potência? ( ) Sim ( ) Não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1.12. Manipula: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Hormônios? ( ) Sim ( ) Não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b) Antibióticos? ( ) Sim ( ) Não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 Citostáticos? ( ) Sim ( ) Não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 Substâncias sujeitas a controle especial? ( ) Sim ( ) Não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1.13. Possui Filiais? Quantas?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OBS: Anexar relação com dados cadastrais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1.14. Caso a empresa possua mais de um estabelecimento, a farmácia centraliza alguma atividade de manipulação? Como estas atividades são distribuídas?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1.15. São centralizadas as atividades de controle de qualidade?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1.16. Pessoas contactadas/função:  </w:t>
            </w:r>
          </w:p>
        </w:tc>
      </w:tr>
      <w:tr w:rsidR="00CB54F2" w:rsidRPr="00CB54F2" w:rsidTr="00CB54F2">
        <w:trPr>
          <w:tblCellSpacing w:w="15" w:type="dxa"/>
          <w:jc w:val="center"/>
        </w:trPr>
        <w:tc>
          <w:tcPr>
            <w:tcW w:w="4319" w:type="dxa"/>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
                <w:szCs w:val="18"/>
                <w:lang w:eastAsia="pt-BR"/>
              </w:rPr>
            </w:pPr>
          </w:p>
        </w:tc>
        <w:tc>
          <w:tcPr>
            <w:tcW w:w="90" w:type="dxa"/>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
                <w:szCs w:val="18"/>
                <w:lang w:eastAsia="pt-BR"/>
              </w:rPr>
            </w:pPr>
          </w:p>
        </w:tc>
        <w:tc>
          <w:tcPr>
            <w:tcW w:w="4171" w:type="dxa"/>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
                <w:szCs w:val="18"/>
                <w:lang w:eastAsia="pt-BR"/>
              </w:rPr>
            </w:pPr>
          </w:p>
        </w:tc>
      </w:tr>
    </w:tbl>
    <w:p w:rsidR="000724BD" w:rsidRDefault="000724BD">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78"/>
        <w:gridCol w:w="1553"/>
        <w:gridCol w:w="2420"/>
        <w:gridCol w:w="1537"/>
        <w:gridCol w:w="1612"/>
      </w:tblGrid>
      <w:tr w:rsidR="00CB54F2" w:rsidRPr="00CB54F2"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 CONDIÇÕES GERAIS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 NA</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imediações da farmácia estão limpas e em bom estado de conservação?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fontes de poluição ou contaminação ambiental próximas à farmácia?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dispensação das preparações magistrais de medicamentos é feita somente mediante prescrição de profissional habilitado?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manipulação das preparações oficinais é feita de acordo com a legislação vigente?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aviar receitas em código, siglas ou números?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dispensação de medicamentos manipulados em substituição a medicamentos industrializados?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captação de receitas contendo prescrições de medicamentos magistrais e oficinais em drogarias, ervanarias e postos de medicamentos?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intermediação de fórmulas entre farmácias de diferentes empresas?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83"/>
        <w:gridCol w:w="1472"/>
        <w:gridCol w:w="2483"/>
        <w:gridCol w:w="1543"/>
        <w:gridCol w:w="1619"/>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 RECURSOS HUMANOS E ORGANIZAÇÃO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Número total de funcionários: (M) ___ (F) __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Nível superior: ___2° grau completo: ______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Outros níveis: ______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farmacêutico presente?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um organograma?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Demonstra possuir estrutura organizacional e de pessoal suficiente para o desenvolvimento de suas atividades?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3.5.  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atribuições e responsabilidades individuais estão formalmente descritas e perfeitamente compreensíveis a todos os empregados?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sobreposição de atribuições e responsabilidades que possa comprometer a aplicação das Boas Práticas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proibida a entrada de pessoal não autorizado nos diversos setores da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Na hipótese da necessidade de pessoas estranhas terem acesso à área de manipulação, existe procedimento escrito?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3.8.1  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previamente informadas sobre a conduta, higiene pessoal e uso de vestimentas protetoras?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admissão dos funcionários é precedida de exames médicos?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realizadas avaliações médicas periódicas de todos os funcionários da farmácia?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Foi elaborado “Programa de Controle Médico e Saúde Ocupacional” (PCMSO)?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Em caso de lesão exposta, suspeita ou confirmação de enfermidade que possa comprometer a qualidade da preparação magistral, o funcionário é afastado de suas atividades?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Na área de pesagem e salas de manipulação é respeitada a proibição do uso de cosméticos, jóias ou quaisquer objetos de adorno de uso pessoal?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conversar, fumar, comer, beber, mascar, manter plantas, alimentos, bebidas, produtos fumígenos, medicamentos e objetos pessoais nas salas de pesagem 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empregados são instruídos e incentivados a reportar aos seus superiores imediatos qualquer condição de risco relativa ao produto, ambiente, equipamento ou pessoal?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é responsável pela distribuição dos Equipamentos de Proteção Individual de forma gratuita, em quantidade suficiente e com reposição periódica?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3.17.  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procedimento que oriente os funcionários quanto ao uso, manutenção, conservação e descarte dos Equipamentos de Proteção Individual?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funcionários envolvidos na manipulação estão adequadamente paramentados, utilizando equipamentos de proteção individual (EPIs)?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Qual a freqüência de troca de uniformes?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3.20.  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lavagem dos equipamentos de proteção individual dos funcionários envolvidos na manipulação é de responsabilidade da farmácia?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procedimento para paramentação e higienização das mãos e antebraços antes do início da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45"/>
        <w:gridCol w:w="1427"/>
        <w:gridCol w:w="2356"/>
        <w:gridCol w:w="1498"/>
        <w:gridCol w:w="1574"/>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 INFRA-ESTRUTURA FÍSICA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está localizada, projetada, construída ou adaptada, com uma infra-estrutura adequada às atividades desenvolvidas?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áreas e instalações são adequadas e suficientes ao desenvolvimento das operações?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4.2.1.  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Possui, no mínimo: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área ou sala para as atividades administrativas;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b) área ou sala de armazenamento;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 área ou sala de controle de qualidade;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 sala ou local de pesagem de matérias-primas;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 sala(s) de manipulação;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f) área de dispensação;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g) vestiário;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h) sala de paramentação;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i) sanitários;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j) área ou local para lavagem de utensílios e materiais de embalagem;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k) depósito de Material de Limpeza.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ambientes possuem superfícies internas (pisos, paredes e teto) lisas e impermeáveis, sem rachaduras, resistentes aos agentes sanitizantes e facilmente laváveis?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em bom estado de higiene e conservação?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4.4.  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salas, áreas e locais estão limpos?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Não existem infiltrações e /ou mofo e/ ou acúmulo de lixo?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iluminação e ventilação são compatíveis com as operações e com os materiais manuseados?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instalações elétricas estão em bom estado de conservação, segurança e uso?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esgotos e encanamentos estão em bom estado?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tubulações expostas?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4.9.1.  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identificadas?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ralos são sifonados e com tampas escamoteáveis?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sanitários em quantidade suficiente?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limpos?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sanitários são de fácil acesso e estão adequadamente localizados?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sanitários dispõem de papel higiênico, lixeira com tampa e pedal, toalhas descartáveis, sabão líquido e pia com água corrente?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dispõe de vestiário destinado à guarda dos pertences dos funcionários e colocação de uniformes?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sala destinada à paramentação?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sala de paramentação serve como acesso às áreas de pesagem 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sala é ventilada e possui dois ambientes (barreira sujo/limpo)?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nesta sala ou junto a ela lavatório com provisão de sabonete líquido e anti-séptico, além de recursos para secagem das mãos?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Este lavatório é de uso exclusivo para o processo de paramentação?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A farmácia dispõe de área específica para lavagem de materiais de embalagem e de utensílios utilizados na </w:t>
            </w:r>
            <w:r w:rsidRPr="00CB54F2">
              <w:rPr>
                <w:rFonts w:ascii="Arial" w:eastAsia="Times New Roman" w:hAnsi="Arial" w:cs="Arial"/>
                <w:sz w:val="18"/>
                <w:szCs w:val="18"/>
                <w:lang w:eastAsia="pt-BR"/>
              </w:rPr>
              <w:lastRenderedPageBreak/>
              <w:t>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4.17  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lavagem ocorre em local dentro do próprio laboratório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4.17.1.  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Obedece a procedimentos escritos e ocorre em horário distinto do das atividades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local adequado para guarda de materiais limpos?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materiais de limpeza e germicidas em estoque são armazenados em área ou local especificamente designado para tal fim e identificado?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local destinado especificamente à lavagem dos materiais utilizados na limpeza?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ambientes de armazenamento, manipulação e do controle da qualidade são protegidos contra a entrada de aves, insetos, roedores ou outros animais e poeira?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atividades administrativas e o arquivo da documentação são realizados em área ou sala específica?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sala de descanso e refeitório?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separados dos demais ambientes?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95"/>
        <w:gridCol w:w="1452"/>
        <w:gridCol w:w="2431"/>
        <w:gridCol w:w="1523"/>
        <w:gridCol w:w="1599"/>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 MATERIAIS, EQUIPAMENTOS E UTENSÍLIOS  </w:t>
            </w:r>
          </w:p>
        </w:tc>
      </w:tr>
      <w:tr w:rsidR="00CB54F2" w:rsidRPr="00CB54F2"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é dotada dos seguintes materiais, equipamentos e utensílios básicos?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balança(s) de precisão;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b) pesos padrão rastreáveis;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 vidraria verificada contra um padrão calibrado ou adquirida de fornecedores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credenciados pelos Laboratórios da Rede Brasileira de Calibração, quando for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caso;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 sistema de purificação de água;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 refrigerador para a conservação de produtos termolábeis;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 termômetros e higrômetros;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f) bancadas revestidas de material liso, resistente e de fácil limpeza;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g) lixeiras com tampa, pedal e saco plástico, devidamente identificadas;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h) armário fechado, de material liso, resistente e de fácil limpeza, ou outro dispositivo equivalente para guarda de matérias-primas e produtos fotolábeis e /ou sensíveis à umidade.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uma central de pesagem?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Caso negativo, a farmácia possui pelo menos uma balança em cada laboratório?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balanças estão instaladas em local que ofereça segurança e estabilidade?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adotados procedimentos que impeçam a contaminação cruzada e microbiana durante as atividades de pesagem?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balanças possuem capacidade e sensibilidade compatíveis com as quantidades a serem pesadas?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devidamente calibradas?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5.6.2.  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mantidos os registros de calibração?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equipamentos estão instalados e localizados de forma a facilitar a manutenção?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equipamentos e materiais são mantidos de forma organizada e racional, evitando os riscos de contaminação, misturas de componentes e garantindo a seqüência das operações?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dispõe de equipamentos, utensílios e vidraria em quantidade suficiente para atender à demanda do estabelecimento e garantir material limpo, desinfetado ou esterilizado?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calibrações dos equipamentos e instrumentos de medição são executadas por empresa certificada, utilizando padrões rastreáveis à Rede Brasileira de Calibração?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5.10.1.  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Qual a freqüência das calibrações?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5.10.2.  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5.11.  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realizada verificação dos equipamentos por pessoal treinado do próprio estabelecimento?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Qual a freqüência?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procedimentos escritos para a realização da verificação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padrões de referência?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Todos os equipamentos são submetidos à manutenção preventiva?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um programa formal para manutenção preventiva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procedimentos escritos para manutenção preventiva e corretiva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Todos os sistemas de climatização de ambientes são mantidos em condições adequadas de limpeza, conservação, manutenção, operação e controle?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equipamentos de proteção individual e coletiva?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sistemas / equipamentos para combate a incêndio, conforme legislação específica?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extintores estão dentro do prazo de validade?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acesso aos extintores e mangueiras está livre?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mobiliário é feito de material liso, impermeável, resistente e de fácil limpeza?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mobiliário é o estritamente necessário ao trabalho de cada área?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36"/>
        <w:gridCol w:w="1481"/>
        <w:gridCol w:w="2404"/>
        <w:gridCol w:w="1552"/>
        <w:gridCol w:w="1627"/>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 LIMPEZA E SANITIZAÇÃO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procedimentos operacionais de limpeza e sanitização das áreas, instalações, equipamentos e materiais?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equipamentos e utensílios são mantidos limpos, desinfetados e guardados em local apropriado?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6.3.  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lixo e resíduos da manipulação são depositados em recipientes tampados e identificados?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esvaziados fora da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lixo e resíduos da manipulação têm um descarte apropriado?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seguidas as exigências da legislação vigente sobre gerenciamento dos resíduos?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“Programa de Controle Integrado de Pragas e Vetores”?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6.6.2.  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aplicação dos produtos é realizada por empresa licenciada para este fim?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produtos usados na limpeza e sanitização são apropriados?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manipula saneantes domissanitários?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6.8.1.  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produtos manipulados são destinados ao consumo próprio?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6.8.2.  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manipulação ocorre em sala apropriada?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32"/>
        <w:gridCol w:w="1353"/>
        <w:gridCol w:w="2690"/>
        <w:gridCol w:w="1424"/>
        <w:gridCol w:w="1501"/>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 MATÉRIAS-PRIMAS E MATERIAIS DE EMBALAGEM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 Aquisição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especificações para todas as matérias-primas e materiais de embalagem?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atualizadas, autorizadas e datadas pelo responsável?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especificações das matérias-primas contêm os requisitos constantes no item 7.1.3. do Anexo 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mantém cadastro do(s) fornecedor(es) dos materiais?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são adquiridas de fabricantes/ fornecedores qualificados quanto aos critérios de qualidade, de acordo com as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operacional escrito que detalhe todas as etapas do processo de qualificação dos fornecedores?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do processo de qualificação?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documentos apresentados por cada fornecedor/fabricante?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7.1.8.  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qualificação do fabricante / fornecedor foi feita abrangendo no mínimo, os seguintes critérios: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Comprovação de regularidade perante às autoridades sanitárias competentes;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Avaliação do fabricante / fornecedor, por meio de análises de controle de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qualidade realizadas pela farmácia e da avaliação dos laudos analíticos apresentados, verificando o atendimento às especificações estabelecidas pelo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farmacêutico e acertadas entre as partes;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Auditorias para verificação do cumprimento das normas de Boas Práticas de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Fabricação ou de Fracionamento e Distribuição de insumos;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Avaliação do histórico dos fornecimentos anteriores.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Quem foi o responsável pela realização das auditorias nos fornecedores?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mantém cópia do relatório da auditoria?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recipientes adquiridos e destinados ao envase dos produtos manipulados são atóxicos e compatíveis físico-quimicamente com a composição do seu conteúdo?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7.2. Recebimento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são recebidas por pessoa treinada?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para recebimento das matérias-primas e materiais de embalagem?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materiais são submetidos à inspeção de recebimento?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do recebimento de matérias-primas e materiais de embalagem?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 uma única remessa de material contiver lotes distintos, cada lote é levado em consideração, separadamente, para inspeção, análise e liberação?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Cada lote da matéria-prima é acompanhado do respectivo Certificado de Análise do fornecedor?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7.2.6.1.  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Certificados de Análise do fornecedor são arquivados?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7.2.6.2.  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Certificados de Análise contêm informações claras e conclusivas, com todas as especificações acordadas com o farmacêutico?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7.2.6.3.  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datados, assinados, contêm a identificação do nome do fabricante/ fornecedor e do seu responsável técnico com respectivo registro no Conselho de Classe?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e materiais de embalagem são identificados, armazenados e colocados em quarentena?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amostrados e analisados conforme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rotulados quanto à sua situação?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reprovados na inspeção de recebimento são segregados e devolvidos ao fornecedor, atendendo a legislação em vigor?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fraciona matérias-primas para uso próprio?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fracionamento ocorre em instalações e condições adequadas?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rótulos das matérias-primas fracionadas contêm identificação que permita a rastreabilidade desde a sua origem?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7.3. Controle de Qualidade das Matérias-Primas e materiais de embalagem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área ou sala de controle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empresa centraliza as atividades de controle de qualidade de matérias-primas?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conta com profissional capacitado e habilitado para as atividades de controle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equipada para realizar as análises legalmente estabelecidas?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e aparelhos estão instalados de maneira adequada para o seu correto funcionamento?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aprovados para a realização de amostragem, inspeção e ensaios dos insumos farmacêuticos e dos materiais de embalagem?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monitoramento das condições ambientais das áreas envolvidas no processo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7.3.7.1  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para o monitoramento?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especificações e as respectivas referências farmacopéicas, Codex ou outras fontes de consulta, oficialmente reconhecidas, estão disponíveis no estabelecimento?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certificados de análise dos fornecedores são avaliados para verificar o atendimento às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dessa avaliação?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7.3.10.  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são analisadas no seu recebimento, efetuando-se no mínimo os testes abaixo, respeitando-se as suas características físicas e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mantendo os resultados por escrito?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caracteres organolépticos;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solubilidade;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pH;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peso;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volume;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ponto de fusão;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g) densidade;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h) avaliação do laudo de análise do fabricante/fornecedor.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os fornecedores de matérias-primas não estejam qualificados, a farmácia realiza os demais ensaios farmacopéicos previstos para cada matéria-prima?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 ausência de monografia oficial e métodos gerais inscritos nos compêndios reconhecidos pela ANVISA, os ensaios de controle de qualidade do item 7.3.11 do Anexo I são realizados com base nas especificações e metodologias fornecidas pelo fabricante?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metodologias fornecidas pelo fabricante foram devidamente validadas e foi realizada a transferência analítica das metodologias para o laboratório responsável pela realização das análises?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terceiriza alguma atividade de controle de qualidade de matéria-prima?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terceirização atende às disposições do Anexo 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farmácia realiza, nas matérias-primas de origem vegetal, os testes para determinação dos caracteres organolépticos e determinação </w:t>
            </w:r>
            <w:r w:rsidRPr="00D12F61">
              <w:rPr>
                <w:rFonts w:ascii="Arial" w:eastAsia="Times New Roman" w:hAnsi="Arial" w:cs="Arial"/>
                <w:sz w:val="18"/>
                <w:szCs w:val="18"/>
                <w:lang w:eastAsia="pt-BR"/>
              </w:rPr>
              <w:lastRenderedPageBreak/>
              <w:t>de materiais estranhos?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7.3.16.  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também a avaliação dos caracteres macroscópicos das plantas íntegras ou grosseiramente rasuradas?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Para as matérias-primas líquidas de origem vegetal, além dos testes já mencionados (quando aplicáveis), é realizada a determinação da densidade?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7.3.18.  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os fornecedores não sejam qualificados pela farmácia, ela realiza ainda os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testes de umidade, determinação de cinzas totais, pesquisa de contaminação microbiológica, além de caracteres microscópicos para materiais fragmentados ou pós?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reprovação de insumos é notificada à Autoridade Sanitária, segundo legislação vigente?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das análises realizadas pela farmácia e daquelas objeto de terceirização?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Certificados de Análise emitidos pela farmácia ou por empresa contratada são avaliados para verificar o atendimento às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Contêm informações claras e conclusivas, com todas as especificações e definição dos resultados?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datados, assinados e com identificação do responsável técnico e respectivo número de inscrição no seu Conselho Profissional?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e instrumentos de medição e ensaios são periodicamente verificados e calibrados?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verificação dos equipamentos é feita por pessoal treinado, do próprio estabelecimento, empregando procedimento escrito?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calibração dos equipamentos é executada por pessoal capacitado, utilizando padrões rastreáveis à Rede Brasileira de Calibração?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utilizados no laboratório de controle de qualidade são submetidos à manutenção preventiva e corretiva?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7.3.26.  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um programa para manutenção dos equipamentos do controle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para manutenção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de manutenção?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amostragem dos materiais é executada em local específico e sob condições ambientais adequadas?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amostragem dos materiais obedece a procedimentos operacionais?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amostragem é realizada de forma a evitar a contaminação cruzada?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utensílios utilizados no processo de amostragem que entrarem em contato com os materiais são limpos, sanitizados e guardados em locais apropriados?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reanálise das matérias primas, quando realizada, ocorre dentro de seus prazos de validade?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7.4. Armazenamento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ou sala de armazenamento tem capacidade suficiente para assegurar a estocagem ordenada das diversas categorias de matérias-primas, materiais de embalagem e outros produtos?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ou sala de armazenamento está limpa?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condições de temperatura e umidade são compatíveis com os produtos armazenados?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condições de temperatura e umidade de armazenamento estão definidas em procedimento?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monitoradas e registradas?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materiais de embalagem e outros produtos são armazenados sob condições apropriadas de modo a preservar a identidade, integridade, qualidade e segurança dos mesmos?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área ou local segregado e identificado ou sistema que permita a estocagem de produtos, em quarentena, em condições de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Existe área ou local segregado e identificado ou sistema para estocagem de matérias primas, materiais de embalagem e produtos, reprovados, devolvidos ou com prazo de </w:t>
            </w:r>
            <w:r w:rsidRPr="00D12F61">
              <w:rPr>
                <w:rFonts w:ascii="Arial" w:eastAsia="Times New Roman" w:hAnsi="Arial" w:cs="Arial"/>
                <w:sz w:val="18"/>
                <w:szCs w:val="18"/>
                <w:lang w:eastAsia="pt-BR"/>
              </w:rPr>
              <w:lastRenderedPageBreak/>
              <w:t>validade vencido, em condições de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7.4.8.  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dispõe de armário resistente e/ou sala própria, fechados com chave ou outro dispositivo que ofereça segurança para a guarda de substâncias e medicamentos sujeitos a regime de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substâncias que foram submetidas a processo de diluição são armazenadas em local distinto das suas matérias-primas ativas de origem?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dispõe de local e equipamentos seguros e protegidos para o armazenamento de produtos inflamáveis, cáusticos, corrosivos e explosivos?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necessidade de câmara frigorífica e ou refrigerador?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e matérias primas instáveis a variação de temperatura estão armazenados em refrigerador?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Esse refrigerador é exclusivo para guarda de matérias-primas e produtos farmacêuticos?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controle e registro de temperatura?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materiais são armazenados e manuseados sob condições apropriadas e de forma ordenada, de modo a preservar a identidade, integridade química, física e microbiológica, garantindo a qualidade e segurança dos mesmos?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armazenados são mantidos afastados do piso, paredes e teto, com espaçamento apropriado para permitir a limpeza e inspeção?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são estocados em locais identificados, de modo a facilitar a sua localização, sem riscos de troca?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7.4.16.  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rótulos das matérias-primas armazenadas apresentam, no mínimo: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denominação do produto (em DCB, DCI ou CAS) e código de referência interno, quando aplicável;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identificação do fornecedor;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número do lote atribuído pelo fornecedor e o número dado no recebimento, caso haja algum;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teor e/ou potência, quando couber;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e) data de fabricação, prazo de validade e data de reanálise </w:t>
            </w:r>
            <w:r w:rsidRPr="00D12F61">
              <w:rPr>
                <w:rFonts w:ascii="Arial" w:eastAsia="Times New Roman" w:hAnsi="Arial" w:cs="Arial"/>
                <w:sz w:val="18"/>
                <w:szCs w:val="18"/>
                <w:lang w:eastAsia="pt-BR"/>
              </w:rPr>
              <w:lastRenderedPageBreak/>
              <w:t>(quando for o caso);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condições de armazenamento e advertência, quando necessário;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g) a situação interna da matéria-prima (em quarentena, em análise, aprovado, reprovado).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7.4.17.  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de origem e seus diluídos estão claramente identificados com os alertas: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concentrado: “ATENÇÃO! ESTA SUBSTÂNCIA SOMENTE DEVE SER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UTILIZADA QUANDO DILUÍDA”.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diluído: “SUBSTÂNCIA DILUÍDA” - nome da substância + fator de diluição.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o controle de estoque das matérias-primas registrando as entradas e saídas de cada uma delas?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armazenadas encontram-se dentro do prazo de validade?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procedimento adotado pela farmácia nos casos em que ocorra o vencimento do prazo de validade das matérias primas?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7.4.20.1.  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escrito?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7.4.20.2  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98"/>
        <w:gridCol w:w="1456"/>
        <w:gridCol w:w="2417"/>
        <w:gridCol w:w="1526"/>
        <w:gridCol w:w="1603"/>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 ÁGUA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 Água Potável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é abastecida com água potável?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caixa d’água própria?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devidamente protegida para evitar a entrada de animais de qualquer porte ou quaisquer outros contaminantes?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para a limpeza da caixa d’água?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que comprovem sua realização?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se trate de caixa d’água de uso coletivo, a farmácia tem acesso aos documentos referentes à limpeza dos reservatórios?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Mantém cópia dos mesmos?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8.1.5.  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procedimento escrito para realizar amostragem da água e que determine a periodicidade das análises?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especificações para água potável?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feitos testes físico-químicos e microbiológicos, no mínimo a cada seis meses, para monitorar a qualidade da água de abastecimento?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8.1.7.2  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realizadas, no mínimo, as seguintes análises da água potável?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pH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cor aparente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turbidez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cloro residual livre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sólidos totais dissolvidos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contagem total de bactérias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g) coliformes totais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h) presença de E. coli.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i) coliformes termorresistentes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8.1.7.3  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estabelecidas e registradas as medidas adotadas em caso de laudo insatisfatório da água de abastecimento?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8.2. Água Purificada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utilizada na manipulação é obtida a partir da água potável?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tratada em um sistema que assegure a obtenção da água com especificações farmacopéicas para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sistema utilizado? Especifique.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é a capacidade em litros/hora?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Há procedimentos escritos para a limpeza e manutenção do sistema de purificação da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realizados testes físico-químicos e microbiológicos da água purificada, no mínimo mensalmente, com o objetivo de monitorar o processo de obtenção de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farmácia possui procedimento escrito para a coleta e amostragem da </w:t>
            </w:r>
            <w:r w:rsidRPr="00D12F61">
              <w:rPr>
                <w:rFonts w:ascii="Arial" w:eastAsia="Times New Roman" w:hAnsi="Arial" w:cs="Arial"/>
                <w:sz w:val="18"/>
                <w:szCs w:val="18"/>
                <w:lang w:eastAsia="pt-BR"/>
              </w:rPr>
              <w:lastRenderedPageBreak/>
              <w:t>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8.2.5.1  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incluído como ponto de amostragem o local usado para armazenamento da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estabelecidas e registradas as medidas adotadas em caso de laudo insatisfatório da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avaliada a efetividade das medidas adotadas por meio de uma nova análise?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depósitos para 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a capacidade?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material utilizado?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algum cuidado para evitar a contaminação microbiológica da água armazenada?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respeitada a exigência de armazenamento da água purificada por um período inferior a 24 horas e em condições que garantam a manutenção da qualidade da mesma?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 sanitização dos recipientes a cada troca de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consumo médio de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70"/>
        <w:gridCol w:w="1381"/>
        <w:gridCol w:w="2668"/>
        <w:gridCol w:w="1452"/>
        <w:gridCol w:w="1529"/>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 MANIPULAÇÃO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dispõe de sala ou local específico para a pesagem das matérias-primas, dotado de sistema de exaustão?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local destinado à pesagem está localizado dentro de cada sala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dimensões e instalações da sala ou local de pesagem são compatíveis com o volume de matérias-primas a serem pesadas?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embalagens das matérias-primas são submetidas à limpeza prévia antes da pesagem?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para pesagem e medida (recipientes, espátulas, pipetas e outros) estão limpos?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Após a pesagem e /ou medida, os materiais são etiquetados imediatamente, quando for o </w:t>
            </w:r>
            <w:r w:rsidRPr="00D12F61">
              <w:rPr>
                <w:rFonts w:ascii="Arial" w:eastAsia="Times New Roman" w:hAnsi="Arial" w:cs="Arial"/>
                <w:sz w:val="18"/>
                <w:szCs w:val="18"/>
                <w:lang w:eastAsia="pt-BR"/>
              </w:rPr>
              <w:lastRenderedPageBreak/>
              <w:t>caso, a fim de evitar trocas?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9.7.  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recipientes utilizados na pesagem/medida das substâncias são reutilizados para outras pesagens?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caso de serem reutilizados, são limpos adequadamente?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laboratórios de manipulação possuem dimensões que facilitem, ao máximo, a limpeza, manutenção e outras operações a serem executadas?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laboratório de manipulação de sólidos é totalmente segregado dos demais?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laboratório de manipulação de semi-sólidos e líquidos é totalmente segregado dos demais?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utilizadas na manipulação substâncias voláteis, tóxicas, corrosivas, cáusticas ou irritantes?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manipulação destas substâncias é realizada em capela com exaustão?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para avaliação farmacêutica das prescrições?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contempla às exigências do Regulamento Técnico?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Somente são atendidas prescrições que atendam aos itens 5.17.1 a 5.17.4 do Regulamento Técnico?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Verifica-se o correto preenchimento da prescrição, conforme o item 5.18.4. do Regulamento Técnico?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Com base nos dados da prescrição, são realizados e registrados os cálculos necessários para a manipulação do medicamento?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escritos para manipulação das diferentes formas farmacêuticas preparadas na farmácia?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garante que todos os produtos manipulados sejam rastreáveis?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excipientes utilizados na manipulação de medicamentos são padronizados pela farmácia, de acordo com embasamento técnico-científico?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Livro de Receituário e registra as informações referentes à prescrição de cada medicamento manipulado?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9.17.1.  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Livro de Receituário é informatizado?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Livro de Receituário, informatizado ou não, contém Termos de Abertura e de Encerramento lavrados pela Autoridade Sanitária local?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9.19.  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registradas no Livro de Receituário as informações sobre: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Número de ordem do Livro de Receituário;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Nome e endereço do paciente ou a localização do leito hospitalar para os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casos de internação;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Nome do prescritor e n° de registro no respectivo conselho de classe;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Descrição da formulação contendo todos os componentes e concentrações;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Data do aviamento.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9.20.  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mantém ainda os seguintes registros na ordem manipulação?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Número de ordem do Livro de Receituário;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Descrição da formulação contendo todos os componentes (inclusive os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excipientes) e concentrações;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Lote de cada matéria-prima, fornecedor e quantidade pesada;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Nome e assinatura dos responsáveis pela pesagem e manipulação;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Visto do farmacêutico;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Data da manipulação;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g) No caso da forma farmacêutica “cápsulas”, o tamanho e a cor da cápsula utilizada.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superfícies de trabalho e os equipamentos da área de manipulação são limpos e desinfetados antes e após cada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escritos para a prevenção de contaminação cruzada?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utensílios utilizados na manipulação de preparações para uso interno são diferenciados daqueles utilizados para preparações de uso externo?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identifica os utensílios para uso interno e externo?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produto manipulado é imediatamente identificado?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9.26.  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Nas etapas do processo de </w:t>
            </w:r>
            <w:r w:rsidRPr="00D12F61">
              <w:rPr>
                <w:rFonts w:ascii="Arial" w:eastAsia="Times New Roman" w:hAnsi="Arial" w:cs="Arial"/>
                <w:sz w:val="18"/>
                <w:szCs w:val="18"/>
                <w:lang w:eastAsia="pt-BR"/>
              </w:rPr>
              <w:lastRenderedPageBreak/>
              <w:t>manipulação, quando forem utilizadas matérias-primas sob a forma de pó, são tomadas precauções especiais, com a instalação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de sistema de exaustão de ar, devidamente qualificado, de modo a evitar a dispersão do pó no ambiente?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salas de manipulação são mantidas com temperatura e umidade compatíveis com as substâncias/matérias-primas armazenadas/ manipuladas?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condições de temperatura e umidade foram definidas e são monitoradas e registradas?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encontram-se dentro do prazo de validade?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00"/>
        <w:gridCol w:w="1425"/>
        <w:gridCol w:w="2407"/>
        <w:gridCol w:w="1496"/>
        <w:gridCol w:w="1572"/>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 DOS CONTROLES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 Controle de qualidade dos medicamentos manipulados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realizados os ensaios previstos no Anexo I em todas as preparações magistrais e oficinais manipuladas?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ensaios são realizados no próprio estabelecimento?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são registrados na respectiva ordem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Quando realizado o ensaio de peso médio, são calculados também, o desvio padrão e o coeficiente de variação em relação ao peso médio?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são avaliados pelo farmacêutico, com vistas à aprovação ou não da preparação para dispensação?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10.2. Monitoramento do processo magistral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estabelecimento manipula formas farmacêuticas sólidas?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monitoramento do processo de diluição, conforme estabelecido na Legislação</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realizado o monitoramento do processo de manipulação das formas farmacêuticas sólidas, conforme estabelecido na Legislação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Existe procedimento operacional que defina toda a metodologia para a execução do </w:t>
            </w:r>
            <w:r w:rsidRPr="00D12F61">
              <w:rPr>
                <w:rFonts w:ascii="Arial" w:eastAsia="Times New Roman" w:hAnsi="Arial" w:cs="Arial"/>
                <w:sz w:val="18"/>
                <w:szCs w:val="18"/>
                <w:lang w:eastAsia="pt-BR"/>
              </w:rPr>
              <w:lastRenderedPageBreak/>
              <w:t>monitoramento?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10.2.5.  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de todas as análises são registrados e arquivados no estabelecimento à disposição da Autoridade Sanitária?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estabelecidas e registradas as medidas adotadas em caso de laudo insatisfatório?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avaliada a efetividade das medidas adotadas por meio de uma nova análise?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54"/>
        <w:gridCol w:w="1436"/>
        <w:gridCol w:w="2320"/>
        <w:gridCol w:w="1507"/>
        <w:gridCol w:w="1583"/>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 MANIPULAÇÃO DO ESTOQUE MÍNIMO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mantém estoque mínimo?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De que tipo de formulações?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atendidas as disposições do Anexo I para manutenção de estoque mínimo?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preparações para compor estoque mínimo atendem a uma ordem de manipulação específica para cada lote, seguindo uma formulação padrão?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preparações de estoque mínimo estão rotuladas corretamente?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Após a manipulação, o produto é submetido à inspeção visual e conferência de todas as etapas do processo de manipulação, verificando a clareza e a exatidão das informações do rótulo?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11.6. Controle de Qualidade do Estoque Mínimo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realizados controles em processo, devidamente documentados, para garantir às especificações estabelecidas para o produto?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procedimentos operacionais escritos e está devidamente equipada para realizar análise lote a lote dos produtos de estoque mínimo?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realizadas todas as análises aplicáveis às formulações do estoque mínimo previstas na Legislação?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11.6.3.2.  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análises são realizadas conforme metodologia oficial e em amostragem estatisticamente representativa do tamanho do lote?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dispõe de laboratório de controle de qualidade capacitado para realização de controle em processo e análise da preparação manipulada, do estoque mínimo, referidos nas letras “a” a “g” do item 11.2 do Anexo 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análises referidas nos itens “h”,“i” e “j” do item 11.2 do Anexo I são terceirizadas?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11.6.5.1.  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contrato formal?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No caso das bases galênicas, é realizado o monitoramento mensal da pureza microbiológica e adotado sistema de rodízio considerando o tipo de base e manipulador?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Todos os tipos de base são analisados pelo menos uma vez ao ano?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mantida amostra de referência de cada lote de estoque mínimo preparado, até 4 (quatro) meses após o vencimento do medicamento ou da base galênica?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11.6.7.1.  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quantidade de amostra mantida é suficiente para a realização de duas análises completas?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59"/>
        <w:gridCol w:w="1411"/>
        <w:gridCol w:w="2317"/>
        <w:gridCol w:w="1619"/>
        <w:gridCol w:w="1694"/>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 ROTULAGEM E EMBALAGEM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escritos para rotulagem e embalagem de produtos manipulados?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rótulos são armazenados de forma segura e com acesso restrito?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preparações magistrais e oficinais estão rotuladas corretamente?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recipientes utilizados no envase dos produtos manipulados garantem a estabilidade físico-química e microbiológica da preparação?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80"/>
        <w:gridCol w:w="1481"/>
        <w:gridCol w:w="2360"/>
        <w:gridCol w:w="1552"/>
        <w:gridCol w:w="1627"/>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13. CONSERVAÇÃO E TRANSPORTE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sobre conservação e transporte dos produtos manipulados?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Como é realizado o transporte dos produtos manipulados, se for o caso?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medicamentos termossensíveis são mantidos em condições de temperatura compatíveis com sua conservação?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local de conservação e dispensação dos produtos manipulados e fracionados está organizado e limpo?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manipulados estão armazenados ao abrigo da luz direta, sem poeira, protegidos de temperatura e umidade excessivas?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estão dentro do prazo de validade?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para o destino dos medicamentos que estão com o prazo de validade expirado?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medicamentos sujeitos ao controle especial estão guardados em local com chave ou outro dispositivo de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prontos para serem entregues aos pacientes estão devidamente identificados e guardados de forma a oferecer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respeitada a proibição de exposição ao público de produtos manipulados, com o objetivo de propaganda, publicidade ou promoção?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destino dado às preparações não retiradas pelos clientes?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que estabeleça o destino dado às preparações não retiradas pelo cliente, no caso de oferecer risco no descarte?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28"/>
        <w:gridCol w:w="1378"/>
        <w:gridCol w:w="2444"/>
        <w:gridCol w:w="1587"/>
        <w:gridCol w:w="1663"/>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14. DISPENSAÇÃO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farmacêutico presta orientação necessária aos pacientes, objetivando o uso correto dos produtos?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receitas aviadas são carimbadas pela farmácia, com identificação do estabelecimento, data da dispensação e número de registro da manipulação, de forma a comprovar o aviamento?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14.3.  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repetição de atendimento de uma mesma receita somente ocorre se houver indicação expressa do prescritor quanto à duração do tratamento?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19"/>
        <w:gridCol w:w="63"/>
        <w:gridCol w:w="1382"/>
        <w:gridCol w:w="37"/>
        <w:gridCol w:w="2291"/>
        <w:gridCol w:w="138"/>
        <w:gridCol w:w="1378"/>
        <w:gridCol w:w="69"/>
        <w:gridCol w:w="1523"/>
      </w:tblGrid>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 GARANTIA DE QUALIDADE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um Sistema de Garantia da Qualidade (SGQ) que incorpore as Boas Práticas de Manipulação em Farmácias (BPMF), totalmente documentado e monitorado?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Manual de Boas Práticas de Manipulação?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operações de manipulação são claramente especificadas por escrito e as exigências de BPMF são cumpridas?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15.4.  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procedimentos operacionais previamente estabelecidos pela farmácia são cumpridos?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15.5.  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demanda de manipulações é compatível com a capacidade instalada da farmácia?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15.6. Prazo de Validade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15.6.1.  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determinação do prazo de validade é baseada na avaliação físico-química das drogas e considerações sobre a sua estabilidade?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15.6.2.  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prazo de validade dos medicamentos manipulados estabelecido pela farmácia está vinculado ao período de tratamento?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15.6.3.  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que defina a política da empresa quanto às matérias-primas próximas ao vencimento?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15.7. Documentação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 o processo de manipulação é documentado, com procedimentos escritos que definam a especificidade das operações?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documentação possibilita o rastreamento de </w:t>
            </w:r>
            <w:r w:rsidRPr="00D12F61">
              <w:rPr>
                <w:rFonts w:ascii="Arial" w:eastAsia="Times New Roman" w:hAnsi="Arial" w:cs="Arial"/>
                <w:sz w:val="18"/>
                <w:szCs w:val="18"/>
                <w:lang w:eastAsia="pt-BR"/>
              </w:rPr>
              <w:lastRenderedPageBreak/>
              <w:t>informações para investigação de qualquer suspeita de desvio de qualidade?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15.7.3.  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documentos são aprovados, assinados e datados pelo Responsável Técnico ou pessoa por ele autorizada?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15.7.4.  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dados inseridos nos documentos durante a manipulação são claros, legíveis e sem rasuras?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15.7.5.  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alterações introduzidas permitem o conhecimento de seu conteúdo original?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15.7.5.1.  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justificado o motivo da alteração?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15.7.6.  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documentação referente à manipulação de fórmulas é arquivada, conforme recomendado por este Regulamento Técnico e seus Anexos?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15.8. Treinamento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um programa de treinamento de funcionários, elaborado com base em um levantamento de necessidades?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15.8.1.1.  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programa inclui os treinamentos iniciais e continuados?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realizados treinamentos específicos, de acordo com os grupos de atividades desenvolvidos pela farmácia?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dos treinamentos realizados?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15.8.4.  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avaliação da efetividade dos treinamentos?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15.8.4.1.  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15.9. Auto- Inspeções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15.9.1.  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auto-inspeções?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15.9.1.1.  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a periodicidade?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15.9.2.  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relatórios das auto-inspeções e suas conclusões são documentados e arquivados?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15.9.3.  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Com base nas conclusões das auto-inspeções são estabelecidas as ações corretivas necessárias para assegurar o cumprimento das BPMF?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15.10. Atendimento a reclamações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15.10.1.  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registra as reclamações recebidas referentes a desvios de qualidade?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15.10.2.  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reclamações são investigadas?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15.10.3.  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adotadas e registradas as medidas corretivas?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15.10.4  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prestados esclarecimentos ao reclamante?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15.10.5.  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afixada, de modo visível, no principal local de atendimento ao público, placa informativa contendo endereço e telefones da autoridade sanitária local, orientando os consumidores que desejarem, encaminhar reclamações sobre produtos manipulados?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5685" w:type="dxa"/>
            <w:gridSpan w:val="6"/>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 MANIPULAÇÃO DE SUBSTÂNCIAS DE BAIXO ÍNDICE TERAPÊUTICO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substâncias de baixo índice terapêutico para uso interno?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Manipula substâncias de baixo índice terapêutico - alta dosagem e baixa potência?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Quais?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Manipula substâncias de baixo índice terapêutico - baixa dosagem e alta potência?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16.1.2.1.  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Quais?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Quais as formas farmacêuticas manipuladas?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16.3.  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aprovada pela Vigilância Sanitária local para a manipulação destas substâncias?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16.4.  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Foi apresentada comprovação da formulação para os produtos sólidos manipulados por meio de perfil de dissolução?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16.5.  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excipientes utilizados foram padronizados, de acordo com a compatibilidade das formulações, descrita em compêndios oficiais / farmacopéias / publicações científicas indexadas?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16.6.  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estudo de perfil de dissolução foi realizado pela empresa, grupo de empresas ou associação de classe?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16.7.  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garantida a reprodutibilidade dos estudos de perfil de dissolução quando da manipulação de substâncias de baixo índice terapêutico?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16.8.  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procedimento para qualificação dos fornecedores?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16.9.  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fornecedores estão qualificados?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16.10.  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Somente são adquiridas matérias-primas que estejam em conformidade com as especificações?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específicos para as atividades de aquisição de substâncias de baixo índice terapêutico, recebimento, armazenamento, manipulação, dispensação e atenção farmacêutica?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cumpridos?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momento do recebimento é fixada identificação especial na rotulagem das matérias-primas alertando de que se trata de substância de baixo índice terapêutico?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16.13.  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armazenamento é realizado em local distinto, de acesso restrito, sob guarda do farmacêutico, com especificação de cuidados especiais de armazenamento que garantam a manutenção das suas especificações e integridade?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16.14.  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substâncias de baixo índice terapêutico que ainda não foram submetidas a processo de diluição estão armazenadas em local distinto dos respectivos diluídos?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16.15.  </w:t>
            </w:r>
          </w:p>
        </w:tc>
        <w:tc>
          <w:tcPr>
            <w:tcW w:w="1389" w:type="dxa"/>
            <w:gridSpan w:val="2"/>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caso de manipular substância de baixo índice terapêutico, baixa dosagem e alta potência, são adotados e registrados os procedimentos de: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dupla checagem na pesagem para diluição, sendo uma pelo farmacêutico;  </w:t>
            </w:r>
          </w:p>
        </w:tc>
        <w:tc>
          <w:tcPr>
            <w:tcW w:w="1417" w:type="dxa"/>
            <w:gridSpan w:val="2"/>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uso de metodologia de diluição geométrica no processo de diluição e homogeneização;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escolha e padronização de excipientes de acordo com o que foi utilizado nos estudo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 de perfil de dissolução.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16.16.  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realizadas análises de teor de cada diluído logo após o preparo e monitoramento trimestral do armazenado, conforme previsto nos itens 2.12.3 e 2.12.3.1 do Anexo II?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16.16.1.  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16.17.  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dupla checagem na pesagem para a manipulação, sendo uma feita pelo farmacêutico?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16.17.1.  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de dupla checagem na pesagem é registrado?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16.18.  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 homogeneização do produto em processo de manipulação são empregados os mesmos excipientes e a mesma metodologia utilizada para obtenção do produto objeto do perfil de dissolução?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16.19  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processo de encapsulamento são utilizadas cápsulas com o menor tamanho, de acordo com a dosagem?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16.19.1.  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16.19.2.  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controle do peso médio, desvio padrão e coeficiente de variação em relação ao peso médio ?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16.19.2.1.  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16.20.  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envase e a rotulagem seguem as disposições constantes do anexo I desta Resolução?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dispensação é realizada mediante atenção farmacêutica?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acompanhamento do paciente, avaliação e monitoramento do uso correto do medicamento?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16.21.1.1.  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monitoramento do processo de manipulação de formas farmacêuticas de uso interno com realização de uma análise completa de formulação manipulada contendo substância de baixo índice terapêutico?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monitoramento obedece a uma periodicidade trimestral?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16.22.2.  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amostras contemplam diferentes manipuladores, fármacos, dosagens e formas farmacêuticas?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16.22.3.  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estabelecida em procedimento operacional a metodologia para a execução do monitoramento?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16.22.4.  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encontram-se registrados?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16.22.5.  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estabelece, registra e avalia a efetividade das medidas adotadas, por meio de uma nova análise, em caso de resultado de análise insatisfatório?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16.23.  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 dispensação, o medicamento é acompanhado de bula simplificada contendo os padrões mínimos de informações ao paciente?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65"/>
        <w:gridCol w:w="1414"/>
        <w:gridCol w:w="2363"/>
        <w:gridCol w:w="1441"/>
        <w:gridCol w:w="1517"/>
      </w:tblGrid>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 MANIPULAÇÃO DE HORMÔNIOS, ANTIBIÓTICOS, CITOSTÁTICOS E SUBSTÂNCIAS SUJEITAS A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hormônios?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antibióticos?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substâncias sujeitas a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Quais as formas farmacêuticas manipuladas?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notificou a Vigilância Sanitária que manipula substâncias constantes do Anexo III?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Autorização Especial para a manipulação de substâncias sujeitas a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salas de manipulação dedicadas, dotadas cada uma com antecâmara, para a manipulação de cada uma das classes terapêuticas - hormônios, antibióticos e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Cada uma das salas possui sistema de ar independente e com eficiência comprovada?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17.8.2.  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As salas possuem pressão negativa em relação às áreas adjacentes, sendo </w:t>
            </w:r>
            <w:r w:rsidRPr="00D12F61">
              <w:rPr>
                <w:rFonts w:ascii="Arial" w:eastAsia="Times New Roman" w:hAnsi="Arial" w:cs="Arial"/>
                <w:sz w:val="18"/>
                <w:szCs w:val="18"/>
                <w:lang w:eastAsia="pt-BR"/>
              </w:rPr>
              <w:lastRenderedPageBreak/>
              <w:t>projetadas de forma a impedir o lançamento de pós no laboratório ou no meio ambiente, evitando contaminação cruzada, protegendo o manipulador e o meio ambiente?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17.9.  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adotados procedimentos para evitar contaminação cruzada durante as atividades de pesagem?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pesagem dos hormônios, citostáticos e antibióticos é efetuada na respectiva sala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balanças e bancadas são submetidas a rigoroso processo de limpeza antes e após cada pesagem?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utensílios utilizados na manipulação de substâncias constantes do Anexo III são separados e identificados por classe terapêutica?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assegurado o uso de equipamentos de proteção individual apropriados, condizentes com os riscos, os controles e o volume de trabalho, visando proteção e segurança dos manipuladores?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funcionários diretamente envolvidos na manipulação de substâncias e produtos de que trata o Anexo III são submetidos a exames médicos específicos, atendendo ao Programa de Controle Médico de Saúde Ocupacional (PCMSO)?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adotado o sistema de rodízio no trabalho?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operacional específico para evitar contaminação cruzada?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excipientes utilizados foram padronizados?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procedimento para qualificação dos fornecedores?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fornecedores estão qualificados?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Somente são adquiridas matérias-primas que estejam em conformidade com as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Existem procedimentos operacionais específicos para as atividades de aquisição, recebimento, armazenamento, </w:t>
            </w:r>
            <w:r w:rsidRPr="00D12F61">
              <w:rPr>
                <w:rFonts w:ascii="Arial" w:eastAsia="Times New Roman" w:hAnsi="Arial" w:cs="Arial"/>
                <w:sz w:val="18"/>
                <w:szCs w:val="18"/>
                <w:lang w:eastAsia="pt-BR"/>
              </w:rPr>
              <w:lastRenderedPageBreak/>
              <w:t>manipulação, dispensação e orientação farmacêutica?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17.22.  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armazenamento é realizado em local distinto, de acesso restrito, sob guarda do farmacêutico, com especificação de cuidados especiais de armazenamento que garantam a manutenção das suas especificações e integridade?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prepara diluídos de substâncias constantes do Anexo III?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positivo, na pesagem para diluição é realizada dupla checagem, sendo uma feita pelo farmacêutico?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de dupla checagem na pesagem é registrado?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processo de diluição e homogeneização é utilizada metodologia de diluição geométrica?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do preparo dos diluídos?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excipientes utilizados no preparo dos diluídos são padronizados?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armazenamento de diluídos de substâncias sujeitas a controle especial segue as disposições da regulamentação específica?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dupla checagem na pesagem para a manipulação, sendo uma feita pelo farmacêutico?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de dupla checagem na pesagem é registrado?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processo de encapsulamento são utilizadas cápsulas com o menor tamanho, de acordo com a dosagem?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controle do peso médio, desvio padrão e coeficiente de variação?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17.29.1.1.  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envase e a rotulagem seguem as disposições constantes do anexo I desta Resolução?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dispensação é realizada mediante orientação farmacêutica?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realizado o monitoramento do processo de manipulação </w:t>
            </w:r>
            <w:r w:rsidRPr="00D12F61">
              <w:rPr>
                <w:rFonts w:ascii="Arial" w:eastAsia="Times New Roman" w:hAnsi="Arial" w:cs="Arial"/>
                <w:sz w:val="18"/>
                <w:szCs w:val="18"/>
                <w:lang w:eastAsia="pt-BR"/>
              </w:rPr>
              <w:lastRenderedPageBreak/>
              <w:t>de formas farmacêuticas de uso interno com realização de uma análise completa de formulação manipulada contendo cada uma das classes terapêuticas - antibióticos, hormônios e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17.32.1.  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monitoramento obedece a uma periodicidade trimestral para cada uma das classes terapêuticas elencadas no item anterior?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amostras contemplam diferentes manipuladores, fármacos, dosagens e formas farmacêuticas?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estabelecida em procedimento operacional a metodologia para a execução do monitoramento?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encontram-se registrados?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estabelece, registra e avalia a efetividade das medidas adotadas, por meio de uma nova análise, em caso de resultado de análise insatisfatório?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17.33. Substâncias sujeitas a controle especial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manipulação das substâncias sob controle especial se dá exclusivamente sob prescrição?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escrituração e os balanços são realizados obedecendo a Legislação Sanitária em vigor?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documentação relativa à escrituração é arquivada e mantida no estabelecimento pelo período estabelecido na legislação específica?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Receitas de Controle Especial e as Notificações de Receita estão preenchidas corretamente e de acordo com a legislação específica?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encaminha os Balanços e as Relações de Notificações de Receita à autoridade sanitária, respeitando os prazos estabelecidos na legislação em vigor?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Apresentou os comprovantes?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controle de estoque das matérias primas sujeitas a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17.33.7.  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eventuais perdas são escrituradas e lançadas nos Balanços?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devidamente justificadas?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peso das matérias-primas sujeitas a controle especial adquiridas é conferido no momento do recebimento?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exista diferença entre o peso constante na Nota Fiscal e o peso real, qual o procedimento adotado pela farmácia?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17.33.8.2.  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das preparações magistrais contendo substâncias sujeitas a controle especial obedece a legislação específica em vigor?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procedimento adotado pela farmácia nos casos em que ocorra o vencimento do prazo de validade dessas substâncias?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escrito?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17.33.10.2.  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manipulados que contenham substâncias sujeitas a controle especial são mantidos em local fechado com chave ou outro dispositivo que ofereça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54"/>
        <w:gridCol w:w="1295"/>
        <w:gridCol w:w="2829"/>
        <w:gridCol w:w="1322"/>
        <w:gridCol w:w="1400"/>
      </w:tblGrid>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 MANIPULAÇÃO DE PRODUTOS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 Condições Gerais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efetivo monitoramento de todo o processo de preparação, de modo a garantir ao paciente a qualidade da preparação a ser administrada?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produtos usados em terapia antineoplásica?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18.2. Organização e Pessoal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 o pessoal envolvido com a manipulação de produtos estéreis conhece os princípios de manipulação de produtos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acesso de pessoas às áreas de preparação de formulações estéreis é restrito aos operadores diretamente envolvidos?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manipuladores de produtos estéreis atendem a um alto nível de higiene?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manipuladores são instruídos a lavar corretamente às mãos e antebraços, com escovação das unhas, utilizando anti-séptico padronizado, antes de entrar na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operadores que fazem a inspeção visual são submetidos a exames oftalmológicos periódicos e têm intervalos de descanso freqüentes no período de trabalho?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funcionários envolvidos na manipulação de preparações estéreis estão adequadamente uniformizados para assegurar a proteção da preparação contra a contaminação?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são trocados a cada sessão de manipulação para garantir a higiene apropriada?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colocação dos uniformes e calçados, bem como a higiene preparatória para entrada nas áreas classificadas são realizadas em sala especificamente destinada a paramentação?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colocação dos uniformes e calçados segue procedimento previamente estabelecido para evitar contaminação microbiana e por partículas?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e calçados utilizados nas áreas classificadas cobrem completamente o corpo?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utilizados nas áreas classificadas são de tecido que não liberam partículas?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usados na sala de manipulação, inclusive máscaras e luvas são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usados na sala de manipulação são substituídos a cada sessão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luvas estéreis são trocadas a cada 2 horas de trabalho de manipulação e sempre que sua integridade esteja comprometida?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reutilizáveis são mantidos separados, em ambiente fechado, até que sejam apropriadamente lavados e esterilizados?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lavagem e esterilização dos uniformes são realizadas sob a responsabilidade da empresa?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18.2.17.  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lavagem e a esterilização dos uniformes são realizadas por empresa terceirizada?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contrato formal?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processo de lavagem e esterilização dos uniformes segue procedimentos escritos?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18.3. Infra-estrutura física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de preparação de estéreis está localizada, projetada e construída ou adaptada segundo padrões técnicos, contando com uma infra- estrutura adequada às operações desenvolvidas, para assegurar a qualidade das preparações?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além das áreas comuns à farmácia: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 limpeza, higienização e esterilização;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sala ou local de pesagem;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sala de manipulação e envase exclusiva;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área para revisão;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área para quarentena, rotulagem e embalagem;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sala de paramentação específica (antecâmara).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Nas salas de pesagem, manipulação e envase, as superfícies são revestidas de material resistente aos agentes sanitizantes?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superfícies são lisas, impermeáveis e possuem cantos arredondados?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salas de pesagem, manipulação e envase são projetadas de modo a evitar superfícies de difícil limpeza?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respeitada a exigência de não se utilizar portas corrediças?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tetos, se rebaixados, são completamente vedados?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tubulações instaladas nas salas de pesagem, manipulação e envase são embutidas na parede?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controle do nível de contaminação ambiental do ar e das superfícies, através de parâmetros estabelecidos?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alternância periódica dos desinfetantes utilizados?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realizado monitoramento periódico da sanitização, através </w:t>
            </w:r>
            <w:r w:rsidRPr="00D12F61">
              <w:rPr>
                <w:rFonts w:ascii="Arial" w:eastAsia="Times New Roman" w:hAnsi="Arial" w:cs="Arial"/>
                <w:sz w:val="18"/>
                <w:szCs w:val="18"/>
                <w:lang w:eastAsia="pt-BR"/>
              </w:rPr>
              <w:lastRenderedPageBreak/>
              <w:t>de parâmetros estabelecidos, para detectar o surgimento de microorganismos persistentes ou resistentes?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18.3.13.  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respeitada a exigência de não se permitir o uso de pia e ralos na sala de pesagem, sala de manipulação e envase?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acesso às salas de limpeza, higienização e esterilização; pesagem; manipulação e envase é realizado por meio de antecâmara?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destinada à lavagem, esterilização e despirogenização dos recipientes vazios é separada das demais?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classificação ISO 8 (100.000 partículas/ pé cúbico ar)?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limpeza e higienização de medicamentos, produtos farmacêuticos e produtos para saúde utilizados na manipulação de produtos estéreis também é realizada em área classe ISO 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 limpeza e higienização é contígua à sala de manipulação e dotada de passagem de dupla porta para a entrada de material?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Dispõe de meios e equipamentos para limpeza e esterilização dos materiais antes de sua entrada na sala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onde é realizada a pesagem possui Classe ISO 7 (10.000 partículas/ pé cúbico de ar)?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destinada à manipulação e envase de preparações estéreis é independente e exclusiva?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é dotada de filtros de ar para retenção de partículas e microorganismos, garantindo os níveis recomendados - Classe ISO 5 (100 partículas/ pé cúbico de ar) ou as atividades são realizadas sob fluxo laminar, Classe ISO 5 (100 partículas/ pé cúbico de ar), em área Classe ISO 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18.3.20.2.  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pressão positiva?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área específica para revisão, com condições de iluminação e contraste adequadas à realização da inspeção dos produtos envasados?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destinada à quarentena, rotulagem e embalagem das preparações é suficiente para garantir as operações de forma racional e ordenada?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18.3.23.  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 paramentação possui câmaras fechadas, com dois ambientes (barreira sujo/limpo), para troca de roupa?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portas de acesso à sala de paramentação e salas classificadas possuem dispositivos de segurança que impeçam a abertura simultânea das mesmas?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 paramentação é ventilada com ar filtrado?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pressão inferior à da sala de manipulação e superior à área externa?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18.3.25.2.  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lavatório possui torneira ou comando que dispense o contato das mãos para o fechamento?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18.3.25.3.  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provisão de sabonete líquido ou anti-séptico junto ao lavatório, além de recurso para secagem das mãos?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18.4. Equipamentos, mobiliários e utensílios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são localizados, projetados, instalados, adaptados e mantidos de forma a estarem adequados às operações a serem realizadas?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estrutura dos equipamentos permite que os mesmos sejam limpos e assim mantidos?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utilizados na manipulação de preparações estéreis podem ser efetivamente esterilizados por vapor, por aquecimento a seco ou outro método?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desinfetantes e detergentes são monitorados quanto à contaminação microbiana?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Após o término do trabalho de manipulação os equipamentos são limpos, desinfetados e identificados quanto à sua condição?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efetuados os registros desses procedimentos?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ar injetado nas áreas classificadas é filtrado por filtros HEPA?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são submetidos à manutenção preventiva, de acordo com um programa formal, e corretiva, quando necessário?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para a realização de manutenção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das manutenções preventivas e corretivas realizadas?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O equipamento utilizado no tratamento de água assegura a produção da água com a </w:t>
            </w:r>
            <w:r w:rsidRPr="00D12F61">
              <w:rPr>
                <w:rFonts w:ascii="Arial" w:eastAsia="Times New Roman" w:hAnsi="Arial" w:cs="Arial"/>
                <w:sz w:val="18"/>
                <w:szCs w:val="18"/>
                <w:lang w:eastAsia="pt-BR"/>
              </w:rPr>
              <w:lastRenderedPageBreak/>
              <w:t>especificação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18.4.11.  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 sanitização do sistema de produção de água, de acordo com procedimentos escritos?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sistema de distribuição da água garante que não haja contaminação microbiana?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Sendo necessário o armazenamento da água, são usados recipientes de aço inoxidável, herméticos e munidos de filtro de ar esterilizante?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mobiliário é construído de material liso, impermeável, facilmente lavável e que não libere partículas?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passível de desinfecção pelos agentes normalmente utilizados?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18.5. Materiais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adquiridas são analisadas para a verificação do cumprimento de todas as especificações estabelecidas nos compêndios oficiais, incluindo a determinação da biocarga?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18.5.2.  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especialidades farmacêuticas e produtos para a saúde utilizados no preparo de estéreis seguem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especificações técnicas detalhadas pelo farmacêutico e estão regularizados junto à ANVISA/MS?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18.5.3.  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Cada lote é acompanhado do Certificado de Análise emitido pelo fabricante?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18.6.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de abastecimento, o sistema de tratamento de água e a água tratada são monitorados regularmente?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registros dos resultados?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utilizada na preparação de estéreis é obtida por destilação ou por osmose reversa, obedecendo às características farmacopéicas de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obtida no próprio estabelecimento?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utilizada no enxágüe de ampolas e recipientes de envase tem qualidade de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armazena a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18.6.4.1.  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positivo, a água é mantida em recirculação a uma temperatura igual ou superior a 80°C?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negativo, é descartada a cada 24 (vinte e quatro) horas?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escritos para a limpeza e manutenção do sistema de obtenção de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feitos os testes físico-químicos e microbiológicos previstos para água purificada, além de teste de endotoxinas bacterianas?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monitora a água para preparação de estéreis, quanto à condutividade e presença de endotoxinas bacterianas (exceto para colírios), imediatamente antes de ser usada na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estabelecidas e registradas as medidas corretivas e preventivas adotadas em caso de laudo insatisfatório da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avaliada a efetividade das medidas adotadas, por meio de uma nova análise?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processo de obtenção da água utilizada na preparação de estéreis está 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18.7.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tomadas precauções no sentido de minimizar a contaminação durante todos os estágios da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manipulação é realizada com técnica asséptica?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Segue procedimento?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processo de manipulação está 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um programa de monitoramento ambiental?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verificado o cumprimento do procedimento de lavagem das mãos e antebraços dos manipuladores?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18.7.6.  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verificado o cumprimento dos procedimentos de limpeza e desinfecção das áreas, instalações equipamentos e materiais empregados na manipulação das preparações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Especialidades farmacêuticas, produtos para a saúde e recipientes são limpos e desinfetados antes da entrada na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Especialidades farmacêuticas utilizadas para preparação de estéreis são previamente tratadas para garantir a sua assepsia externa e inspecionadas visualmente quanto à presença de partículas?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efetuado, na ordem de manipulação, o registro do número de lote de cada uma das especialidades farmacêuticas e produtos para a saúde, ou de cada matéria-prima, utilizados na manipulação de preparações estéreis, indicando inclusive os seus fabricantes / fornecedores?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embalagens primárias estéreis são transportadas de modo a garantir a manutenção da sua esterilidade até o envase?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superfícies de trabalho, inclusive as internas da capela de fluxo laminar, são limpas e desinfetadas antes e depois de cada sessão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das operações de limpeza e desinfecção dos equipamentos empregados na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caso do produto manipulado ser submetido à esterilização final, por calor, onde ocorre o processo de esterilização?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esterilização final é realizada na sala de limpeza e higienização?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positivo, obedece a procedimento previamente estabelecido e em horário distinto das demais atividades realizadas na sala?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envase de preparações esterilizadas por filtração é realizado sob fluxo laminar classe ISO 5, em sala classe ISO 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efetuado teste de integridade no filtro esterilizante antes e após o processo de filtração?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18.7.15.2.  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18.7.16.  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soluções passam por filtração em membrana compatível com o método de esterilização final utilizado?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efetuados testes para verificação da integridade da membrana filtrante antes e após a filtração?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18.7.16.2.  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processos de esterilização são validados e sistematicamente monitorados com base em procedimentos escritos?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são registrados?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definidos procedimentos claros para diferenciação das preparações esterilizadas, das não esterilizadas?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monitoramento dos produtos intermediários quanto à presença de endotoxinas?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Foi estabelecido o tempo entre o início da manipulação de determinada solução e sua esterilização ou filtração esterilizante?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 revisão e inspeção de todas as unidades de produtos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efetuado teste para verificação da hermeticidade dos produtos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um sistema de identificação que garanta a segurança da separação das preparações antes e depois da revisão?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dos produtos estéreis atende às disposições deste Regulamento?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18.8. Controle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utilizadas na preparação de estéreis são submetidas aos ensaios farmacopéicos completos, incluindo identificação, quantificação (teor), impurezas e determinação da biocarga?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testes de quantificação (teor), impurezas e determinação da biocarga são executados por laboratórios de controle de qualidade terceirizados?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18.8.2.  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Além dos controles previstos no Anexo I, o produto estéril pronto para o uso é submetido 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inspeção visual de 100% das amostras, para verificar a integridade física da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embalagem, ausência de partículas estranhas, </w:t>
            </w:r>
            <w:r w:rsidRPr="00D12F61">
              <w:rPr>
                <w:rFonts w:ascii="Arial" w:eastAsia="Times New Roman" w:hAnsi="Arial" w:cs="Arial"/>
                <w:sz w:val="18"/>
                <w:szCs w:val="18"/>
                <w:lang w:eastAsia="pt-BR"/>
              </w:rPr>
              <w:lastRenderedPageBreak/>
              <w:t>precipitações e separações de fases;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verificação da exatidão das informações do rótulo;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teste de esterilidade;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teste de endotoxinas bacterianas, exceto para os produtos oftálmicos.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amostras para o teste de esterilidade são retiradas, segundo técnicas de amostragem que assegurem a representatividade da amostra, a cada ciclo de esterilização?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análises são registradas?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18.9. Garantia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e as salas classificadas são qualificados/certificados?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ciclos de esterilização e despirogenização são validados?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sistema de obtenção de água para preparação de estéreis está 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de preparações estéreis está validado para garantir a obtenção do medicamento estéril?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validação segue protocolo escrito que inclua a avaliação da técnica adotada, por meio de um procedimento simulado?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validação abrange a metodologia empregada, o manipulador, as condições da área e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realizadas revalidações periódicas, no mínimo uma vez ao ano?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Sempre que houver qualquer alteração nas condições validadas, o procedimento é revalidado?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validações e revalidações são documentadas e os documentos arquivados?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18.10. Manipulação/fracionamento de preparações estéreis contendo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medicamentos Citostáticos são armazenados em local exclusivo, sob condições apropriadas, de modo a preservar a identidade e integridade dos mesmos?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sala exclusiva para manipulação e fracionamento de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pressurização da sala de manipulação é negativa em relação ao ambiente adjacente?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18.10.4.  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operações são realizadas em Cabine de Segurança Biológica (CSB) Classe II B2?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CSB é validada com periodicidade semestral e sempre que houver deslocamento e/ou reparos?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Qualquer interrupção do funcionamento da CSB implica na paralisação imediata das atividades de manipulação dos medicamentos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Durante a manipulação são usados: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dois pares de luvas (tipo cirúrgica) de látex estéreis, com punho longo e sem talco;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avental longo ou macacão de uso restrito à sala de manipulação, com baixa permeabilidade, frente fechada, com mangas longas e punho elástico.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luvas são trocadas a cada hora ou sempre que sua integridade estiver comprometida?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paramentação, quando reutilizável, é guardada separadamente, em ambiente fechado, até que seja lavada?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processo de lavagem é exclusivo a este vestuário?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feita a inspeção visual do produto final, observando a existência de perfurações e/ou vazamentos, corpos estranhos ou precipitações na solução?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transporte do medicamento citostático é feito em recipientes isotérmicos exclusivos, protegido de intempéries e da incidência direta da luz solar?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responsável pelo transporte de medicamentos citostáticos recebeu treinamento específico de biossegurança para casos de acidentes e emergências?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Em casos de contaminação acidental no transporte de medicamentos citostáticos, é realizada a notificação do ocorrido ao responsável pela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adotadas providências de descontaminação e limpeza, de acordo com os protocolos estabelecidos?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dispõe de Programa de Biossegurança, devidamente implantado?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farmácia mantém um “Kit” de Derramamento identificado e </w:t>
            </w:r>
            <w:r w:rsidRPr="00D12F61">
              <w:rPr>
                <w:rFonts w:ascii="Arial" w:eastAsia="Times New Roman" w:hAnsi="Arial" w:cs="Arial"/>
                <w:sz w:val="18"/>
                <w:szCs w:val="18"/>
                <w:lang w:eastAsia="pt-BR"/>
              </w:rPr>
              <w:lastRenderedPageBreak/>
              <w:t>disponível em todas as áreas onde são realizadas atividades de manipulação, armazenamento e transporte?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18.10.16.  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Kit de Derramamento contém: luvas de procedimentos, avental de baixa permeabilidade, compressas absorventes, proteção respiratória, proteção ocular, sabão, descrição do procedimento, formulário para o registro do acidente e recipiente identificado para recolhimento dos resíduos de acordo com RDC/ANVISA nº 306, de 07/12/2004, suas atualizações ou outro instrumento legal que venha substituí-la?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descrição do procedimento e o formulário para o registro do acidente, além de recipiente identificado para recolhimento dos resíduos de acordo com a legislação vigente?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normas e rotinas escritas para a utilização da Cabine de Segurança Biológica e dos Equipamentos de Proteção Individual?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acidentes são registrados em Formulário Específico?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específicos para casos de acidentes?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70"/>
        <w:gridCol w:w="1406"/>
        <w:gridCol w:w="2480"/>
        <w:gridCol w:w="1434"/>
        <w:gridCol w:w="1510"/>
      </w:tblGrid>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 MANIPULAÇÃO DE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funcionários envolvidos no processo de manipulação estão devidamente higienizados e não odorizados?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sala exclusiva para a manipulação de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é condizente com o volume de operações?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está localizada em área de baixa incidência de radiações e de odores fortes?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Quando aplicável, existe: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alcoômetro de Gay-Lussac?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Balança de uso exclusivo?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área ou local para limpeza e higienização dos utensílios, acessórios e recipientes utilizados nas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área de lavagem é compartilhada para lavagem </w:t>
            </w:r>
            <w:r w:rsidRPr="00D12F61">
              <w:rPr>
                <w:rFonts w:ascii="Arial" w:eastAsia="Times New Roman" w:hAnsi="Arial" w:cs="Arial"/>
                <w:sz w:val="18"/>
                <w:szCs w:val="18"/>
                <w:lang w:eastAsia="pt-BR"/>
              </w:rPr>
              <w:lastRenderedPageBreak/>
              <w:t>de outros recipientes, utensílios e acessórios utilizados na manipulação de preparações não homeopática?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19.8.1.  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seja compartilhada a lavagem de materiais utilizados na manipulação de preparações homeopáticas e não homeopáticas, ela ocorre em momentos distintos e obedece a procedimentos escritos?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ou local de lavagem e inativação é dotada de estufa para secagem e inativação de materiais, com termômetro?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de temperatura e tempo do processo de inativação?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Para a limpeza e sanitização do piso, paredes e mobiliário da sala de manipulação de preparações homeopáticas são usados produtos que não deixem resíduos ou possuam odores?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bancadas de trabalho são limpas com solução hidroalcoólica a 70% (p/p)?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destinados às preparações homeopáticas são armazenados em área ou local apropriado, ao abrigo de odores?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utilizada para preparações homeopáticas atende aos requisitos farmacopéicos estabelecidos para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preparação de heteroisoterápicos utilizando medicamentos ou substâncias sujeitas a controle especial é realizada obedecendo às exigências deste Regulamento e da legislação específica vigente?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local de trabalho e os equipamentos são limpos, de forma a garantir a higiene da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utensílios, acessórios e recipientes utilizados nas preparações homeopáticas são descartados?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Sendo possível sua reutilização, os mesmos são submetidos a procedimentos estabelecidos e adequados de higienização e inativação, atendendo às recomendações técnicas nacionais e / ou internacionais?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19.18.  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Após a inativação e higienização dos utensílios, recipientes e acessórios, estes são guardados ao abrigo de sujidades e odores?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prepara auto-isoterápicos?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sala específica para coleta de material e preparo de auto-isoterápicos até 12CH ou 24DH ?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para coleta de material?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utilizados na coleta são descartáveis?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material descartável, após o uso, é submetido a procedimentos de descontaminação?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monitoramento periódico do processo de inativação?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escritos de biossegurança, de forma a garantir a segurança microbiológica da sala de coleta e preparo de auto-isoterápico?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padrão para todas as etapas do processo de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cumpridos?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das tinturas-mãe atende aos requisitos estabelecidos no Anexo V deste Regulamento?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das matrizes atende aos requisitos estabelecidos no Anexo V deste Regulamento?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das formas farmacêuticas de dispensação atende aos requisitos estabelecidos no Anexo V deste Regulamento?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Consta dos rótulos das preparações homeopáticas o prazo de validade e, quando necessário, a indicação das condições para sua conservação?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análises de controle de qualidade dos insumos inertes recebidos?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Os insumos ativos para os quais existem métodos de </w:t>
            </w:r>
            <w:r w:rsidRPr="00D12F61">
              <w:rPr>
                <w:rFonts w:ascii="Arial" w:eastAsia="Times New Roman" w:hAnsi="Arial" w:cs="Arial"/>
                <w:sz w:val="18"/>
                <w:szCs w:val="18"/>
                <w:lang w:eastAsia="pt-BR"/>
              </w:rPr>
              <w:lastRenderedPageBreak/>
              <w:t>controle de qualidade são adquiridos acompanhados dos respectivos certificados de análise?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19.27.  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insumos ativos para os quais não existem métodos de controle de qualidade são adquiridos acompanhados da respectiva descrição de preparo?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realizadas análises microbiológicas das matrizes do estoque existente, por amostragem representativa?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Foi estipulada a periodicidade adequada para as análises, de forma a garantir a qualidade de suas matrizes?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19.28.2.  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das análises realizadas?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962" w:type="dxa"/>
        <w:jc w:val="center"/>
        <w:tblCellSpacing w:w="15"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74"/>
        <w:gridCol w:w="1366"/>
        <w:gridCol w:w="2859"/>
        <w:gridCol w:w="1393"/>
        <w:gridCol w:w="1470"/>
      </w:tblGrid>
      <w:tr w:rsidR="00CB54F2" w:rsidRPr="00D12F61" w:rsidTr="00CB54F2">
        <w:trPr>
          <w:tblCellSpacing w:w="15" w:type="dxa"/>
          <w:jc w:val="center"/>
        </w:trPr>
        <w:tc>
          <w:tcPr>
            <w:tcW w:w="6054"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 PREPARAÇÃO DE DOSE UNITÁRIA E UNITARIZAÇÃO DE DOSES DE MEDICAMENTO EM SERVIÇOS DE SAÚDE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Trata-se de farmácia de atendimento privativo de unidade hospitalar ou equivalente de assistência médica?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20.2.  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transformação/derivação de medicamentos?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20.2.1.  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Atende aos requisitos do item 3.1.1. do Anexo VI para a execução de tal atividade?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20.3.  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preparação de doses unitárias e a unitarização de doses de medicamentos é realizada sob responsabilidade e orientação do farmacêutico?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20.3.1.  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efetuados os respectivos registros de forma a garantir a rastreabilidade dos produtos e procedimentos realizados?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20.4.  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preparação de doses unitárias e a unitarização de dose do medicamento, é registrada em Livro de Registro de Receituário, ou seu equivalente eletrônico?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20.4.1.  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registros contêm todos as informações necessárias?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20.5.  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operacional para a prevenção de trocas ou misturas de medicamentos?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20.6.  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observada a proibição de realização de procedimentos de preparação concomitante, de doses unitárias ou unitarização de doses de mais de um medicamento?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20.7.  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escrituração de todas as operações relacionadas com os procedimentos de preparação de dose unitária ou unitarização de doses do medicamento está </w:t>
            </w:r>
            <w:r w:rsidRPr="00D12F61">
              <w:rPr>
                <w:rFonts w:ascii="Arial" w:eastAsia="Times New Roman" w:hAnsi="Arial" w:cs="Arial"/>
                <w:sz w:val="18"/>
                <w:szCs w:val="18"/>
                <w:lang w:eastAsia="pt-BR"/>
              </w:rPr>
              <w:lastRenderedPageBreak/>
              <w:t>legível, sem rasuras ou emendas?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20.8.  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escrituração é mantida atualizada, sendo observada a ordem cronológica?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20.9  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prazo de validade dos produtos submetidos à preparação de dose unitária ou a unitarização de doses atende ao disposto no Anexo VI?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20.10.  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Para os casos de fracionamento sem o rompimento da embalagem primária, a farmácia adquire medicamentos disponíveis no mercado em embalagem primária fracionável?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mantém estoque dos medicamentos já submetidos à preparação de dose unitarizada por quanto tempo?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20.12.  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embalagem primária do produto submetido à preparação de doses unitárias ou a unitarização de doses garante que as características do medicamento não sejam alteradas, preservando a qualidade, eficácia e segurança do mesmo?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20.13.  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escritos para as operações de rotulagem e embalagem de medicamentos submetidos ao preparo de dose unitária ou unitarizada?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20.14.  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garante a rastreabilidade do medicamento submetido à preparação de dose unitária ou unitarizada?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20.15.  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serviço de saúde possui infra-estrutura adequada para exercer as atividades de preparação de dose unitária ou unitarizada de medicamento, dispondo de todos os equipamentos e materiais de forma organizada?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20.16.  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serviço possui sala específica para as atividades de preparação de dose unitária ou unitarizada de medicamento?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20.17.  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destinada às atividades de preparação de dose unitária ou unitarizada de medicamento está devidamente identificada e suas dimensões são compatíveis com o volume das operações?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20.18.  </w:t>
            </w:r>
          </w:p>
        </w:tc>
        <w:tc>
          <w:tcPr>
            <w:tcW w:w="1336"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destinada às atividades de preparação de dose unitária ou unitarizada de medicamento possui:  </w:t>
            </w:r>
          </w:p>
        </w:tc>
        <w:tc>
          <w:tcPr>
            <w:tcW w:w="1363"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Bancada revestida de material liso, resistente e de fácil limpeza;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Pia com água corrente;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1829" w:type="dxa"/>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c) Instrumento cortante, equipamentos, utensílios, vidrarias e demais materiais para uso exclusivo nas atividades de preparação de dose unitária ou </w:t>
            </w:r>
            <w:r w:rsidRPr="00D12F61">
              <w:rPr>
                <w:rFonts w:ascii="Arial" w:eastAsia="Times New Roman" w:hAnsi="Arial" w:cs="Arial"/>
                <w:sz w:val="18"/>
                <w:szCs w:val="18"/>
                <w:lang w:eastAsia="pt-BR"/>
              </w:rPr>
              <w:lastRenderedPageBreak/>
              <w:t>unitarizada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1829" w:type="dxa"/>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de medicamento e que permita sua limpeza e sanitização;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Lixeira com tampa, pedal e saco plástico, devidamente identificada.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bl>
    <w:p w:rsidR="00CB54F2" w:rsidRDefault="00CB54F2">
      <w:pPr>
        <w:rPr>
          <w:rFonts w:ascii="Arial" w:hAnsi="Arial" w:cs="Arial"/>
          <w:b/>
          <w:sz w:val="20"/>
          <w:szCs w:val="20"/>
        </w:rPr>
      </w:pPr>
    </w:p>
    <w:tbl>
      <w:tblPr>
        <w:tblW w:w="9449" w:type="dxa"/>
        <w:jc w:val="center"/>
        <w:tblInd w:w="2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40"/>
        <w:gridCol w:w="540"/>
        <w:gridCol w:w="540"/>
        <w:gridCol w:w="568"/>
        <w:gridCol w:w="3283"/>
      </w:tblGrid>
      <w:tr w:rsidR="00CB54F2" w:rsidRPr="004D7F83"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ADICIONAIS</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r w:rsidRPr="004D7F83">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r w:rsidRPr="004D7F83">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r w:rsidRPr="004D7F83">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tcPr>
          <w:p w:rsidR="00CB54F2" w:rsidRDefault="00CB54F2" w:rsidP="00CB54F2">
            <w:pPr>
              <w:jc w:val="center"/>
              <w:rPr>
                <w:rFonts w:ascii="Arial" w:hAnsi="Arial" w:cs="Arial"/>
                <w:b/>
                <w:sz w:val="20"/>
                <w:szCs w:val="20"/>
              </w:rPr>
            </w:pPr>
            <w:r>
              <w:rPr>
                <w:rFonts w:ascii="Arial" w:hAnsi="Arial" w:cs="Arial"/>
                <w:b/>
                <w:sz w:val="20"/>
                <w:szCs w:val="20"/>
              </w:rPr>
              <w:t>CF</w:t>
            </w:r>
          </w:p>
        </w:tc>
        <w:tc>
          <w:tcPr>
            <w:tcW w:w="3283"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r>
              <w:rPr>
                <w:rFonts w:ascii="Arial" w:hAnsi="Arial" w:cs="Arial"/>
                <w:b/>
                <w:sz w:val="20"/>
                <w:szCs w:val="20"/>
              </w:rPr>
              <w:t>ENQUADRAMENTO LEGAL</w:t>
            </w:r>
          </w:p>
        </w:tc>
      </w:tr>
      <w:tr w:rsidR="00CB54F2" w:rsidRPr="004D7F83"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Default="00CB54F2" w:rsidP="00CB54F2">
            <w:pPr>
              <w:autoSpaceDE w:val="0"/>
              <w:autoSpaceDN w:val="0"/>
              <w:adjustRightInd w:val="0"/>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Default="00CB54F2" w:rsidP="00CB54F2">
            <w:pPr>
              <w:jc w:val="center"/>
              <w:rPr>
                <w:rFonts w:ascii="Arial" w:hAnsi="Arial" w:cs="Arial"/>
                <w:b/>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rsidR="00CB54F2" w:rsidRDefault="00CB54F2" w:rsidP="00CB54F2">
            <w:pPr>
              <w:jc w:val="center"/>
              <w:rPr>
                <w:rFonts w:ascii="Arial" w:hAnsi="Arial" w:cs="Arial"/>
                <w:b/>
                <w:sz w:val="20"/>
                <w:szCs w:val="20"/>
              </w:rPr>
            </w:pPr>
          </w:p>
        </w:tc>
      </w:tr>
      <w:tr w:rsidR="00CB54F2" w:rsidRPr="00C61C89"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C61C89" w:rsidRDefault="00CB54F2" w:rsidP="00CB54F2">
            <w:pPr>
              <w:autoSpaceDE w:val="0"/>
              <w:autoSpaceDN w:val="0"/>
              <w:adjustRightInd w:val="0"/>
              <w:rPr>
                <w:rFonts w:ascii="Arial" w:hAnsi="Arial" w:cs="Arial"/>
                <w:sz w:val="20"/>
                <w:szCs w:val="20"/>
              </w:rPr>
            </w:pPr>
            <w:r w:rsidRPr="00C61C89">
              <w:rPr>
                <w:rFonts w:ascii="Arial" w:hAnsi="Arial" w:cs="Arial"/>
                <w:sz w:val="20"/>
                <w:szCs w:val="20"/>
              </w:rPr>
              <w:t>Alvará de funcion</w:t>
            </w:r>
            <w:r>
              <w:rPr>
                <w:rFonts w:ascii="Arial" w:hAnsi="Arial" w:cs="Arial"/>
                <w:sz w:val="20"/>
                <w:szCs w:val="20"/>
              </w:rPr>
              <w:t>amento emitido pela Prefeitura M</w:t>
            </w:r>
            <w:r w:rsidRPr="00C61C89">
              <w:rPr>
                <w:rFonts w:ascii="Arial" w:hAnsi="Arial" w:cs="Arial"/>
                <w:sz w:val="20"/>
                <w:szCs w:val="20"/>
              </w:rPr>
              <w:t>unicipal</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Pr="00C61C89" w:rsidRDefault="00CB54F2" w:rsidP="00CB54F2">
            <w:pPr>
              <w:jc w:val="center"/>
              <w:rPr>
                <w:rFonts w:ascii="Arial" w:hAnsi="Arial" w:cs="Arial"/>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rPr>
                <w:rFonts w:ascii="Arial" w:hAnsi="Arial" w:cs="Arial"/>
                <w:sz w:val="20"/>
                <w:szCs w:val="20"/>
              </w:rPr>
            </w:pPr>
            <w:r>
              <w:rPr>
                <w:rFonts w:ascii="Arial" w:hAnsi="Arial" w:cs="Arial"/>
                <w:sz w:val="20"/>
                <w:szCs w:val="20"/>
              </w:rPr>
              <w:t>Lei Complementar municipal nº 239 de 2006</w:t>
            </w:r>
          </w:p>
        </w:tc>
      </w:tr>
      <w:tr w:rsidR="00CB54F2" w:rsidRPr="00C61C89"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C61C89" w:rsidRDefault="00CB54F2" w:rsidP="00CB54F2">
            <w:pPr>
              <w:autoSpaceDE w:val="0"/>
              <w:autoSpaceDN w:val="0"/>
              <w:adjustRightInd w:val="0"/>
              <w:rPr>
                <w:rFonts w:ascii="Arial" w:hAnsi="Arial" w:cs="Arial"/>
                <w:sz w:val="20"/>
                <w:szCs w:val="20"/>
              </w:rPr>
            </w:pPr>
            <w:r>
              <w:rPr>
                <w:rFonts w:ascii="Arial" w:eastAsia="Times New Roman" w:hAnsi="Arial" w:cs="Arial"/>
                <w:sz w:val="20"/>
                <w:szCs w:val="20"/>
                <w:lang w:eastAsia="pt-BR"/>
              </w:rPr>
              <w:t>Planta arquitetônica aprovada pela autoridade sanitária competente ou Laudo de Conformidade, quando for o caso</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Pr="00C61C89" w:rsidRDefault="00CB54F2" w:rsidP="00CB54F2">
            <w:pPr>
              <w:jc w:val="center"/>
              <w:rPr>
                <w:rFonts w:ascii="Arial" w:hAnsi="Arial" w:cs="Arial"/>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rsidR="00CB54F2" w:rsidRDefault="00CB54F2" w:rsidP="00CB54F2">
            <w:pPr>
              <w:rPr>
                <w:rFonts w:ascii="Arial" w:hAnsi="Arial" w:cs="Arial"/>
                <w:sz w:val="20"/>
                <w:szCs w:val="20"/>
              </w:rPr>
            </w:pPr>
          </w:p>
        </w:tc>
      </w:tr>
      <w:tr w:rsidR="00CB54F2" w:rsidRPr="004D7F83"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EF482E" w:rsidRDefault="00CB54F2" w:rsidP="00CB54F2">
            <w:pPr>
              <w:autoSpaceDE w:val="0"/>
              <w:autoSpaceDN w:val="0"/>
              <w:adjustRightInd w:val="0"/>
              <w:jc w:val="both"/>
              <w:rPr>
                <w:rFonts w:ascii="Arial" w:eastAsia="Times New Roman" w:hAnsi="Arial" w:cs="Arial"/>
                <w:sz w:val="20"/>
                <w:szCs w:val="20"/>
                <w:lang w:eastAsia="pt-BR"/>
              </w:rPr>
            </w:pPr>
            <w:r w:rsidRPr="00EF482E">
              <w:rPr>
                <w:rFonts w:ascii="Arial" w:eastAsia="Times New Roman" w:hAnsi="Arial" w:cs="Arial"/>
                <w:sz w:val="20"/>
                <w:szCs w:val="20"/>
                <w:lang w:eastAsia="pt-BR"/>
              </w:rPr>
              <w:t>Atestado de vistoria</w:t>
            </w:r>
            <w:r>
              <w:rPr>
                <w:rFonts w:ascii="Arial" w:eastAsia="Times New Roman" w:hAnsi="Arial" w:cs="Arial"/>
                <w:sz w:val="20"/>
                <w:szCs w:val="20"/>
                <w:lang w:eastAsia="pt-BR"/>
              </w:rPr>
              <w:t xml:space="preserve"> aprovado pelo</w:t>
            </w:r>
            <w:r w:rsidRPr="00EF482E">
              <w:rPr>
                <w:rFonts w:ascii="Arial" w:eastAsia="Times New Roman" w:hAnsi="Arial" w:cs="Arial"/>
                <w:sz w:val="20"/>
                <w:szCs w:val="20"/>
                <w:lang w:eastAsia="pt-BR"/>
              </w:rPr>
              <w:t xml:space="preserve"> Corpo de Bombeiro</w:t>
            </w: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3283"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r>
      <w:tr w:rsidR="00CB54F2" w:rsidRPr="004D7F83"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EF482E" w:rsidRDefault="00CB54F2" w:rsidP="00CB54F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Atividades desenvolvidas conferem com DAM?</w:t>
            </w: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3283"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r>
              <w:rPr>
                <w:rFonts w:ascii="Arial" w:hAnsi="Arial" w:cs="Arial"/>
                <w:sz w:val="20"/>
                <w:szCs w:val="20"/>
              </w:rPr>
              <w:t>Decreto Municipal 8543/10</w:t>
            </w:r>
          </w:p>
        </w:tc>
      </w:tr>
    </w:tbl>
    <w:p w:rsidR="00D42AF3" w:rsidRDefault="00D42AF3" w:rsidP="00D42AF3">
      <w:pPr>
        <w:rPr>
          <w:rFonts w:ascii="Arial" w:hAnsi="Arial" w:cs="Arial"/>
          <w:b/>
          <w:sz w:val="20"/>
          <w:szCs w:val="20"/>
        </w:rPr>
      </w:pPr>
    </w:p>
    <w:p w:rsidR="00D42AF3" w:rsidRDefault="00D42AF3" w:rsidP="00D42AF3">
      <w:pPr>
        <w:rPr>
          <w:rFonts w:ascii="Arial" w:hAnsi="Arial" w:cs="Arial"/>
          <w:b/>
          <w:sz w:val="20"/>
          <w:szCs w:val="20"/>
        </w:rPr>
      </w:pPr>
    </w:p>
    <w:p w:rsidR="00D42AF3" w:rsidRPr="00245A38" w:rsidRDefault="00D42AF3" w:rsidP="00D42AF3">
      <w:pPr>
        <w:rPr>
          <w:rFonts w:ascii="Arial" w:hAnsi="Arial" w:cs="Arial"/>
          <w:b/>
          <w:sz w:val="20"/>
          <w:szCs w:val="20"/>
        </w:rPr>
      </w:pPr>
      <w:r w:rsidRPr="00245A38">
        <w:rPr>
          <w:rFonts w:ascii="Arial" w:hAnsi="Arial" w:cs="Arial"/>
          <w:b/>
          <w:sz w:val="20"/>
          <w:szCs w:val="20"/>
        </w:rPr>
        <w:t>OBS:</w:t>
      </w:r>
    </w:p>
    <w:p w:rsidR="00D42AF3" w:rsidRPr="00245A38" w:rsidRDefault="00D42AF3" w:rsidP="00D42AF3">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42AF3" w:rsidRPr="00245A38" w:rsidRDefault="00D42AF3" w:rsidP="00D42AF3">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42AF3" w:rsidRPr="00245A38" w:rsidRDefault="00D42AF3" w:rsidP="00D42AF3">
      <w:pPr>
        <w:rPr>
          <w:rFonts w:ascii="Arial" w:hAnsi="Arial" w:cs="Arial"/>
          <w:sz w:val="20"/>
          <w:szCs w:val="20"/>
        </w:rPr>
      </w:pPr>
    </w:p>
    <w:p w:rsidR="00D42AF3" w:rsidRDefault="00D42AF3" w:rsidP="00D42AF3">
      <w:pPr>
        <w:jc w:val="center"/>
        <w:rPr>
          <w:rFonts w:ascii="Arial" w:hAnsi="Arial" w:cs="Arial"/>
          <w:b/>
          <w:sz w:val="20"/>
          <w:szCs w:val="20"/>
        </w:rPr>
      </w:pPr>
    </w:p>
    <w:p w:rsidR="00D42AF3" w:rsidRDefault="00D42AF3" w:rsidP="00D42AF3">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42AF3" w:rsidRDefault="00D42AF3" w:rsidP="00D42AF3">
      <w:pPr>
        <w:jc w:val="center"/>
        <w:rPr>
          <w:rFonts w:ascii="Arial" w:hAnsi="Arial" w:cs="Arial"/>
          <w:b/>
          <w:sz w:val="20"/>
          <w:szCs w:val="20"/>
        </w:rPr>
      </w:pPr>
    </w:p>
    <w:p w:rsidR="00D42AF3" w:rsidRPr="00637B5E" w:rsidRDefault="00D42AF3" w:rsidP="00D42AF3">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42AF3" w:rsidRPr="00637B5E" w:rsidRDefault="00D42AF3" w:rsidP="00D42AF3">
      <w:pPr>
        <w:jc w:val="both"/>
        <w:rPr>
          <w:rFonts w:ascii="Arial" w:hAnsi="Arial" w:cs="Arial"/>
          <w:sz w:val="20"/>
          <w:szCs w:val="20"/>
        </w:rPr>
      </w:pPr>
    </w:p>
    <w:tbl>
      <w:tblPr>
        <w:tblW w:w="0" w:type="auto"/>
        <w:tblLayout w:type="fixed"/>
        <w:tblLook w:val="0000"/>
      </w:tblPr>
      <w:tblGrid>
        <w:gridCol w:w="5560"/>
        <w:gridCol w:w="5559"/>
      </w:tblGrid>
      <w:tr w:rsidR="00D42AF3" w:rsidRPr="00637B5E" w:rsidTr="007917A6">
        <w:tc>
          <w:tcPr>
            <w:tcW w:w="5560" w:type="dxa"/>
            <w:tcBorders>
              <w:bottom w:val="single" w:sz="4" w:space="0" w:color="000000"/>
            </w:tcBorders>
            <w:vAlign w:val="bottom"/>
          </w:tcPr>
          <w:p w:rsidR="00D42AF3" w:rsidRPr="00637B5E" w:rsidRDefault="00D42AF3" w:rsidP="007917A6">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42AF3" w:rsidRPr="00637B5E" w:rsidRDefault="00D42AF3" w:rsidP="007917A6">
            <w:pPr>
              <w:jc w:val="both"/>
              <w:rPr>
                <w:rFonts w:ascii="Arial" w:hAnsi="Arial" w:cs="Arial"/>
                <w:sz w:val="20"/>
                <w:szCs w:val="20"/>
              </w:rPr>
            </w:pPr>
          </w:p>
          <w:p w:rsidR="00D42AF3" w:rsidRPr="00637B5E" w:rsidRDefault="00D42AF3" w:rsidP="007917A6">
            <w:pPr>
              <w:jc w:val="both"/>
              <w:rPr>
                <w:rFonts w:ascii="Arial" w:hAnsi="Arial" w:cs="Arial"/>
                <w:sz w:val="20"/>
                <w:szCs w:val="20"/>
              </w:rPr>
            </w:pPr>
          </w:p>
          <w:p w:rsidR="00D42AF3" w:rsidRPr="00637B5E" w:rsidRDefault="00D42AF3" w:rsidP="007917A6">
            <w:pPr>
              <w:jc w:val="both"/>
              <w:rPr>
                <w:rFonts w:ascii="Arial" w:hAnsi="Arial" w:cs="Arial"/>
                <w:sz w:val="20"/>
                <w:szCs w:val="20"/>
              </w:rPr>
            </w:pPr>
          </w:p>
        </w:tc>
      </w:tr>
      <w:tr w:rsidR="00D42AF3" w:rsidRPr="00637B5E" w:rsidTr="007917A6">
        <w:tc>
          <w:tcPr>
            <w:tcW w:w="5560" w:type="dxa"/>
            <w:tcBorders>
              <w:top w:val="single" w:sz="4" w:space="0" w:color="000000"/>
              <w:bottom w:val="single" w:sz="4" w:space="0" w:color="000000"/>
            </w:tcBorders>
            <w:vAlign w:val="bottom"/>
          </w:tcPr>
          <w:p w:rsidR="00D42AF3" w:rsidRPr="00637B5E" w:rsidRDefault="00D42AF3" w:rsidP="007917A6">
            <w:pPr>
              <w:jc w:val="both"/>
              <w:rPr>
                <w:rFonts w:ascii="Arial" w:hAnsi="Arial" w:cs="Arial"/>
                <w:b/>
                <w:sz w:val="20"/>
                <w:szCs w:val="20"/>
              </w:rPr>
            </w:pPr>
          </w:p>
          <w:p w:rsidR="00D42AF3" w:rsidRPr="00637B5E" w:rsidRDefault="00D42AF3" w:rsidP="007917A6">
            <w:pPr>
              <w:jc w:val="both"/>
              <w:rPr>
                <w:rFonts w:ascii="Arial" w:hAnsi="Arial" w:cs="Arial"/>
                <w:b/>
                <w:sz w:val="20"/>
                <w:szCs w:val="20"/>
              </w:rPr>
            </w:pPr>
          </w:p>
          <w:p w:rsidR="00D42AF3" w:rsidRPr="00637B5E" w:rsidRDefault="00D42AF3" w:rsidP="007917A6">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42AF3" w:rsidRPr="00637B5E" w:rsidRDefault="00D42AF3" w:rsidP="007917A6">
            <w:pPr>
              <w:jc w:val="both"/>
              <w:rPr>
                <w:rFonts w:ascii="Arial" w:hAnsi="Arial" w:cs="Arial"/>
                <w:sz w:val="20"/>
                <w:szCs w:val="20"/>
              </w:rPr>
            </w:pPr>
          </w:p>
        </w:tc>
      </w:tr>
      <w:tr w:rsidR="00D42AF3" w:rsidRPr="00637B5E" w:rsidTr="007917A6">
        <w:tc>
          <w:tcPr>
            <w:tcW w:w="5560" w:type="dxa"/>
            <w:tcBorders>
              <w:top w:val="single" w:sz="4" w:space="0" w:color="000000"/>
              <w:bottom w:val="single" w:sz="4" w:space="0" w:color="000000"/>
            </w:tcBorders>
            <w:vAlign w:val="bottom"/>
          </w:tcPr>
          <w:p w:rsidR="00D42AF3" w:rsidRPr="00637B5E" w:rsidRDefault="00D42AF3" w:rsidP="007917A6">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42AF3" w:rsidRPr="00637B5E" w:rsidRDefault="00D42AF3" w:rsidP="007917A6">
            <w:pPr>
              <w:jc w:val="both"/>
              <w:rPr>
                <w:rFonts w:ascii="Arial" w:hAnsi="Arial" w:cs="Arial"/>
                <w:sz w:val="20"/>
                <w:szCs w:val="20"/>
              </w:rPr>
            </w:pPr>
          </w:p>
          <w:p w:rsidR="00D42AF3" w:rsidRPr="00637B5E" w:rsidRDefault="00D42AF3" w:rsidP="007917A6">
            <w:pPr>
              <w:jc w:val="both"/>
              <w:rPr>
                <w:rFonts w:ascii="Arial" w:hAnsi="Arial" w:cs="Arial"/>
                <w:sz w:val="20"/>
                <w:szCs w:val="20"/>
              </w:rPr>
            </w:pPr>
          </w:p>
          <w:p w:rsidR="00D42AF3" w:rsidRPr="00637B5E" w:rsidRDefault="00D42AF3" w:rsidP="007917A6">
            <w:pPr>
              <w:jc w:val="both"/>
              <w:rPr>
                <w:rFonts w:ascii="Arial" w:hAnsi="Arial" w:cs="Arial"/>
                <w:sz w:val="20"/>
                <w:szCs w:val="20"/>
              </w:rPr>
            </w:pPr>
          </w:p>
        </w:tc>
      </w:tr>
      <w:tr w:rsidR="00D42AF3" w:rsidRPr="00637B5E" w:rsidTr="007917A6">
        <w:trPr>
          <w:trHeight w:val="730"/>
        </w:trPr>
        <w:tc>
          <w:tcPr>
            <w:tcW w:w="5560" w:type="dxa"/>
            <w:tcBorders>
              <w:bottom w:val="single" w:sz="4" w:space="0" w:color="000000"/>
            </w:tcBorders>
            <w:vAlign w:val="bottom"/>
          </w:tcPr>
          <w:p w:rsidR="00D42AF3" w:rsidRPr="00637B5E" w:rsidRDefault="00D42AF3" w:rsidP="007917A6">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42AF3" w:rsidRPr="00637B5E" w:rsidRDefault="00D42AF3" w:rsidP="007917A6">
            <w:pPr>
              <w:jc w:val="both"/>
              <w:rPr>
                <w:rFonts w:ascii="Arial" w:hAnsi="Arial" w:cs="Arial"/>
                <w:sz w:val="20"/>
                <w:szCs w:val="20"/>
              </w:rPr>
            </w:pPr>
          </w:p>
        </w:tc>
      </w:tr>
    </w:tbl>
    <w:p w:rsidR="00D42AF3" w:rsidRPr="00B76941" w:rsidRDefault="00D42AF3" w:rsidP="00D42AF3">
      <w:pPr>
        <w:autoSpaceDE w:val="0"/>
        <w:autoSpaceDN w:val="0"/>
        <w:adjustRightInd w:val="0"/>
        <w:rPr>
          <w:rFonts w:ascii="Arial" w:hAnsi="Arial" w:cs="Arial"/>
          <w:color w:val="000000"/>
          <w:sz w:val="20"/>
          <w:szCs w:val="20"/>
          <w:u w:val="single"/>
        </w:rPr>
      </w:pPr>
    </w:p>
    <w:p w:rsidR="00D42AF3" w:rsidRPr="00B76941" w:rsidRDefault="00D42AF3" w:rsidP="00D42AF3">
      <w:pPr>
        <w:jc w:val="center"/>
        <w:rPr>
          <w:rFonts w:ascii="Arial" w:hAnsi="Arial" w:cs="Arial"/>
          <w:b/>
          <w:sz w:val="20"/>
          <w:szCs w:val="20"/>
        </w:rPr>
      </w:pPr>
    </w:p>
    <w:p w:rsidR="00D42AF3" w:rsidRDefault="00D42AF3" w:rsidP="00D42AF3">
      <w:pPr>
        <w:rPr>
          <w:rFonts w:ascii="Arial" w:hAnsi="Arial" w:cs="Arial"/>
          <w:sz w:val="20"/>
          <w:szCs w:val="20"/>
          <w:u w:val="single"/>
        </w:rPr>
      </w:pPr>
    </w:p>
    <w:p w:rsidR="00D42AF3" w:rsidRDefault="00D42AF3" w:rsidP="00D42AF3">
      <w:pPr>
        <w:rPr>
          <w:rFonts w:ascii="Arial" w:hAnsi="Arial" w:cs="Arial"/>
          <w:sz w:val="20"/>
          <w:szCs w:val="20"/>
          <w:u w:val="single"/>
        </w:rPr>
      </w:pPr>
      <w:r>
        <w:rPr>
          <w:rFonts w:ascii="Arial" w:hAnsi="Arial" w:cs="Arial"/>
          <w:sz w:val="20"/>
          <w:szCs w:val="20"/>
          <w:u w:val="single"/>
        </w:rPr>
        <w:br w:type="page"/>
      </w:r>
    </w:p>
    <w:p w:rsidR="00D42AF3" w:rsidRDefault="00D42AF3" w:rsidP="00D42AF3">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42AF3" w:rsidRDefault="00D42AF3" w:rsidP="00D42AF3">
      <w:pPr>
        <w:jc w:val="center"/>
        <w:rPr>
          <w:rFonts w:ascii="Arial" w:hAnsi="Arial" w:cs="Arial"/>
          <w:sz w:val="20"/>
          <w:szCs w:val="20"/>
          <w:u w:val="single"/>
        </w:rPr>
      </w:pPr>
    </w:p>
    <w:p w:rsidR="00D42AF3" w:rsidRPr="00FD0E0D" w:rsidRDefault="00D42AF3" w:rsidP="00D42AF3">
      <w:pPr>
        <w:jc w:val="center"/>
        <w:rPr>
          <w:rFonts w:ascii="Arial" w:hAnsi="Arial" w:cs="Arial"/>
          <w:b/>
          <w:sz w:val="20"/>
          <w:szCs w:val="20"/>
        </w:rPr>
      </w:pPr>
      <w:r w:rsidRPr="00FD0E0D">
        <w:rPr>
          <w:rFonts w:ascii="Arial" w:hAnsi="Arial" w:cs="Arial"/>
          <w:b/>
          <w:sz w:val="20"/>
          <w:szCs w:val="20"/>
        </w:rPr>
        <w:t>Observações:</w:t>
      </w:r>
    </w:p>
    <w:p w:rsidR="00D42AF3" w:rsidRDefault="00D42AF3" w:rsidP="00D42AF3">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bl>
    <w:p w:rsidR="00D42AF3" w:rsidRPr="00245A38" w:rsidRDefault="00D42AF3" w:rsidP="00D42A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42AF3" w:rsidRPr="008346AF" w:rsidTr="007917A6">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Data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sz w:val="20"/>
                <w:szCs w:val="20"/>
              </w:rPr>
            </w:pPr>
            <w:r w:rsidRPr="00637B5E">
              <w:rPr>
                <w:rFonts w:ascii="Arial" w:hAnsi="Arial" w:cs="Arial"/>
                <w:b/>
                <w:sz w:val="20"/>
                <w:szCs w:val="20"/>
              </w:rPr>
              <w:t>______/______/______</w:t>
            </w:r>
          </w:p>
        </w:tc>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Data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sz w:val="20"/>
                <w:szCs w:val="20"/>
              </w:rPr>
            </w:pPr>
            <w:r w:rsidRPr="00637B5E">
              <w:rPr>
                <w:rFonts w:ascii="Arial" w:hAnsi="Arial" w:cs="Arial"/>
                <w:b/>
                <w:sz w:val="20"/>
                <w:szCs w:val="20"/>
              </w:rPr>
              <w:t>______/______/______</w:t>
            </w:r>
          </w:p>
        </w:tc>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Data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sz w:val="20"/>
                <w:szCs w:val="20"/>
              </w:rPr>
            </w:pPr>
            <w:r w:rsidRPr="00637B5E">
              <w:rPr>
                <w:rFonts w:ascii="Arial" w:hAnsi="Arial" w:cs="Arial"/>
                <w:b/>
                <w:sz w:val="20"/>
                <w:szCs w:val="20"/>
              </w:rPr>
              <w:t>______/______/______</w:t>
            </w:r>
          </w:p>
        </w:tc>
      </w:tr>
      <w:tr w:rsidR="00D42AF3" w:rsidRPr="008346AF" w:rsidTr="007917A6">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Responsável pelo estabelecimento no momento da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tc>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Responsável pelo estabelecimento no momento da vistoria:</w:t>
            </w:r>
          </w:p>
        </w:tc>
      </w:tr>
      <w:tr w:rsidR="00D42AF3" w:rsidTr="007917A6">
        <w:tc>
          <w:tcPr>
            <w:tcW w:w="0" w:type="auto"/>
          </w:tcPr>
          <w:p w:rsidR="00D42AF3" w:rsidRDefault="00D42AF3" w:rsidP="007917A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tc>
        <w:tc>
          <w:tcPr>
            <w:tcW w:w="0" w:type="auto"/>
          </w:tcPr>
          <w:p w:rsidR="00D42AF3" w:rsidRDefault="00D42AF3" w:rsidP="007917A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2AF3" w:rsidRPr="00637B5E" w:rsidRDefault="00D42AF3" w:rsidP="007917A6">
            <w:pPr>
              <w:rPr>
                <w:rFonts w:ascii="Arial" w:hAnsi="Arial" w:cs="Arial"/>
                <w:b/>
                <w:sz w:val="20"/>
                <w:szCs w:val="20"/>
              </w:rPr>
            </w:pPr>
          </w:p>
        </w:tc>
        <w:tc>
          <w:tcPr>
            <w:tcW w:w="0" w:type="auto"/>
          </w:tcPr>
          <w:p w:rsidR="00D42AF3" w:rsidRDefault="00D42AF3" w:rsidP="007917A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2AF3" w:rsidRPr="00637B5E" w:rsidRDefault="00D42AF3" w:rsidP="007917A6">
            <w:pPr>
              <w:rPr>
                <w:rFonts w:ascii="Arial" w:hAnsi="Arial" w:cs="Arial"/>
                <w:b/>
                <w:sz w:val="20"/>
                <w:szCs w:val="20"/>
              </w:rPr>
            </w:pPr>
          </w:p>
        </w:tc>
      </w:tr>
      <w:tr w:rsidR="00D42AF3" w:rsidTr="007917A6">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Fiscais responsáveis pela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sz w:val="20"/>
                <w:szCs w:val="20"/>
              </w:rPr>
            </w:pPr>
          </w:p>
        </w:tc>
        <w:tc>
          <w:tcPr>
            <w:tcW w:w="0" w:type="auto"/>
          </w:tcPr>
          <w:p w:rsidR="00D42AF3" w:rsidRPr="00637B5E" w:rsidRDefault="00D42AF3" w:rsidP="007917A6">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42AF3" w:rsidRPr="00637B5E" w:rsidRDefault="00D42AF3" w:rsidP="007917A6">
            <w:pPr>
              <w:rPr>
                <w:rFonts w:ascii="Arial" w:hAnsi="Arial" w:cs="Arial"/>
                <w:sz w:val="20"/>
                <w:szCs w:val="20"/>
              </w:rPr>
            </w:pPr>
            <w:r w:rsidRPr="00637B5E">
              <w:rPr>
                <w:rFonts w:ascii="Arial" w:hAnsi="Arial" w:cs="Arial"/>
                <w:b/>
                <w:sz w:val="20"/>
                <w:szCs w:val="20"/>
              </w:rPr>
              <w:t>Fiscais responsáveis pela vistoria:</w:t>
            </w:r>
          </w:p>
        </w:tc>
      </w:tr>
      <w:tr w:rsidR="00D42AF3" w:rsidTr="007917A6">
        <w:tc>
          <w:tcPr>
            <w:tcW w:w="0" w:type="auto"/>
          </w:tcPr>
          <w:p w:rsidR="00D42AF3" w:rsidRDefault="00D42AF3" w:rsidP="007917A6">
            <w:pPr>
              <w:rPr>
                <w:rFonts w:ascii="Arial" w:hAnsi="Arial" w:cs="Arial"/>
                <w:b/>
                <w:sz w:val="20"/>
                <w:szCs w:val="20"/>
              </w:rPr>
            </w:pPr>
            <w:r>
              <w:rPr>
                <w:rFonts w:ascii="Arial" w:hAnsi="Arial" w:cs="Arial"/>
                <w:b/>
                <w:sz w:val="20"/>
                <w:szCs w:val="20"/>
              </w:rPr>
              <w:t>Parecer da fiscalização:</w:t>
            </w: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tc>
        <w:tc>
          <w:tcPr>
            <w:tcW w:w="0" w:type="auto"/>
          </w:tcPr>
          <w:p w:rsidR="00D42AF3" w:rsidRDefault="00D42AF3" w:rsidP="007917A6">
            <w:pPr>
              <w:rPr>
                <w:rFonts w:ascii="Arial" w:hAnsi="Arial" w:cs="Arial"/>
                <w:b/>
                <w:sz w:val="20"/>
                <w:szCs w:val="20"/>
              </w:rPr>
            </w:pPr>
            <w:r>
              <w:rPr>
                <w:rFonts w:ascii="Arial" w:hAnsi="Arial" w:cs="Arial"/>
                <w:b/>
                <w:sz w:val="20"/>
                <w:szCs w:val="20"/>
              </w:rPr>
              <w:t>Parecer da fiscalização:</w:t>
            </w:r>
          </w:p>
          <w:p w:rsidR="00D42AF3" w:rsidRPr="00637B5E" w:rsidRDefault="00D42AF3" w:rsidP="007917A6">
            <w:pPr>
              <w:rPr>
                <w:rFonts w:ascii="Arial" w:hAnsi="Arial" w:cs="Arial"/>
                <w:b/>
                <w:sz w:val="20"/>
                <w:szCs w:val="20"/>
              </w:rPr>
            </w:pPr>
          </w:p>
        </w:tc>
        <w:tc>
          <w:tcPr>
            <w:tcW w:w="0" w:type="auto"/>
          </w:tcPr>
          <w:p w:rsidR="00D42AF3" w:rsidRDefault="00D42AF3" w:rsidP="007917A6">
            <w:pPr>
              <w:rPr>
                <w:rFonts w:ascii="Arial" w:hAnsi="Arial" w:cs="Arial"/>
                <w:b/>
                <w:sz w:val="20"/>
                <w:szCs w:val="20"/>
              </w:rPr>
            </w:pPr>
            <w:r>
              <w:rPr>
                <w:rFonts w:ascii="Arial" w:hAnsi="Arial" w:cs="Arial"/>
                <w:b/>
                <w:sz w:val="20"/>
                <w:szCs w:val="20"/>
              </w:rPr>
              <w:t>Parecer da fiscalização:</w:t>
            </w:r>
          </w:p>
          <w:p w:rsidR="00D42AF3" w:rsidRPr="00637B5E" w:rsidRDefault="00D42AF3" w:rsidP="007917A6">
            <w:pPr>
              <w:rPr>
                <w:rFonts w:ascii="Arial" w:hAnsi="Arial" w:cs="Arial"/>
                <w:b/>
                <w:sz w:val="20"/>
                <w:szCs w:val="20"/>
              </w:rPr>
            </w:pPr>
          </w:p>
        </w:tc>
      </w:tr>
    </w:tbl>
    <w:p w:rsidR="002B0D71" w:rsidRPr="00245A38" w:rsidRDefault="002B0D71">
      <w:pPr>
        <w:rPr>
          <w:rFonts w:ascii="Arial" w:hAnsi="Arial" w:cs="Arial"/>
          <w:sz w:val="20"/>
          <w:szCs w:val="20"/>
        </w:rPr>
      </w:pPr>
    </w:p>
    <w:sectPr w:rsidR="002B0D71" w:rsidRPr="00245A38" w:rsidSect="002E37EE">
      <w:pgSz w:w="11906" w:h="16838"/>
      <w:pgMar w:top="1079" w:right="386" w:bottom="107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E71"/>
    <w:multiLevelType w:val="hybridMultilevel"/>
    <w:tmpl w:val="888C02A8"/>
    <w:lvl w:ilvl="0" w:tplc="8ED29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C964312"/>
    <w:multiLevelType w:val="hybridMultilevel"/>
    <w:tmpl w:val="157694AA"/>
    <w:lvl w:ilvl="0" w:tplc="D07CB4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5C7995"/>
    <w:multiLevelType w:val="hybridMultilevel"/>
    <w:tmpl w:val="F28696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D43EE3"/>
    <w:multiLevelType w:val="multilevel"/>
    <w:tmpl w:val="80B4DA72"/>
    <w:lvl w:ilvl="0">
      <w:start w:val="1"/>
      <w:numFmt w:val="decimal"/>
      <w:lvlText w:val="%1."/>
      <w:lvlJc w:val="left"/>
      <w:pPr>
        <w:ind w:left="360" w:hanging="360"/>
      </w:pPr>
      <w:rPr>
        <w:rFonts w:eastAsia="SimSun" w:hint="default"/>
      </w:rPr>
    </w:lvl>
    <w:lvl w:ilvl="1">
      <w:start w:val="2"/>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nsid w:val="44C80280"/>
    <w:multiLevelType w:val="hybridMultilevel"/>
    <w:tmpl w:val="C3089334"/>
    <w:lvl w:ilvl="0" w:tplc="A32654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nsid w:val="64637FDD"/>
    <w:multiLevelType w:val="hybridMultilevel"/>
    <w:tmpl w:val="3E8AC468"/>
    <w:lvl w:ilvl="0" w:tplc="E402CA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D73B7B"/>
    <w:multiLevelType w:val="multilevel"/>
    <w:tmpl w:val="2B2CB0F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967FC5"/>
    <w:multiLevelType w:val="multilevel"/>
    <w:tmpl w:val="F6084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2"/>
  </w:num>
  <w:num w:numId="6">
    <w:abstractNumId w:val="4"/>
  </w:num>
  <w:num w:numId="7">
    <w:abstractNumId w:val="9"/>
  </w:num>
  <w:num w:numId="8">
    <w:abstractNumId w:val="8"/>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rsids>
    <w:rsidRoot w:val="00562547"/>
    <w:rsid w:val="00003973"/>
    <w:rsid w:val="00015844"/>
    <w:rsid w:val="00030CFF"/>
    <w:rsid w:val="000623A7"/>
    <w:rsid w:val="00064620"/>
    <w:rsid w:val="000716AE"/>
    <w:rsid w:val="000724BD"/>
    <w:rsid w:val="000766B0"/>
    <w:rsid w:val="00085FE7"/>
    <w:rsid w:val="000A18CB"/>
    <w:rsid w:val="000A2102"/>
    <w:rsid w:val="000A740B"/>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68BE"/>
    <w:rsid w:val="002D3B1F"/>
    <w:rsid w:val="002D7F31"/>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4E9E"/>
    <w:rsid w:val="005421EB"/>
    <w:rsid w:val="005428DB"/>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072C1"/>
    <w:rsid w:val="00635875"/>
    <w:rsid w:val="006368F1"/>
    <w:rsid w:val="00646A13"/>
    <w:rsid w:val="00646C6C"/>
    <w:rsid w:val="00654081"/>
    <w:rsid w:val="006551D3"/>
    <w:rsid w:val="00657611"/>
    <w:rsid w:val="00663B20"/>
    <w:rsid w:val="00664F5C"/>
    <w:rsid w:val="0066737B"/>
    <w:rsid w:val="0067674C"/>
    <w:rsid w:val="00682EA7"/>
    <w:rsid w:val="006A22E4"/>
    <w:rsid w:val="006A42A5"/>
    <w:rsid w:val="006B23A5"/>
    <w:rsid w:val="006C16BF"/>
    <w:rsid w:val="006C2F24"/>
    <w:rsid w:val="006C3999"/>
    <w:rsid w:val="006D2178"/>
    <w:rsid w:val="006F13C0"/>
    <w:rsid w:val="006F6DF7"/>
    <w:rsid w:val="00721723"/>
    <w:rsid w:val="00721B26"/>
    <w:rsid w:val="007266AD"/>
    <w:rsid w:val="00730E82"/>
    <w:rsid w:val="007314F3"/>
    <w:rsid w:val="00731FE1"/>
    <w:rsid w:val="00734861"/>
    <w:rsid w:val="007405E7"/>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608A"/>
    <w:rsid w:val="00836FFF"/>
    <w:rsid w:val="00863734"/>
    <w:rsid w:val="00863A36"/>
    <w:rsid w:val="00876641"/>
    <w:rsid w:val="008775CE"/>
    <w:rsid w:val="0088732F"/>
    <w:rsid w:val="008B18C2"/>
    <w:rsid w:val="008B1F1B"/>
    <w:rsid w:val="008B5459"/>
    <w:rsid w:val="008B71A9"/>
    <w:rsid w:val="008C095E"/>
    <w:rsid w:val="008C7171"/>
    <w:rsid w:val="008D5FFF"/>
    <w:rsid w:val="008D6094"/>
    <w:rsid w:val="008F7E95"/>
    <w:rsid w:val="009011F4"/>
    <w:rsid w:val="00904B0A"/>
    <w:rsid w:val="00911689"/>
    <w:rsid w:val="00911882"/>
    <w:rsid w:val="0091238B"/>
    <w:rsid w:val="00921599"/>
    <w:rsid w:val="009273CE"/>
    <w:rsid w:val="00940CEC"/>
    <w:rsid w:val="00942A26"/>
    <w:rsid w:val="0095040B"/>
    <w:rsid w:val="00950A9D"/>
    <w:rsid w:val="00953A45"/>
    <w:rsid w:val="00955F5B"/>
    <w:rsid w:val="009678E3"/>
    <w:rsid w:val="00967CD7"/>
    <w:rsid w:val="00967DA8"/>
    <w:rsid w:val="0097028B"/>
    <w:rsid w:val="00984E98"/>
    <w:rsid w:val="00993C6D"/>
    <w:rsid w:val="00993F25"/>
    <w:rsid w:val="009A39BF"/>
    <w:rsid w:val="009A40A7"/>
    <w:rsid w:val="009A7777"/>
    <w:rsid w:val="009B13B5"/>
    <w:rsid w:val="009B735B"/>
    <w:rsid w:val="009C2332"/>
    <w:rsid w:val="009D0FC9"/>
    <w:rsid w:val="009D46BF"/>
    <w:rsid w:val="009E2039"/>
    <w:rsid w:val="009F5BD6"/>
    <w:rsid w:val="009F6D5A"/>
    <w:rsid w:val="00A00C0E"/>
    <w:rsid w:val="00A013D6"/>
    <w:rsid w:val="00A0299F"/>
    <w:rsid w:val="00A062A2"/>
    <w:rsid w:val="00A154E8"/>
    <w:rsid w:val="00A27751"/>
    <w:rsid w:val="00A31956"/>
    <w:rsid w:val="00A36F03"/>
    <w:rsid w:val="00A71F46"/>
    <w:rsid w:val="00A777A0"/>
    <w:rsid w:val="00A80F3E"/>
    <w:rsid w:val="00A83283"/>
    <w:rsid w:val="00A8730D"/>
    <w:rsid w:val="00AA430D"/>
    <w:rsid w:val="00AA520C"/>
    <w:rsid w:val="00AA7323"/>
    <w:rsid w:val="00AC0B11"/>
    <w:rsid w:val="00AC2CCE"/>
    <w:rsid w:val="00AE5126"/>
    <w:rsid w:val="00AF051C"/>
    <w:rsid w:val="00AF2D12"/>
    <w:rsid w:val="00AF639E"/>
    <w:rsid w:val="00B127ED"/>
    <w:rsid w:val="00B332E9"/>
    <w:rsid w:val="00B34043"/>
    <w:rsid w:val="00B343BA"/>
    <w:rsid w:val="00B40E52"/>
    <w:rsid w:val="00B41757"/>
    <w:rsid w:val="00B4518B"/>
    <w:rsid w:val="00B52E64"/>
    <w:rsid w:val="00B55B80"/>
    <w:rsid w:val="00B5699D"/>
    <w:rsid w:val="00B60877"/>
    <w:rsid w:val="00B70D87"/>
    <w:rsid w:val="00B718A5"/>
    <w:rsid w:val="00B84589"/>
    <w:rsid w:val="00B8548E"/>
    <w:rsid w:val="00B92431"/>
    <w:rsid w:val="00B929FB"/>
    <w:rsid w:val="00BA0179"/>
    <w:rsid w:val="00BA0606"/>
    <w:rsid w:val="00BB00A1"/>
    <w:rsid w:val="00BB0D46"/>
    <w:rsid w:val="00BB31E0"/>
    <w:rsid w:val="00BC2CF0"/>
    <w:rsid w:val="00BC76A1"/>
    <w:rsid w:val="00BC7823"/>
    <w:rsid w:val="00BD0ECF"/>
    <w:rsid w:val="00BD7D7D"/>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91196"/>
    <w:rsid w:val="00C97E6E"/>
    <w:rsid w:val="00CB0ECE"/>
    <w:rsid w:val="00CB2205"/>
    <w:rsid w:val="00CB54F2"/>
    <w:rsid w:val="00CD203B"/>
    <w:rsid w:val="00CD6BC7"/>
    <w:rsid w:val="00CE460E"/>
    <w:rsid w:val="00CE4824"/>
    <w:rsid w:val="00CE7D5B"/>
    <w:rsid w:val="00D01308"/>
    <w:rsid w:val="00D05A18"/>
    <w:rsid w:val="00D066A7"/>
    <w:rsid w:val="00D31715"/>
    <w:rsid w:val="00D32053"/>
    <w:rsid w:val="00D4061C"/>
    <w:rsid w:val="00D42AF3"/>
    <w:rsid w:val="00D45A20"/>
    <w:rsid w:val="00D54136"/>
    <w:rsid w:val="00D5677D"/>
    <w:rsid w:val="00D60281"/>
    <w:rsid w:val="00D7238E"/>
    <w:rsid w:val="00D80CC0"/>
    <w:rsid w:val="00D84326"/>
    <w:rsid w:val="00D877D2"/>
    <w:rsid w:val="00D87BD1"/>
    <w:rsid w:val="00DB17AD"/>
    <w:rsid w:val="00DB3822"/>
    <w:rsid w:val="00DB63FA"/>
    <w:rsid w:val="00DB6810"/>
    <w:rsid w:val="00DB7E46"/>
    <w:rsid w:val="00DC11E8"/>
    <w:rsid w:val="00DC3A33"/>
    <w:rsid w:val="00DD6A18"/>
    <w:rsid w:val="00DE73B2"/>
    <w:rsid w:val="00DF08C6"/>
    <w:rsid w:val="00DF2A50"/>
    <w:rsid w:val="00DF2ACB"/>
    <w:rsid w:val="00DF3A81"/>
    <w:rsid w:val="00DF6AF7"/>
    <w:rsid w:val="00DF6B34"/>
    <w:rsid w:val="00E0690F"/>
    <w:rsid w:val="00E0727D"/>
    <w:rsid w:val="00E21FE0"/>
    <w:rsid w:val="00E25DD6"/>
    <w:rsid w:val="00E4590B"/>
    <w:rsid w:val="00E57452"/>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2E9E"/>
    <w:rsid w:val="00F479D5"/>
    <w:rsid w:val="00F52527"/>
    <w:rsid w:val="00F679AE"/>
    <w:rsid w:val="00F864D9"/>
    <w:rsid w:val="00FA57A9"/>
    <w:rsid w:val="00FA67CB"/>
    <w:rsid w:val="00FC3CE4"/>
    <w:rsid w:val="00FD0E0D"/>
    <w:rsid w:val="00FD55D9"/>
    <w:rsid w:val="00FE584C"/>
    <w:rsid w:val="00FF24A5"/>
    <w:rsid w:val="00FF45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qFormat/>
    <w:rsid w:val="008F7E95"/>
    <w:pPr>
      <w:keepNext/>
      <w:jc w:val="center"/>
      <w:outlineLvl w:val="1"/>
    </w:pPr>
    <w:rPr>
      <w:rFonts w:eastAsia="Times New Roman"/>
      <w:b/>
      <w:bCs/>
      <w:lang w:eastAsia="pt-B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0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E74E62"/>
    <w:pPr>
      <w:ind w:left="720"/>
    </w:pPr>
  </w:style>
  <w:style w:type="character" w:styleId="Refdecomentrio">
    <w:name w:val="annotation reference"/>
    <w:basedOn w:val="Fontepargpadro"/>
    <w:semiHidden/>
    <w:rsid w:val="00F03AEA"/>
    <w:rPr>
      <w:sz w:val="16"/>
      <w:szCs w:val="16"/>
    </w:rPr>
  </w:style>
  <w:style w:type="paragraph" w:styleId="Textodecomentrio">
    <w:name w:val="annotation text"/>
    <w:basedOn w:val="Normal"/>
    <w:semiHidden/>
    <w:rsid w:val="00F03AEA"/>
    <w:rPr>
      <w:sz w:val="20"/>
      <w:szCs w:val="20"/>
    </w:rPr>
  </w:style>
  <w:style w:type="paragraph" w:styleId="Assuntodocomentrio">
    <w:name w:val="annotation subject"/>
    <w:basedOn w:val="Textodecomentrio"/>
    <w:next w:val="Textodecomentrio"/>
    <w:semiHidden/>
    <w:rsid w:val="00F03AEA"/>
    <w:rPr>
      <w:b/>
      <w:bCs/>
    </w:rPr>
  </w:style>
  <w:style w:type="paragraph" w:styleId="Textodebalo">
    <w:name w:val="Balloon Text"/>
    <w:basedOn w:val="Normal"/>
    <w:semiHidden/>
    <w:rsid w:val="00F03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14281</Words>
  <Characters>77123</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91222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luiza.age</cp:lastModifiedBy>
  <cp:revision>2</cp:revision>
  <cp:lastPrinted>2008-11-20T17:39:00Z</cp:lastPrinted>
  <dcterms:created xsi:type="dcterms:W3CDTF">2015-09-30T15:59:00Z</dcterms:created>
  <dcterms:modified xsi:type="dcterms:W3CDTF">2015-09-30T15:59:00Z</dcterms:modified>
</cp:coreProperties>
</file>